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8FBE0" w14:textId="77777777" w:rsidR="00E3673C" w:rsidRPr="00251EBF" w:rsidRDefault="00E3673C" w:rsidP="00BE44EF">
      <w:pPr>
        <w:pStyle w:val="Nagwek"/>
        <w:tabs>
          <w:tab w:val="clear" w:pos="4818"/>
        </w:tabs>
        <w:spacing w:before="0" w:after="0" w:line="276" w:lineRule="auto"/>
        <w:rPr>
          <w:rFonts w:cs="Arial"/>
          <w:i w:val="0"/>
          <w:iCs/>
        </w:rPr>
        <w:sectPr w:rsidR="00E3673C" w:rsidRPr="00251EBF" w:rsidSect="00892961">
          <w:footerReference w:type="default" r:id="rId7"/>
          <w:footnotePr>
            <w:pos w:val="beneathText"/>
          </w:footnotePr>
          <w:pgSz w:w="11905" w:h="16837"/>
          <w:pgMar w:top="1282" w:right="1129" w:bottom="1630" w:left="1170" w:header="851" w:footer="1134" w:gutter="0"/>
          <w:pgNumType w:start="2"/>
          <w:cols w:space="708"/>
          <w:formProt w:val="0"/>
          <w:docGrid w:linePitch="360"/>
        </w:sectPr>
      </w:pPr>
      <w:permStart w:id="1965362996" w:edGrp="everyone"/>
      <w:permEnd w:id="1965362996"/>
      <w:r w:rsidRPr="00251EBF">
        <w:rPr>
          <w:rFonts w:cs="Arial"/>
          <w:i w:val="0"/>
          <w:iCs/>
        </w:rPr>
        <w:t>Spis treści:</w:t>
      </w:r>
    </w:p>
    <w:p w14:paraId="1A1ED988" w14:textId="712C0EF0" w:rsidR="007162BC" w:rsidRDefault="00E3673C">
      <w:pPr>
        <w:pStyle w:val="Spistreci1"/>
        <w:rPr>
          <w:rFonts w:asciiTheme="minorHAnsi" w:eastAsiaTheme="minorEastAsia" w:hAnsiTheme="minorHAnsi" w:cstheme="minorBidi"/>
          <w:b w:val="0"/>
          <w:i w:val="0"/>
          <w:noProof/>
          <w:kern w:val="2"/>
          <w:sz w:val="24"/>
          <w14:ligatures w14:val="standardContextual"/>
        </w:rPr>
      </w:pPr>
      <w:r w:rsidRPr="00251EBF">
        <w:rPr>
          <w:i w:val="0"/>
          <w:iCs/>
        </w:rPr>
        <w:fldChar w:fldCharType="begin"/>
      </w:r>
      <w:r w:rsidRPr="00251EBF">
        <w:rPr>
          <w:i w:val="0"/>
          <w:iCs/>
        </w:rPr>
        <w:instrText xml:space="preserve"> TOC \f \o "1-9" \t "Nagłówek 2;2;Nagłówek 1;1;Nagłówek 1;1;Nagłówek 2;2" </w:instrText>
      </w:r>
      <w:r w:rsidRPr="00251EBF">
        <w:rPr>
          <w:i w:val="0"/>
          <w:iCs/>
        </w:rPr>
        <w:fldChar w:fldCharType="separate"/>
      </w:r>
      <w:r w:rsidR="007162BC">
        <w:rPr>
          <w:noProof/>
        </w:rPr>
        <w:t>1.0 WYMAGANIA OGÓLNE DLA INSTALACJI 01.00.00</w:t>
      </w:r>
      <w:r w:rsidR="007162BC">
        <w:rPr>
          <w:noProof/>
        </w:rPr>
        <w:tab/>
      </w:r>
      <w:r w:rsidR="007162BC">
        <w:rPr>
          <w:noProof/>
        </w:rPr>
        <w:fldChar w:fldCharType="begin"/>
      </w:r>
      <w:r w:rsidR="007162BC">
        <w:rPr>
          <w:noProof/>
        </w:rPr>
        <w:instrText xml:space="preserve"> PAGEREF _Toc210826662 \h </w:instrText>
      </w:r>
      <w:r w:rsidR="007162BC">
        <w:rPr>
          <w:noProof/>
        </w:rPr>
      </w:r>
      <w:r w:rsidR="007162BC">
        <w:rPr>
          <w:noProof/>
        </w:rPr>
        <w:fldChar w:fldCharType="separate"/>
      </w:r>
      <w:r w:rsidR="007162BC">
        <w:rPr>
          <w:noProof/>
        </w:rPr>
        <w:t>5</w:t>
      </w:r>
      <w:r w:rsidR="007162BC">
        <w:rPr>
          <w:noProof/>
        </w:rPr>
        <w:fldChar w:fldCharType="end"/>
      </w:r>
    </w:p>
    <w:p w14:paraId="2C8C0216" w14:textId="1185A938"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rFonts w:cs="Arial"/>
          <w:iCs/>
          <w:noProof/>
        </w:rPr>
        <w:t>1.1 WSTĘP</w:t>
      </w:r>
      <w:r>
        <w:rPr>
          <w:noProof/>
        </w:rPr>
        <w:tab/>
      </w:r>
      <w:r>
        <w:rPr>
          <w:noProof/>
        </w:rPr>
        <w:fldChar w:fldCharType="begin"/>
      </w:r>
      <w:r>
        <w:rPr>
          <w:noProof/>
        </w:rPr>
        <w:instrText xml:space="preserve"> PAGEREF _Toc210826663 \h </w:instrText>
      </w:r>
      <w:r>
        <w:rPr>
          <w:noProof/>
        </w:rPr>
      </w:r>
      <w:r>
        <w:rPr>
          <w:noProof/>
        </w:rPr>
        <w:fldChar w:fldCharType="separate"/>
      </w:r>
      <w:r>
        <w:rPr>
          <w:noProof/>
        </w:rPr>
        <w:t>5</w:t>
      </w:r>
      <w:r>
        <w:rPr>
          <w:noProof/>
        </w:rPr>
        <w:fldChar w:fldCharType="end"/>
      </w:r>
    </w:p>
    <w:p w14:paraId="1238CB01" w14:textId="1D0152EB"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1.1.1 Przedmiot specyfikacji technicznej</w:t>
      </w:r>
      <w:r>
        <w:rPr>
          <w:noProof/>
        </w:rPr>
        <w:tab/>
      </w:r>
      <w:r>
        <w:rPr>
          <w:noProof/>
        </w:rPr>
        <w:fldChar w:fldCharType="begin"/>
      </w:r>
      <w:r>
        <w:rPr>
          <w:noProof/>
        </w:rPr>
        <w:instrText xml:space="preserve"> PAGEREF _Toc210826664 \h </w:instrText>
      </w:r>
      <w:r>
        <w:rPr>
          <w:noProof/>
        </w:rPr>
      </w:r>
      <w:r>
        <w:rPr>
          <w:noProof/>
        </w:rPr>
        <w:fldChar w:fldCharType="separate"/>
      </w:r>
      <w:r>
        <w:rPr>
          <w:noProof/>
        </w:rPr>
        <w:t>5</w:t>
      </w:r>
      <w:r>
        <w:rPr>
          <w:noProof/>
        </w:rPr>
        <w:fldChar w:fldCharType="end"/>
      </w:r>
    </w:p>
    <w:p w14:paraId="27D0A401" w14:textId="052FA2A8"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1.1.2. Zakres stosowania ST.</w:t>
      </w:r>
      <w:r>
        <w:rPr>
          <w:noProof/>
        </w:rPr>
        <w:tab/>
      </w:r>
      <w:r>
        <w:rPr>
          <w:noProof/>
        </w:rPr>
        <w:fldChar w:fldCharType="begin"/>
      </w:r>
      <w:r>
        <w:rPr>
          <w:noProof/>
        </w:rPr>
        <w:instrText xml:space="preserve"> PAGEREF _Toc210826665 \h </w:instrText>
      </w:r>
      <w:r>
        <w:rPr>
          <w:noProof/>
        </w:rPr>
      </w:r>
      <w:r>
        <w:rPr>
          <w:noProof/>
        </w:rPr>
        <w:fldChar w:fldCharType="separate"/>
      </w:r>
      <w:r>
        <w:rPr>
          <w:noProof/>
        </w:rPr>
        <w:t>5</w:t>
      </w:r>
      <w:r>
        <w:rPr>
          <w:noProof/>
        </w:rPr>
        <w:fldChar w:fldCharType="end"/>
      </w:r>
    </w:p>
    <w:p w14:paraId="0A308E83" w14:textId="30BB8F11"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1.1.3. Zakres Robót objętych ST.</w:t>
      </w:r>
      <w:r>
        <w:rPr>
          <w:noProof/>
        </w:rPr>
        <w:tab/>
      </w:r>
      <w:r>
        <w:rPr>
          <w:noProof/>
        </w:rPr>
        <w:fldChar w:fldCharType="begin"/>
      </w:r>
      <w:r>
        <w:rPr>
          <w:noProof/>
        </w:rPr>
        <w:instrText xml:space="preserve"> PAGEREF _Toc210826666 \h </w:instrText>
      </w:r>
      <w:r>
        <w:rPr>
          <w:noProof/>
        </w:rPr>
      </w:r>
      <w:r>
        <w:rPr>
          <w:noProof/>
        </w:rPr>
        <w:fldChar w:fldCharType="separate"/>
      </w:r>
      <w:r>
        <w:rPr>
          <w:noProof/>
        </w:rPr>
        <w:t>5</w:t>
      </w:r>
      <w:r>
        <w:rPr>
          <w:noProof/>
        </w:rPr>
        <w:fldChar w:fldCharType="end"/>
      </w:r>
    </w:p>
    <w:p w14:paraId="03D7EA65" w14:textId="224446CC"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1.1.4 Ogólne wymagania dotyczące robót.</w:t>
      </w:r>
      <w:r>
        <w:rPr>
          <w:noProof/>
        </w:rPr>
        <w:tab/>
      </w:r>
      <w:r>
        <w:rPr>
          <w:noProof/>
        </w:rPr>
        <w:fldChar w:fldCharType="begin"/>
      </w:r>
      <w:r>
        <w:rPr>
          <w:noProof/>
        </w:rPr>
        <w:instrText xml:space="preserve"> PAGEREF _Toc210826667 \h </w:instrText>
      </w:r>
      <w:r>
        <w:rPr>
          <w:noProof/>
        </w:rPr>
      </w:r>
      <w:r>
        <w:rPr>
          <w:noProof/>
        </w:rPr>
        <w:fldChar w:fldCharType="separate"/>
      </w:r>
      <w:r>
        <w:rPr>
          <w:noProof/>
        </w:rPr>
        <w:t>5</w:t>
      </w:r>
      <w:r>
        <w:rPr>
          <w:noProof/>
        </w:rPr>
        <w:fldChar w:fldCharType="end"/>
      </w:r>
    </w:p>
    <w:p w14:paraId="0D47DE04" w14:textId="70006C0C" w:rsidR="007162BC" w:rsidRDefault="007162BC">
      <w:pPr>
        <w:pStyle w:val="Spistreci2"/>
        <w:tabs>
          <w:tab w:val="left" w:pos="1132"/>
        </w:tabs>
        <w:rPr>
          <w:rFonts w:asciiTheme="minorHAnsi" w:eastAsiaTheme="minorEastAsia" w:hAnsiTheme="minorHAnsi" w:cstheme="minorBidi"/>
          <w:noProof/>
          <w:kern w:val="2"/>
          <w:sz w:val="24"/>
          <w14:ligatures w14:val="standardContextual"/>
        </w:rPr>
      </w:pPr>
      <w:r w:rsidRPr="00D94FEE">
        <w:rPr>
          <w:iCs/>
          <w:noProof/>
        </w:rPr>
        <w:t>1.1.4.1</w:t>
      </w:r>
      <w:r>
        <w:rPr>
          <w:rFonts w:asciiTheme="minorHAnsi" w:eastAsiaTheme="minorEastAsia" w:hAnsiTheme="minorHAnsi" w:cstheme="minorBidi"/>
          <w:noProof/>
          <w:kern w:val="2"/>
          <w:sz w:val="24"/>
          <w14:ligatures w14:val="standardContextual"/>
        </w:rPr>
        <w:tab/>
      </w:r>
      <w:r w:rsidRPr="00D94FEE">
        <w:rPr>
          <w:iCs/>
          <w:noProof/>
        </w:rPr>
        <w:t>Zgodność robót z dokumentacją techniczna:</w:t>
      </w:r>
      <w:r>
        <w:rPr>
          <w:noProof/>
        </w:rPr>
        <w:tab/>
      </w:r>
      <w:r>
        <w:rPr>
          <w:noProof/>
        </w:rPr>
        <w:fldChar w:fldCharType="begin"/>
      </w:r>
      <w:r>
        <w:rPr>
          <w:noProof/>
        </w:rPr>
        <w:instrText xml:space="preserve"> PAGEREF _Toc210826668 \h </w:instrText>
      </w:r>
      <w:r>
        <w:rPr>
          <w:noProof/>
        </w:rPr>
      </w:r>
      <w:r>
        <w:rPr>
          <w:noProof/>
        </w:rPr>
        <w:fldChar w:fldCharType="separate"/>
      </w:r>
      <w:r>
        <w:rPr>
          <w:noProof/>
        </w:rPr>
        <w:t>5</w:t>
      </w:r>
      <w:r>
        <w:rPr>
          <w:noProof/>
        </w:rPr>
        <w:fldChar w:fldCharType="end"/>
      </w:r>
    </w:p>
    <w:p w14:paraId="191CF135" w14:textId="765128AE" w:rsidR="007162BC" w:rsidRDefault="007162BC">
      <w:pPr>
        <w:pStyle w:val="Spistreci2"/>
        <w:tabs>
          <w:tab w:val="left" w:pos="1132"/>
        </w:tabs>
        <w:rPr>
          <w:rFonts w:asciiTheme="minorHAnsi" w:eastAsiaTheme="minorEastAsia" w:hAnsiTheme="minorHAnsi" w:cstheme="minorBidi"/>
          <w:noProof/>
          <w:kern w:val="2"/>
          <w:sz w:val="24"/>
          <w14:ligatures w14:val="standardContextual"/>
        </w:rPr>
      </w:pPr>
      <w:r w:rsidRPr="00D94FEE">
        <w:rPr>
          <w:iCs/>
          <w:noProof/>
        </w:rPr>
        <w:t>1.1.4.2</w:t>
      </w:r>
      <w:r>
        <w:rPr>
          <w:rFonts w:asciiTheme="minorHAnsi" w:eastAsiaTheme="minorEastAsia" w:hAnsiTheme="minorHAnsi" w:cstheme="minorBidi"/>
          <w:noProof/>
          <w:kern w:val="2"/>
          <w:sz w:val="24"/>
          <w14:ligatures w14:val="standardContextual"/>
        </w:rPr>
        <w:tab/>
      </w:r>
      <w:r w:rsidRPr="00D94FEE">
        <w:rPr>
          <w:iCs/>
          <w:noProof/>
        </w:rPr>
        <w:t>Ogólne zasady wykonania robót</w:t>
      </w:r>
      <w:r>
        <w:rPr>
          <w:noProof/>
        </w:rPr>
        <w:tab/>
      </w:r>
      <w:r>
        <w:rPr>
          <w:noProof/>
        </w:rPr>
        <w:fldChar w:fldCharType="begin"/>
      </w:r>
      <w:r>
        <w:rPr>
          <w:noProof/>
        </w:rPr>
        <w:instrText xml:space="preserve"> PAGEREF _Toc210826669 \h </w:instrText>
      </w:r>
      <w:r>
        <w:rPr>
          <w:noProof/>
        </w:rPr>
      </w:r>
      <w:r>
        <w:rPr>
          <w:noProof/>
        </w:rPr>
        <w:fldChar w:fldCharType="separate"/>
      </w:r>
      <w:r>
        <w:rPr>
          <w:noProof/>
        </w:rPr>
        <w:t>5</w:t>
      </w:r>
      <w:r>
        <w:rPr>
          <w:noProof/>
        </w:rPr>
        <w:fldChar w:fldCharType="end"/>
      </w:r>
    </w:p>
    <w:p w14:paraId="065E491C" w14:textId="6AFCBEE0" w:rsidR="007162BC" w:rsidRDefault="007162BC">
      <w:pPr>
        <w:pStyle w:val="Spistreci2"/>
        <w:tabs>
          <w:tab w:val="left" w:pos="1132"/>
        </w:tabs>
        <w:rPr>
          <w:rFonts w:asciiTheme="minorHAnsi" w:eastAsiaTheme="minorEastAsia" w:hAnsiTheme="minorHAnsi" w:cstheme="minorBidi"/>
          <w:noProof/>
          <w:kern w:val="2"/>
          <w:sz w:val="24"/>
          <w14:ligatures w14:val="standardContextual"/>
        </w:rPr>
      </w:pPr>
      <w:r w:rsidRPr="00D94FEE">
        <w:rPr>
          <w:iCs/>
          <w:noProof/>
        </w:rPr>
        <w:t>1.1.4.3</w:t>
      </w:r>
      <w:r>
        <w:rPr>
          <w:rFonts w:asciiTheme="minorHAnsi" w:eastAsiaTheme="minorEastAsia" w:hAnsiTheme="minorHAnsi" w:cstheme="minorBidi"/>
          <w:noProof/>
          <w:kern w:val="2"/>
          <w:sz w:val="24"/>
          <w14:ligatures w14:val="standardContextual"/>
        </w:rPr>
        <w:tab/>
      </w:r>
      <w:r w:rsidRPr="00D94FEE">
        <w:rPr>
          <w:iCs/>
          <w:noProof/>
        </w:rPr>
        <w:t>Ochrona i utrzymanie terenu budowy</w:t>
      </w:r>
      <w:r>
        <w:rPr>
          <w:noProof/>
        </w:rPr>
        <w:tab/>
      </w:r>
      <w:r>
        <w:rPr>
          <w:noProof/>
        </w:rPr>
        <w:fldChar w:fldCharType="begin"/>
      </w:r>
      <w:r>
        <w:rPr>
          <w:noProof/>
        </w:rPr>
        <w:instrText xml:space="preserve"> PAGEREF _Toc210826670 \h </w:instrText>
      </w:r>
      <w:r>
        <w:rPr>
          <w:noProof/>
        </w:rPr>
      </w:r>
      <w:r>
        <w:rPr>
          <w:noProof/>
        </w:rPr>
        <w:fldChar w:fldCharType="separate"/>
      </w:r>
      <w:r>
        <w:rPr>
          <w:noProof/>
        </w:rPr>
        <w:t>6</w:t>
      </w:r>
      <w:r>
        <w:rPr>
          <w:noProof/>
        </w:rPr>
        <w:fldChar w:fldCharType="end"/>
      </w:r>
    </w:p>
    <w:p w14:paraId="6A277C41" w14:textId="3AE12D6A" w:rsidR="007162BC" w:rsidRDefault="007162BC">
      <w:pPr>
        <w:pStyle w:val="Spistreci2"/>
        <w:tabs>
          <w:tab w:val="left" w:pos="1132"/>
        </w:tabs>
        <w:rPr>
          <w:rFonts w:asciiTheme="minorHAnsi" w:eastAsiaTheme="minorEastAsia" w:hAnsiTheme="minorHAnsi" w:cstheme="minorBidi"/>
          <w:noProof/>
          <w:kern w:val="2"/>
          <w:sz w:val="24"/>
          <w14:ligatures w14:val="standardContextual"/>
        </w:rPr>
      </w:pPr>
      <w:r w:rsidRPr="00D94FEE">
        <w:rPr>
          <w:iCs/>
          <w:noProof/>
        </w:rPr>
        <w:t>1.1.4.4</w:t>
      </w:r>
      <w:r>
        <w:rPr>
          <w:rFonts w:asciiTheme="minorHAnsi" w:eastAsiaTheme="minorEastAsia" w:hAnsiTheme="minorHAnsi" w:cstheme="minorBidi"/>
          <w:noProof/>
          <w:kern w:val="2"/>
          <w:sz w:val="24"/>
          <w14:ligatures w14:val="standardContextual"/>
        </w:rPr>
        <w:tab/>
      </w:r>
      <w:r w:rsidRPr="00D94FEE">
        <w:rPr>
          <w:iCs/>
          <w:noProof/>
        </w:rPr>
        <w:t>Ochrona własności i urządzeń</w:t>
      </w:r>
      <w:r>
        <w:rPr>
          <w:noProof/>
        </w:rPr>
        <w:tab/>
      </w:r>
      <w:r>
        <w:rPr>
          <w:noProof/>
        </w:rPr>
        <w:fldChar w:fldCharType="begin"/>
      </w:r>
      <w:r>
        <w:rPr>
          <w:noProof/>
        </w:rPr>
        <w:instrText xml:space="preserve"> PAGEREF _Toc210826671 \h </w:instrText>
      </w:r>
      <w:r>
        <w:rPr>
          <w:noProof/>
        </w:rPr>
      </w:r>
      <w:r>
        <w:rPr>
          <w:noProof/>
        </w:rPr>
        <w:fldChar w:fldCharType="separate"/>
      </w:r>
      <w:r>
        <w:rPr>
          <w:noProof/>
        </w:rPr>
        <w:t>6</w:t>
      </w:r>
      <w:r>
        <w:rPr>
          <w:noProof/>
        </w:rPr>
        <w:fldChar w:fldCharType="end"/>
      </w:r>
    </w:p>
    <w:p w14:paraId="07D6B597" w14:textId="41FF6575" w:rsidR="007162BC" w:rsidRDefault="007162BC">
      <w:pPr>
        <w:pStyle w:val="Spistreci2"/>
        <w:tabs>
          <w:tab w:val="left" w:pos="1132"/>
        </w:tabs>
        <w:rPr>
          <w:rFonts w:asciiTheme="minorHAnsi" w:eastAsiaTheme="minorEastAsia" w:hAnsiTheme="minorHAnsi" w:cstheme="minorBidi"/>
          <w:noProof/>
          <w:kern w:val="2"/>
          <w:sz w:val="24"/>
          <w14:ligatures w14:val="standardContextual"/>
        </w:rPr>
      </w:pPr>
      <w:r w:rsidRPr="00D94FEE">
        <w:rPr>
          <w:iCs/>
          <w:noProof/>
        </w:rPr>
        <w:t>1.1.4.5</w:t>
      </w:r>
      <w:r>
        <w:rPr>
          <w:rFonts w:asciiTheme="minorHAnsi" w:eastAsiaTheme="minorEastAsia" w:hAnsiTheme="minorHAnsi" w:cstheme="minorBidi"/>
          <w:noProof/>
          <w:kern w:val="2"/>
          <w:sz w:val="24"/>
          <w14:ligatures w14:val="standardContextual"/>
        </w:rPr>
        <w:tab/>
      </w:r>
      <w:r w:rsidRPr="00D94FEE">
        <w:rPr>
          <w:iCs/>
          <w:noProof/>
        </w:rPr>
        <w:t>Zapewnienie bezpieczeństwa i ochrony zdrowia</w:t>
      </w:r>
      <w:r>
        <w:rPr>
          <w:noProof/>
        </w:rPr>
        <w:tab/>
      </w:r>
      <w:r>
        <w:rPr>
          <w:noProof/>
        </w:rPr>
        <w:fldChar w:fldCharType="begin"/>
      </w:r>
      <w:r>
        <w:rPr>
          <w:noProof/>
        </w:rPr>
        <w:instrText xml:space="preserve"> PAGEREF _Toc210826672 \h </w:instrText>
      </w:r>
      <w:r>
        <w:rPr>
          <w:noProof/>
        </w:rPr>
      </w:r>
      <w:r>
        <w:rPr>
          <w:noProof/>
        </w:rPr>
        <w:fldChar w:fldCharType="separate"/>
      </w:r>
      <w:r>
        <w:rPr>
          <w:noProof/>
        </w:rPr>
        <w:t>6</w:t>
      </w:r>
      <w:r>
        <w:rPr>
          <w:noProof/>
        </w:rPr>
        <w:fldChar w:fldCharType="end"/>
      </w:r>
    </w:p>
    <w:p w14:paraId="53010B84" w14:textId="2F9F017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1.1.4.6 Ochrona środowiska w czasie wykonywania robót.</w:t>
      </w:r>
      <w:r>
        <w:rPr>
          <w:noProof/>
        </w:rPr>
        <w:tab/>
      </w:r>
      <w:r>
        <w:rPr>
          <w:noProof/>
        </w:rPr>
        <w:fldChar w:fldCharType="begin"/>
      </w:r>
      <w:r>
        <w:rPr>
          <w:noProof/>
        </w:rPr>
        <w:instrText xml:space="preserve"> PAGEREF _Toc210826673 \h </w:instrText>
      </w:r>
      <w:r>
        <w:rPr>
          <w:noProof/>
        </w:rPr>
      </w:r>
      <w:r>
        <w:rPr>
          <w:noProof/>
        </w:rPr>
        <w:fldChar w:fldCharType="separate"/>
      </w:r>
      <w:r>
        <w:rPr>
          <w:noProof/>
        </w:rPr>
        <w:t>6</w:t>
      </w:r>
      <w:r>
        <w:rPr>
          <w:noProof/>
        </w:rPr>
        <w:fldChar w:fldCharType="end"/>
      </w:r>
    </w:p>
    <w:p w14:paraId="6A23A07D" w14:textId="130FF522"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1.1.4.7. Ochrona przeciwpożarowa.</w:t>
      </w:r>
      <w:r>
        <w:rPr>
          <w:noProof/>
        </w:rPr>
        <w:tab/>
      </w:r>
      <w:r>
        <w:rPr>
          <w:noProof/>
        </w:rPr>
        <w:fldChar w:fldCharType="begin"/>
      </w:r>
      <w:r>
        <w:rPr>
          <w:noProof/>
        </w:rPr>
        <w:instrText xml:space="preserve"> PAGEREF _Toc210826674 \h </w:instrText>
      </w:r>
      <w:r>
        <w:rPr>
          <w:noProof/>
        </w:rPr>
      </w:r>
      <w:r>
        <w:rPr>
          <w:noProof/>
        </w:rPr>
        <w:fldChar w:fldCharType="separate"/>
      </w:r>
      <w:r>
        <w:rPr>
          <w:noProof/>
        </w:rPr>
        <w:t>7</w:t>
      </w:r>
      <w:r>
        <w:rPr>
          <w:noProof/>
        </w:rPr>
        <w:fldChar w:fldCharType="end"/>
      </w:r>
    </w:p>
    <w:p w14:paraId="73D0DDEF" w14:textId="1F6D06D9"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1.2 MATERIAŁY.</w:t>
      </w:r>
      <w:r>
        <w:rPr>
          <w:noProof/>
        </w:rPr>
        <w:tab/>
      </w:r>
      <w:r>
        <w:rPr>
          <w:noProof/>
        </w:rPr>
        <w:fldChar w:fldCharType="begin"/>
      </w:r>
      <w:r>
        <w:rPr>
          <w:noProof/>
        </w:rPr>
        <w:instrText xml:space="preserve"> PAGEREF _Toc210826675 \h </w:instrText>
      </w:r>
      <w:r>
        <w:rPr>
          <w:noProof/>
        </w:rPr>
      </w:r>
      <w:r>
        <w:rPr>
          <w:noProof/>
        </w:rPr>
        <w:fldChar w:fldCharType="separate"/>
      </w:r>
      <w:r>
        <w:rPr>
          <w:noProof/>
        </w:rPr>
        <w:t>7</w:t>
      </w:r>
      <w:r>
        <w:rPr>
          <w:noProof/>
        </w:rPr>
        <w:fldChar w:fldCharType="end"/>
      </w:r>
    </w:p>
    <w:p w14:paraId="2EDF03B3" w14:textId="5719BCA2"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1.2.1 Źródło uzyskania materiałów.</w:t>
      </w:r>
      <w:r>
        <w:rPr>
          <w:noProof/>
        </w:rPr>
        <w:tab/>
      </w:r>
      <w:r>
        <w:rPr>
          <w:noProof/>
        </w:rPr>
        <w:fldChar w:fldCharType="begin"/>
      </w:r>
      <w:r>
        <w:rPr>
          <w:noProof/>
        </w:rPr>
        <w:instrText xml:space="preserve"> PAGEREF _Toc210826676 \h </w:instrText>
      </w:r>
      <w:r>
        <w:rPr>
          <w:noProof/>
        </w:rPr>
      </w:r>
      <w:r>
        <w:rPr>
          <w:noProof/>
        </w:rPr>
        <w:fldChar w:fldCharType="separate"/>
      </w:r>
      <w:r>
        <w:rPr>
          <w:noProof/>
        </w:rPr>
        <w:t>7</w:t>
      </w:r>
      <w:r>
        <w:rPr>
          <w:noProof/>
        </w:rPr>
        <w:fldChar w:fldCharType="end"/>
      </w:r>
    </w:p>
    <w:p w14:paraId="3C9DB6D4" w14:textId="24E84B7F"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1.2.2. Kontrola materiałów i urządzeń</w:t>
      </w:r>
      <w:r>
        <w:rPr>
          <w:noProof/>
        </w:rPr>
        <w:tab/>
      </w:r>
      <w:r>
        <w:rPr>
          <w:noProof/>
        </w:rPr>
        <w:fldChar w:fldCharType="begin"/>
      </w:r>
      <w:r>
        <w:rPr>
          <w:noProof/>
        </w:rPr>
        <w:instrText xml:space="preserve"> PAGEREF _Toc210826677 \h </w:instrText>
      </w:r>
      <w:r>
        <w:rPr>
          <w:noProof/>
        </w:rPr>
      </w:r>
      <w:r>
        <w:rPr>
          <w:noProof/>
        </w:rPr>
        <w:fldChar w:fldCharType="separate"/>
      </w:r>
      <w:r>
        <w:rPr>
          <w:noProof/>
        </w:rPr>
        <w:t>7</w:t>
      </w:r>
      <w:r>
        <w:rPr>
          <w:noProof/>
        </w:rPr>
        <w:fldChar w:fldCharType="end"/>
      </w:r>
    </w:p>
    <w:p w14:paraId="097BC3D4" w14:textId="1C48B28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1.2.3. Atesty materiałów i urządzeń</w:t>
      </w:r>
      <w:r>
        <w:rPr>
          <w:noProof/>
        </w:rPr>
        <w:tab/>
      </w:r>
      <w:r>
        <w:rPr>
          <w:noProof/>
        </w:rPr>
        <w:fldChar w:fldCharType="begin"/>
      </w:r>
      <w:r>
        <w:rPr>
          <w:noProof/>
        </w:rPr>
        <w:instrText xml:space="preserve"> PAGEREF _Toc210826678 \h </w:instrText>
      </w:r>
      <w:r>
        <w:rPr>
          <w:noProof/>
        </w:rPr>
      </w:r>
      <w:r>
        <w:rPr>
          <w:noProof/>
        </w:rPr>
        <w:fldChar w:fldCharType="separate"/>
      </w:r>
      <w:r>
        <w:rPr>
          <w:noProof/>
        </w:rPr>
        <w:t>7</w:t>
      </w:r>
      <w:r>
        <w:rPr>
          <w:noProof/>
        </w:rPr>
        <w:fldChar w:fldCharType="end"/>
      </w:r>
    </w:p>
    <w:p w14:paraId="6C144333" w14:textId="07593E75"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1.2.4. Materiały nie odpowiadające wymaganiom umowy</w:t>
      </w:r>
      <w:r>
        <w:rPr>
          <w:noProof/>
        </w:rPr>
        <w:tab/>
      </w:r>
      <w:r>
        <w:rPr>
          <w:noProof/>
        </w:rPr>
        <w:fldChar w:fldCharType="begin"/>
      </w:r>
      <w:r>
        <w:rPr>
          <w:noProof/>
        </w:rPr>
        <w:instrText xml:space="preserve"> PAGEREF _Toc210826679 \h </w:instrText>
      </w:r>
      <w:r>
        <w:rPr>
          <w:noProof/>
        </w:rPr>
      </w:r>
      <w:r>
        <w:rPr>
          <w:noProof/>
        </w:rPr>
        <w:fldChar w:fldCharType="separate"/>
      </w:r>
      <w:r>
        <w:rPr>
          <w:noProof/>
        </w:rPr>
        <w:t>8</w:t>
      </w:r>
      <w:r>
        <w:rPr>
          <w:noProof/>
        </w:rPr>
        <w:fldChar w:fldCharType="end"/>
      </w:r>
    </w:p>
    <w:p w14:paraId="6062FBA7" w14:textId="5DD8740F"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1.2.5. Przechowanie i składowanie materiałów i urządzeń</w:t>
      </w:r>
      <w:r>
        <w:rPr>
          <w:noProof/>
        </w:rPr>
        <w:tab/>
      </w:r>
      <w:r>
        <w:rPr>
          <w:noProof/>
        </w:rPr>
        <w:fldChar w:fldCharType="begin"/>
      </w:r>
      <w:r>
        <w:rPr>
          <w:noProof/>
        </w:rPr>
        <w:instrText xml:space="preserve"> PAGEREF _Toc210826680 \h </w:instrText>
      </w:r>
      <w:r>
        <w:rPr>
          <w:noProof/>
        </w:rPr>
      </w:r>
      <w:r>
        <w:rPr>
          <w:noProof/>
        </w:rPr>
        <w:fldChar w:fldCharType="separate"/>
      </w:r>
      <w:r>
        <w:rPr>
          <w:noProof/>
        </w:rPr>
        <w:t>8</w:t>
      </w:r>
      <w:r>
        <w:rPr>
          <w:noProof/>
        </w:rPr>
        <w:fldChar w:fldCharType="end"/>
      </w:r>
    </w:p>
    <w:p w14:paraId="505D26E2" w14:textId="3728C2D0"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1.2.6. Wariantowe stosowanie materiałów.</w:t>
      </w:r>
      <w:r>
        <w:rPr>
          <w:noProof/>
        </w:rPr>
        <w:tab/>
      </w:r>
      <w:r>
        <w:rPr>
          <w:noProof/>
        </w:rPr>
        <w:fldChar w:fldCharType="begin"/>
      </w:r>
      <w:r>
        <w:rPr>
          <w:noProof/>
        </w:rPr>
        <w:instrText xml:space="preserve"> PAGEREF _Toc210826681 \h </w:instrText>
      </w:r>
      <w:r>
        <w:rPr>
          <w:noProof/>
        </w:rPr>
      </w:r>
      <w:r>
        <w:rPr>
          <w:noProof/>
        </w:rPr>
        <w:fldChar w:fldCharType="separate"/>
      </w:r>
      <w:r>
        <w:rPr>
          <w:noProof/>
        </w:rPr>
        <w:t>8</w:t>
      </w:r>
      <w:r>
        <w:rPr>
          <w:noProof/>
        </w:rPr>
        <w:fldChar w:fldCharType="end"/>
      </w:r>
    </w:p>
    <w:p w14:paraId="20A9978D" w14:textId="2596F52A"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1.3 SPRZĘT.</w:t>
      </w:r>
      <w:r>
        <w:rPr>
          <w:noProof/>
        </w:rPr>
        <w:tab/>
      </w:r>
      <w:r>
        <w:rPr>
          <w:noProof/>
        </w:rPr>
        <w:fldChar w:fldCharType="begin"/>
      </w:r>
      <w:r>
        <w:rPr>
          <w:noProof/>
        </w:rPr>
        <w:instrText xml:space="preserve"> PAGEREF _Toc210826682 \h </w:instrText>
      </w:r>
      <w:r>
        <w:rPr>
          <w:noProof/>
        </w:rPr>
      </w:r>
      <w:r>
        <w:rPr>
          <w:noProof/>
        </w:rPr>
        <w:fldChar w:fldCharType="separate"/>
      </w:r>
      <w:r>
        <w:rPr>
          <w:noProof/>
        </w:rPr>
        <w:t>8</w:t>
      </w:r>
      <w:r>
        <w:rPr>
          <w:noProof/>
        </w:rPr>
        <w:fldChar w:fldCharType="end"/>
      </w:r>
    </w:p>
    <w:p w14:paraId="2527C1D5" w14:textId="0521D5DA"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1.4 TRANSPORT</w:t>
      </w:r>
      <w:r>
        <w:rPr>
          <w:noProof/>
        </w:rPr>
        <w:tab/>
      </w:r>
      <w:r>
        <w:rPr>
          <w:noProof/>
        </w:rPr>
        <w:fldChar w:fldCharType="begin"/>
      </w:r>
      <w:r>
        <w:rPr>
          <w:noProof/>
        </w:rPr>
        <w:instrText xml:space="preserve"> PAGEREF _Toc210826683 \h </w:instrText>
      </w:r>
      <w:r>
        <w:rPr>
          <w:noProof/>
        </w:rPr>
      </w:r>
      <w:r>
        <w:rPr>
          <w:noProof/>
        </w:rPr>
        <w:fldChar w:fldCharType="separate"/>
      </w:r>
      <w:r>
        <w:rPr>
          <w:noProof/>
        </w:rPr>
        <w:t>8</w:t>
      </w:r>
      <w:r>
        <w:rPr>
          <w:noProof/>
        </w:rPr>
        <w:fldChar w:fldCharType="end"/>
      </w:r>
    </w:p>
    <w:p w14:paraId="0143D868" w14:textId="21F70BB6"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1.5 KONTROLA JAKOŚCI ROBÓT</w:t>
      </w:r>
      <w:r>
        <w:rPr>
          <w:noProof/>
        </w:rPr>
        <w:tab/>
      </w:r>
      <w:r>
        <w:rPr>
          <w:noProof/>
        </w:rPr>
        <w:fldChar w:fldCharType="begin"/>
      </w:r>
      <w:r>
        <w:rPr>
          <w:noProof/>
        </w:rPr>
        <w:instrText xml:space="preserve"> PAGEREF _Toc210826684 \h </w:instrText>
      </w:r>
      <w:r>
        <w:rPr>
          <w:noProof/>
        </w:rPr>
      </w:r>
      <w:r>
        <w:rPr>
          <w:noProof/>
        </w:rPr>
        <w:fldChar w:fldCharType="separate"/>
      </w:r>
      <w:r>
        <w:rPr>
          <w:noProof/>
        </w:rPr>
        <w:t>8</w:t>
      </w:r>
      <w:r>
        <w:rPr>
          <w:noProof/>
        </w:rPr>
        <w:fldChar w:fldCharType="end"/>
      </w:r>
    </w:p>
    <w:p w14:paraId="22D1C0F6" w14:textId="2EF9FFC0"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1.5.1. Zasady kontroli jakości robót.</w:t>
      </w:r>
      <w:r>
        <w:rPr>
          <w:noProof/>
        </w:rPr>
        <w:tab/>
      </w:r>
      <w:r>
        <w:rPr>
          <w:noProof/>
        </w:rPr>
        <w:fldChar w:fldCharType="begin"/>
      </w:r>
      <w:r>
        <w:rPr>
          <w:noProof/>
        </w:rPr>
        <w:instrText xml:space="preserve"> PAGEREF _Toc210826685 \h </w:instrText>
      </w:r>
      <w:r>
        <w:rPr>
          <w:noProof/>
        </w:rPr>
      </w:r>
      <w:r>
        <w:rPr>
          <w:noProof/>
        </w:rPr>
        <w:fldChar w:fldCharType="separate"/>
      </w:r>
      <w:r>
        <w:rPr>
          <w:noProof/>
        </w:rPr>
        <w:t>8</w:t>
      </w:r>
      <w:r>
        <w:rPr>
          <w:noProof/>
        </w:rPr>
        <w:fldChar w:fldCharType="end"/>
      </w:r>
    </w:p>
    <w:p w14:paraId="63E4532A" w14:textId="569FE39E"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1.5.2. Pobieranie próbek.</w:t>
      </w:r>
      <w:r>
        <w:rPr>
          <w:noProof/>
        </w:rPr>
        <w:tab/>
      </w:r>
      <w:r>
        <w:rPr>
          <w:noProof/>
        </w:rPr>
        <w:fldChar w:fldCharType="begin"/>
      </w:r>
      <w:r>
        <w:rPr>
          <w:noProof/>
        </w:rPr>
        <w:instrText xml:space="preserve"> PAGEREF _Toc210826686 \h </w:instrText>
      </w:r>
      <w:r>
        <w:rPr>
          <w:noProof/>
        </w:rPr>
      </w:r>
      <w:r>
        <w:rPr>
          <w:noProof/>
        </w:rPr>
        <w:fldChar w:fldCharType="separate"/>
      </w:r>
      <w:r>
        <w:rPr>
          <w:noProof/>
        </w:rPr>
        <w:t>9</w:t>
      </w:r>
      <w:r>
        <w:rPr>
          <w:noProof/>
        </w:rPr>
        <w:fldChar w:fldCharType="end"/>
      </w:r>
    </w:p>
    <w:p w14:paraId="495767A2" w14:textId="52D50A2C"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1.5.3. Badania i pomiary.</w:t>
      </w:r>
      <w:r>
        <w:rPr>
          <w:noProof/>
        </w:rPr>
        <w:tab/>
      </w:r>
      <w:r>
        <w:rPr>
          <w:noProof/>
        </w:rPr>
        <w:fldChar w:fldCharType="begin"/>
      </w:r>
      <w:r>
        <w:rPr>
          <w:noProof/>
        </w:rPr>
        <w:instrText xml:space="preserve"> PAGEREF _Toc210826687 \h </w:instrText>
      </w:r>
      <w:r>
        <w:rPr>
          <w:noProof/>
        </w:rPr>
      </w:r>
      <w:r>
        <w:rPr>
          <w:noProof/>
        </w:rPr>
        <w:fldChar w:fldCharType="separate"/>
      </w:r>
      <w:r>
        <w:rPr>
          <w:noProof/>
        </w:rPr>
        <w:t>9</w:t>
      </w:r>
      <w:r>
        <w:rPr>
          <w:noProof/>
        </w:rPr>
        <w:fldChar w:fldCharType="end"/>
      </w:r>
    </w:p>
    <w:p w14:paraId="392F8D44" w14:textId="1A2828A8"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1.5.4. Raporty z badań.</w:t>
      </w:r>
      <w:r>
        <w:rPr>
          <w:noProof/>
        </w:rPr>
        <w:tab/>
      </w:r>
      <w:r>
        <w:rPr>
          <w:noProof/>
        </w:rPr>
        <w:fldChar w:fldCharType="begin"/>
      </w:r>
      <w:r>
        <w:rPr>
          <w:noProof/>
        </w:rPr>
        <w:instrText xml:space="preserve"> PAGEREF _Toc210826688 \h </w:instrText>
      </w:r>
      <w:r>
        <w:rPr>
          <w:noProof/>
        </w:rPr>
      </w:r>
      <w:r>
        <w:rPr>
          <w:noProof/>
        </w:rPr>
        <w:fldChar w:fldCharType="separate"/>
      </w:r>
      <w:r>
        <w:rPr>
          <w:noProof/>
        </w:rPr>
        <w:t>9</w:t>
      </w:r>
      <w:r>
        <w:rPr>
          <w:noProof/>
        </w:rPr>
        <w:fldChar w:fldCharType="end"/>
      </w:r>
    </w:p>
    <w:p w14:paraId="704B3441" w14:textId="20657B8E"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1.5.5. Badania prowadzone przez Zarządzającego realizacją umowy.</w:t>
      </w:r>
      <w:r>
        <w:rPr>
          <w:noProof/>
        </w:rPr>
        <w:tab/>
      </w:r>
      <w:r>
        <w:rPr>
          <w:noProof/>
        </w:rPr>
        <w:fldChar w:fldCharType="begin"/>
      </w:r>
      <w:r>
        <w:rPr>
          <w:noProof/>
        </w:rPr>
        <w:instrText xml:space="preserve"> PAGEREF _Toc210826689 \h </w:instrText>
      </w:r>
      <w:r>
        <w:rPr>
          <w:noProof/>
        </w:rPr>
      </w:r>
      <w:r>
        <w:rPr>
          <w:noProof/>
        </w:rPr>
        <w:fldChar w:fldCharType="separate"/>
      </w:r>
      <w:r>
        <w:rPr>
          <w:noProof/>
        </w:rPr>
        <w:t>9</w:t>
      </w:r>
      <w:r>
        <w:rPr>
          <w:noProof/>
        </w:rPr>
        <w:fldChar w:fldCharType="end"/>
      </w:r>
    </w:p>
    <w:p w14:paraId="1020978E" w14:textId="21C43DE2"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1.5.6. Certyfikaty i deklaracje.</w:t>
      </w:r>
      <w:r>
        <w:rPr>
          <w:noProof/>
        </w:rPr>
        <w:tab/>
      </w:r>
      <w:r>
        <w:rPr>
          <w:noProof/>
        </w:rPr>
        <w:fldChar w:fldCharType="begin"/>
      </w:r>
      <w:r>
        <w:rPr>
          <w:noProof/>
        </w:rPr>
        <w:instrText xml:space="preserve"> PAGEREF _Toc210826690 \h </w:instrText>
      </w:r>
      <w:r>
        <w:rPr>
          <w:noProof/>
        </w:rPr>
      </w:r>
      <w:r>
        <w:rPr>
          <w:noProof/>
        </w:rPr>
        <w:fldChar w:fldCharType="separate"/>
      </w:r>
      <w:r>
        <w:rPr>
          <w:noProof/>
        </w:rPr>
        <w:t>9</w:t>
      </w:r>
      <w:r>
        <w:rPr>
          <w:noProof/>
        </w:rPr>
        <w:fldChar w:fldCharType="end"/>
      </w:r>
    </w:p>
    <w:p w14:paraId="4D62D277" w14:textId="4F5F6705"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1.6 WYMAGANIA DOTYCZĄCE PRZEDMIARU I OBMIARU ROBÓT</w:t>
      </w:r>
      <w:r>
        <w:rPr>
          <w:noProof/>
        </w:rPr>
        <w:tab/>
      </w:r>
      <w:r>
        <w:rPr>
          <w:noProof/>
        </w:rPr>
        <w:fldChar w:fldCharType="begin"/>
      </w:r>
      <w:r>
        <w:rPr>
          <w:noProof/>
        </w:rPr>
        <w:instrText xml:space="preserve"> PAGEREF _Toc210826691 \h </w:instrText>
      </w:r>
      <w:r>
        <w:rPr>
          <w:noProof/>
        </w:rPr>
      </w:r>
      <w:r>
        <w:rPr>
          <w:noProof/>
        </w:rPr>
        <w:fldChar w:fldCharType="separate"/>
      </w:r>
      <w:r>
        <w:rPr>
          <w:noProof/>
        </w:rPr>
        <w:t>10</w:t>
      </w:r>
      <w:r>
        <w:rPr>
          <w:noProof/>
        </w:rPr>
        <w:fldChar w:fldCharType="end"/>
      </w:r>
    </w:p>
    <w:p w14:paraId="6330FBB1" w14:textId="0C554E7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1.6.1. Ogólne zasady obmiaru robót</w:t>
      </w:r>
      <w:r>
        <w:rPr>
          <w:noProof/>
        </w:rPr>
        <w:tab/>
      </w:r>
      <w:r>
        <w:rPr>
          <w:noProof/>
        </w:rPr>
        <w:fldChar w:fldCharType="begin"/>
      </w:r>
      <w:r>
        <w:rPr>
          <w:noProof/>
        </w:rPr>
        <w:instrText xml:space="preserve"> PAGEREF _Toc210826692 \h </w:instrText>
      </w:r>
      <w:r>
        <w:rPr>
          <w:noProof/>
        </w:rPr>
      </w:r>
      <w:r>
        <w:rPr>
          <w:noProof/>
        </w:rPr>
        <w:fldChar w:fldCharType="separate"/>
      </w:r>
      <w:r>
        <w:rPr>
          <w:noProof/>
        </w:rPr>
        <w:t>10</w:t>
      </w:r>
      <w:r>
        <w:rPr>
          <w:noProof/>
        </w:rPr>
        <w:fldChar w:fldCharType="end"/>
      </w:r>
    </w:p>
    <w:p w14:paraId="693494AF" w14:textId="5ACE629A"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1.6.2. Zasady określania ilości robót i materiałów</w:t>
      </w:r>
      <w:r>
        <w:rPr>
          <w:noProof/>
        </w:rPr>
        <w:tab/>
      </w:r>
      <w:r>
        <w:rPr>
          <w:noProof/>
        </w:rPr>
        <w:fldChar w:fldCharType="begin"/>
      </w:r>
      <w:r>
        <w:rPr>
          <w:noProof/>
        </w:rPr>
        <w:instrText xml:space="preserve"> PAGEREF _Toc210826693 \h </w:instrText>
      </w:r>
      <w:r>
        <w:rPr>
          <w:noProof/>
        </w:rPr>
      </w:r>
      <w:r>
        <w:rPr>
          <w:noProof/>
        </w:rPr>
        <w:fldChar w:fldCharType="separate"/>
      </w:r>
      <w:r>
        <w:rPr>
          <w:noProof/>
        </w:rPr>
        <w:t>10</w:t>
      </w:r>
      <w:r>
        <w:rPr>
          <w:noProof/>
        </w:rPr>
        <w:fldChar w:fldCharType="end"/>
      </w:r>
    </w:p>
    <w:p w14:paraId="2138E02F" w14:textId="18C76DC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1.6.3. Urządzenia i sprzęt pomiarowy</w:t>
      </w:r>
      <w:r>
        <w:rPr>
          <w:noProof/>
        </w:rPr>
        <w:tab/>
      </w:r>
      <w:r>
        <w:rPr>
          <w:noProof/>
        </w:rPr>
        <w:fldChar w:fldCharType="begin"/>
      </w:r>
      <w:r>
        <w:rPr>
          <w:noProof/>
        </w:rPr>
        <w:instrText xml:space="preserve"> PAGEREF _Toc210826694 \h </w:instrText>
      </w:r>
      <w:r>
        <w:rPr>
          <w:noProof/>
        </w:rPr>
      </w:r>
      <w:r>
        <w:rPr>
          <w:noProof/>
        </w:rPr>
        <w:fldChar w:fldCharType="separate"/>
      </w:r>
      <w:r>
        <w:rPr>
          <w:noProof/>
        </w:rPr>
        <w:t>10</w:t>
      </w:r>
      <w:r>
        <w:rPr>
          <w:noProof/>
        </w:rPr>
        <w:fldChar w:fldCharType="end"/>
      </w:r>
    </w:p>
    <w:p w14:paraId="1DFD200D" w14:textId="57102282"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1.6.4. Czas przeprowadzenia obmiaru</w:t>
      </w:r>
      <w:r>
        <w:rPr>
          <w:noProof/>
        </w:rPr>
        <w:tab/>
      </w:r>
      <w:r>
        <w:rPr>
          <w:noProof/>
        </w:rPr>
        <w:fldChar w:fldCharType="begin"/>
      </w:r>
      <w:r>
        <w:rPr>
          <w:noProof/>
        </w:rPr>
        <w:instrText xml:space="preserve"> PAGEREF _Toc210826695 \h </w:instrText>
      </w:r>
      <w:r>
        <w:rPr>
          <w:noProof/>
        </w:rPr>
      </w:r>
      <w:r>
        <w:rPr>
          <w:noProof/>
        </w:rPr>
        <w:fldChar w:fldCharType="separate"/>
      </w:r>
      <w:r>
        <w:rPr>
          <w:noProof/>
        </w:rPr>
        <w:t>10</w:t>
      </w:r>
      <w:r>
        <w:rPr>
          <w:noProof/>
        </w:rPr>
        <w:fldChar w:fldCharType="end"/>
      </w:r>
    </w:p>
    <w:p w14:paraId="12C35650" w14:textId="65730DDF"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1.7 ODBIÓR ROBÓT.</w:t>
      </w:r>
      <w:r>
        <w:rPr>
          <w:noProof/>
        </w:rPr>
        <w:tab/>
      </w:r>
      <w:r>
        <w:rPr>
          <w:noProof/>
        </w:rPr>
        <w:fldChar w:fldCharType="begin"/>
      </w:r>
      <w:r>
        <w:rPr>
          <w:noProof/>
        </w:rPr>
        <w:instrText xml:space="preserve"> PAGEREF _Toc210826696 \h </w:instrText>
      </w:r>
      <w:r>
        <w:rPr>
          <w:noProof/>
        </w:rPr>
      </w:r>
      <w:r>
        <w:rPr>
          <w:noProof/>
        </w:rPr>
        <w:fldChar w:fldCharType="separate"/>
      </w:r>
      <w:r>
        <w:rPr>
          <w:noProof/>
        </w:rPr>
        <w:t>10</w:t>
      </w:r>
      <w:r>
        <w:rPr>
          <w:noProof/>
        </w:rPr>
        <w:fldChar w:fldCharType="end"/>
      </w:r>
    </w:p>
    <w:p w14:paraId="6AD2E864" w14:textId="26FC239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1.7.1. Odbiór robót zanikających i ulegających zakryciu.</w:t>
      </w:r>
      <w:r>
        <w:rPr>
          <w:noProof/>
        </w:rPr>
        <w:tab/>
      </w:r>
      <w:r>
        <w:rPr>
          <w:noProof/>
        </w:rPr>
        <w:fldChar w:fldCharType="begin"/>
      </w:r>
      <w:r>
        <w:rPr>
          <w:noProof/>
        </w:rPr>
        <w:instrText xml:space="preserve"> PAGEREF _Toc210826697 \h </w:instrText>
      </w:r>
      <w:r>
        <w:rPr>
          <w:noProof/>
        </w:rPr>
      </w:r>
      <w:r>
        <w:rPr>
          <w:noProof/>
        </w:rPr>
        <w:fldChar w:fldCharType="separate"/>
      </w:r>
      <w:r>
        <w:rPr>
          <w:noProof/>
        </w:rPr>
        <w:t>11</w:t>
      </w:r>
      <w:r>
        <w:rPr>
          <w:noProof/>
        </w:rPr>
        <w:fldChar w:fldCharType="end"/>
      </w:r>
    </w:p>
    <w:p w14:paraId="382A4069" w14:textId="22B48698"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1.7.2. Odbiór częściowy.</w:t>
      </w:r>
      <w:r>
        <w:rPr>
          <w:noProof/>
        </w:rPr>
        <w:tab/>
      </w:r>
      <w:r>
        <w:rPr>
          <w:noProof/>
        </w:rPr>
        <w:fldChar w:fldCharType="begin"/>
      </w:r>
      <w:r>
        <w:rPr>
          <w:noProof/>
        </w:rPr>
        <w:instrText xml:space="preserve"> PAGEREF _Toc210826698 \h </w:instrText>
      </w:r>
      <w:r>
        <w:rPr>
          <w:noProof/>
        </w:rPr>
      </w:r>
      <w:r>
        <w:rPr>
          <w:noProof/>
        </w:rPr>
        <w:fldChar w:fldCharType="separate"/>
      </w:r>
      <w:r>
        <w:rPr>
          <w:noProof/>
        </w:rPr>
        <w:t>11</w:t>
      </w:r>
      <w:r>
        <w:rPr>
          <w:noProof/>
        </w:rPr>
        <w:fldChar w:fldCharType="end"/>
      </w:r>
    </w:p>
    <w:p w14:paraId="47F5CE31" w14:textId="3D955208"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1.7.3. Odbiór ostateczny robót.</w:t>
      </w:r>
      <w:r>
        <w:rPr>
          <w:noProof/>
        </w:rPr>
        <w:tab/>
      </w:r>
      <w:r>
        <w:rPr>
          <w:noProof/>
        </w:rPr>
        <w:fldChar w:fldCharType="begin"/>
      </w:r>
      <w:r>
        <w:rPr>
          <w:noProof/>
        </w:rPr>
        <w:instrText xml:space="preserve"> PAGEREF _Toc210826699 \h </w:instrText>
      </w:r>
      <w:r>
        <w:rPr>
          <w:noProof/>
        </w:rPr>
      </w:r>
      <w:r>
        <w:rPr>
          <w:noProof/>
        </w:rPr>
        <w:fldChar w:fldCharType="separate"/>
      </w:r>
      <w:r>
        <w:rPr>
          <w:noProof/>
        </w:rPr>
        <w:t>11</w:t>
      </w:r>
      <w:r>
        <w:rPr>
          <w:noProof/>
        </w:rPr>
        <w:fldChar w:fldCharType="end"/>
      </w:r>
    </w:p>
    <w:p w14:paraId="3BF403AB" w14:textId="4B885DEA" w:rsidR="007162BC" w:rsidRDefault="007162BC">
      <w:pPr>
        <w:pStyle w:val="Spistreci2"/>
        <w:rPr>
          <w:rFonts w:asciiTheme="minorHAnsi" w:eastAsiaTheme="minorEastAsia" w:hAnsiTheme="minorHAnsi" w:cstheme="minorBidi"/>
          <w:noProof/>
          <w:kern w:val="2"/>
          <w:sz w:val="24"/>
          <w14:ligatures w14:val="standardContextual"/>
        </w:rPr>
      </w:pPr>
      <w:r w:rsidRPr="00D94FEE">
        <w:rPr>
          <w:bCs/>
          <w:iCs/>
          <w:noProof/>
        </w:rPr>
        <w:t>1.7.3.1. Dokumenty do odbioru ostatecznego.</w:t>
      </w:r>
      <w:r>
        <w:rPr>
          <w:noProof/>
        </w:rPr>
        <w:tab/>
      </w:r>
      <w:r>
        <w:rPr>
          <w:noProof/>
        </w:rPr>
        <w:fldChar w:fldCharType="begin"/>
      </w:r>
      <w:r>
        <w:rPr>
          <w:noProof/>
        </w:rPr>
        <w:instrText xml:space="preserve"> PAGEREF _Toc210826700 \h </w:instrText>
      </w:r>
      <w:r>
        <w:rPr>
          <w:noProof/>
        </w:rPr>
      </w:r>
      <w:r>
        <w:rPr>
          <w:noProof/>
        </w:rPr>
        <w:fldChar w:fldCharType="separate"/>
      </w:r>
      <w:r>
        <w:rPr>
          <w:noProof/>
        </w:rPr>
        <w:t>11</w:t>
      </w:r>
      <w:r>
        <w:rPr>
          <w:noProof/>
        </w:rPr>
        <w:fldChar w:fldCharType="end"/>
      </w:r>
    </w:p>
    <w:p w14:paraId="1B3D971B" w14:textId="75F45E8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1.7.4. Odbiór pogwarancyjny.</w:t>
      </w:r>
      <w:r>
        <w:rPr>
          <w:noProof/>
        </w:rPr>
        <w:tab/>
      </w:r>
      <w:r>
        <w:rPr>
          <w:noProof/>
        </w:rPr>
        <w:fldChar w:fldCharType="begin"/>
      </w:r>
      <w:r>
        <w:rPr>
          <w:noProof/>
        </w:rPr>
        <w:instrText xml:space="preserve"> PAGEREF _Toc210826701 \h </w:instrText>
      </w:r>
      <w:r>
        <w:rPr>
          <w:noProof/>
        </w:rPr>
      </w:r>
      <w:r>
        <w:rPr>
          <w:noProof/>
        </w:rPr>
        <w:fldChar w:fldCharType="separate"/>
      </w:r>
      <w:r>
        <w:rPr>
          <w:noProof/>
        </w:rPr>
        <w:t>12</w:t>
      </w:r>
      <w:r>
        <w:rPr>
          <w:noProof/>
        </w:rPr>
        <w:fldChar w:fldCharType="end"/>
      </w:r>
    </w:p>
    <w:p w14:paraId="24DAB470" w14:textId="17CDC54B"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2.1 WSTĘP</w:t>
      </w:r>
      <w:r>
        <w:rPr>
          <w:noProof/>
        </w:rPr>
        <w:tab/>
      </w:r>
      <w:r>
        <w:rPr>
          <w:noProof/>
        </w:rPr>
        <w:fldChar w:fldCharType="begin"/>
      </w:r>
      <w:r>
        <w:rPr>
          <w:noProof/>
        </w:rPr>
        <w:instrText xml:space="preserve"> PAGEREF _Toc210826702 \h </w:instrText>
      </w:r>
      <w:r>
        <w:rPr>
          <w:noProof/>
        </w:rPr>
      </w:r>
      <w:r>
        <w:rPr>
          <w:noProof/>
        </w:rPr>
        <w:fldChar w:fldCharType="separate"/>
      </w:r>
      <w:r>
        <w:rPr>
          <w:noProof/>
        </w:rPr>
        <w:t>13</w:t>
      </w:r>
      <w:r>
        <w:rPr>
          <w:noProof/>
        </w:rPr>
        <w:fldChar w:fldCharType="end"/>
      </w:r>
    </w:p>
    <w:p w14:paraId="7548E70E" w14:textId="19A3238A"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2.1.1 Przedmiot Specyfikacji Technicznej</w:t>
      </w:r>
      <w:r>
        <w:rPr>
          <w:noProof/>
        </w:rPr>
        <w:tab/>
      </w:r>
      <w:r>
        <w:rPr>
          <w:noProof/>
        </w:rPr>
        <w:fldChar w:fldCharType="begin"/>
      </w:r>
      <w:r>
        <w:rPr>
          <w:noProof/>
        </w:rPr>
        <w:instrText xml:space="preserve"> PAGEREF _Toc210826703 \h </w:instrText>
      </w:r>
      <w:r>
        <w:rPr>
          <w:noProof/>
        </w:rPr>
      </w:r>
      <w:r>
        <w:rPr>
          <w:noProof/>
        </w:rPr>
        <w:fldChar w:fldCharType="separate"/>
      </w:r>
      <w:r>
        <w:rPr>
          <w:noProof/>
        </w:rPr>
        <w:t>13</w:t>
      </w:r>
      <w:r>
        <w:rPr>
          <w:noProof/>
        </w:rPr>
        <w:fldChar w:fldCharType="end"/>
      </w:r>
    </w:p>
    <w:p w14:paraId="08D4F109" w14:textId="1E355531"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rFonts w:cs="Arial"/>
          <w:iCs/>
          <w:noProof/>
        </w:rPr>
        <w:t>2.2 WYMAGANIA DOTYCZĄCE ZAKRESU, ILOŚCI BADAŃ, PRÓB ROBÓT ZIEMNYCH.</w:t>
      </w:r>
      <w:r>
        <w:rPr>
          <w:noProof/>
        </w:rPr>
        <w:tab/>
      </w:r>
      <w:r>
        <w:rPr>
          <w:noProof/>
        </w:rPr>
        <w:fldChar w:fldCharType="begin"/>
      </w:r>
      <w:r>
        <w:rPr>
          <w:noProof/>
        </w:rPr>
        <w:instrText xml:space="preserve"> PAGEREF _Toc210826704 \h </w:instrText>
      </w:r>
      <w:r>
        <w:rPr>
          <w:noProof/>
        </w:rPr>
      </w:r>
      <w:r>
        <w:rPr>
          <w:noProof/>
        </w:rPr>
        <w:fldChar w:fldCharType="separate"/>
      </w:r>
      <w:r>
        <w:rPr>
          <w:noProof/>
        </w:rPr>
        <w:t>13</w:t>
      </w:r>
      <w:r>
        <w:rPr>
          <w:noProof/>
        </w:rPr>
        <w:fldChar w:fldCharType="end"/>
      </w:r>
    </w:p>
    <w:p w14:paraId="6C2F9DF0" w14:textId="727359FB"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2.2.1. Kontrola badań robót ziemnych- geotechnicznych.</w:t>
      </w:r>
      <w:r>
        <w:rPr>
          <w:noProof/>
        </w:rPr>
        <w:tab/>
      </w:r>
      <w:r>
        <w:rPr>
          <w:noProof/>
        </w:rPr>
        <w:fldChar w:fldCharType="begin"/>
      </w:r>
      <w:r>
        <w:rPr>
          <w:noProof/>
        </w:rPr>
        <w:instrText xml:space="preserve"> PAGEREF _Toc210826705 \h </w:instrText>
      </w:r>
      <w:r>
        <w:rPr>
          <w:noProof/>
        </w:rPr>
      </w:r>
      <w:r>
        <w:rPr>
          <w:noProof/>
        </w:rPr>
        <w:fldChar w:fldCharType="separate"/>
      </w:r>
      <w:r>
        <w:rPr>
          <w:noProof/>
        </w:rPr>
        <w:t>13</w:t>
      </w:r>
      <w:r>
        <w:rPr>
          <w:noProof/>
        </w:rPr>
        <w:fldChar w:fldCharType="end"/>
      </w:r>
    </w:p>
    <w:p w14:paraId="79CAFED0" w14:textId="6B8897EB"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2.2.2 Kontrola wykonania robót ziemnych</w:t>
      </w:r>
      <w:r>
        <w:rPr>
          <w:noProof/>
        </w:rPr>
        <w:tab/>
      </w:r>
      <w:r>
        <w:rPr>
          <w:noProof/>
        </w:rPr>
        <w:fldChar w:fldCharType="begin"/>
      </w:r>
      <w:r>
        <w:rPr>
          <w:noProof/>
        </w:rPr>
        <w:instrText xml:space="preserve"> PAGEREF _Toc210826706 \h </w:instrText>
      </w:r>
      <w:r>
        <w:rPr>
          <w:noProof/>
        </w:rPr>
      </w:r>
      <w:r>
        <w:rPr>
          <w:noProof/>
        </w:rPr>
        <w:fldChar w:fldCharType="separate"/>
      </w:r>
      <w:r>
        <w:rPr>
          <w:noProof/>
        </w:rPr>
        <w:t>13</w:t>
      </w:r>
      <w:r>
        <w:rPr>
          <w:noProof/>
        </w:rPr>
        <w:fldChar w:fldCharType="end"/>
      </w:r>
    </w:p>
    <w:p w14:paraId="7B9E70DD" w14:textId="0EAAAFD8"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2.3 OBMIAR ROBÓT ZIEMNYCH</w:t>
      </w:r>
      <w:r>
        <w:rPr>
          <w:noProof/>
        </w:rPr>
        <w:tab/>
      </w:r>
      <w:r>
        <w:rPr>
          <w:noProof/>
        </w:rPr>
        <w:fldChar w:fldCharType="begin"/>
      </w:r>
      <w:r>
        <w:rPr>
          <w:noProof/>
        </w:rPr>
        <w:instrText xml:space="preserve"> PAGEREF _Toc210826707 \h </w:instrText>
      </w:r>
      <w:r>
        <w:rPr>
          <w:noProof/>
        </w:rPr>
      </w:r>
      <w:r>
        <w:rPr>
          <w:noProof/>
        </w:rPr>
        <w:fldChar w:fldCharType="separate"/>
      </w:r>
      <w:r>
        <w:rPr>
          <w:noProof/>
        </w:rPr>
        <w:t>14</w:t>
      </w:r>
      <w:r>
        <w:rPr>
          <w:noProof/>
        </w:rPr>
        <w:fldChar w:fldCharType="end"/>
      </w:r>
    </w:p>
    <w:p w14:paraId="085CBF81" w14:textId="45AE0E2B"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2.3.1 Ogólne zasady obmiaru robót</w:t>
      </w:r>
      <w:r>
        <w:rPr>
          <w:noProof/>
        </w:rPr>
        <w:tab/>
      </w:r>
      <w:r>
        <w:rPr>
          <w:noProof/>
        </w:rPr>
        <w:fldChar w:fldCharType="begin"/>
      </w:r>
      <w:r>
        <w:rPr>
          <w:noProof/>
        </w:rPr>
        <w:instrText xml:space="preserve"> PAGEREF _Toc210826708 \h </w:instrText>
      </w:r>
      <w:r>
        <w:rPr>
          <w:noProof/>
        </w:rPr>
      </w:r>
      <w:r>
        <w:rPr>
          <w:noProof/>
        </w:rPr>
        <w:fldChar w:fldCharType="separate"/>
      </w:r>
      <w:r>
        <w:rPr>
          <w:noProof/>
        </w:rPr>
        <w:t>14</w:t>
      </w:r>
      <w:r>
        <w:rPr>
          <w:noProof/>
        </w:rPr>
        <w:fldChar w:fldCharType="end"/>
      </w:r>
    </w:p>
    <w:p w14:paraId="692B7D05" w14:textId="777DEF4F"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2.3.2 Zasady określania ilości robót i materiałów</w:t>
      </w:r>
      <w:r>
        <w:rPr>
          <w:noProof/>
        </w:rPr>
        <w:tab/>
      </w:r>
      <w:r>
        <w:rPr>
          <w:noProof/>
        </w:rPr>
        <w:fldChar w:fldCharType="begin"/>
      </w:r>
      <w:r>
        <w:rPr>
          <w:noProof/>
        </w:rPr>
        <w:instrText xml:space="preserve"> PAGEREF _Toc210826709 \h </w:instrText>
      </w:r>
      <w:r>
        <w:rPr>
          <w:noProof/>
        </w:rPr>
      </w:r>
      <w:r>
        <w:rPr>
          <w:noProof/>
        </w:rPr>
        <w:fldChar w:fldCharType="separate"/>
      </w:r>
      <w:r>
        <w:rPr>
          <w:noProof/>
        </w:rPr>
        <w:t>14</w:t>
      </w:r>
      <w:r>
        <w:rPr>
          <w:noProof/>
        </w:rPr>
        <w:fldChar w:fldCharType="end"/>
      </w:r>
    </w:p>
    <w:p w14:paraId="44681BC2" w14:textId="4049C94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2.3.3 Wagi i zasady wdrażania</w:t>
      </w:r>
      <w:r>
        <w:rPr>
          <w:noProof/>
        </w:rPr>
        <w:tab/>
      </w:r>
      <w:r>
        <w:rPr>
          <w:noProof/>
        </w:rPr>
        <w:fldChar w:fldCharType="begin"/>
      </w:r>
      <w:r>
        <w:rPr>
          <w:noProof/>
        </w:rPr>
        <w:instrText xml:space="preserve"> PAGEREF _Toc210826710 \h </w:instrText>
      </w:r>
      <w:r>
        <w:rPr>
          <w:noProof/>
        </w:rPr>
      </w:r>
      <w:r>
        <w:rPr>
          <w:noProof/>
        </w:rPr>
        <w:fldChar w:fldCharType="separate"/>
      </w:r>
      <w:r>
        <w:rPr>
          <w:noProof/>
        </w:rPr>
        <w:t>14</w:t>
      </w:r>
      <w:r>
        <w:rPr>
          <w:noProof/>
        </w:rPr>
        <w:fldChar w:fldCharType="end"/>
      </w:r>
    </w:p>
    <w:p w14:paraId="68FDAD60" w14:textId="636E00D8"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2.4 ODBIÓR ROBÓT ZIEMNYCH</w:t>
      </w:r>
      <w:r>
        <w:rPr>
          <w:noProof/>
        </w:rPr>
        <w:tab/>
      </w:r>
      <w:r>
        <w:rPr>
          <w:noProof/>
        </w:rPr>
        <w:fldChar w:fldCharType="begin"/>
      </w:r>
      <w:r>
        <w:rPr>
          <w:noProof/>
        </w:rPr>
        <w:instrText xml:space="preserve"> PAGEREF _Toc210826711 \h </w:instrText>
      </w:r>
      <w:r>
        <w:rPr>
          <w:noProof/>
        </w:rPr>
      </w:r>
      <w:r>
        <w:rPr>
          <w:noProof/>
        </w:rPr>
        <w:fldChar w:fldCharType="separate"/>
      </w:r>
      <w:r>
        <w:rPr>
          <w:noProof/>
        </w:rPr>
        <w:t>14</w:t>
      </w:r>
      <w:r>
        <w:rPr>
          <w:noProof/>
        </w:rPr>
        <w:fldChar w:fldCharType="end"/>
      </w:r>
    </w:p>
    <w:p w14:paraId="66F13C26" w14:textId="7B72BAFE"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2.4.1 Rodzaje odbiorów robót</w:t>
      </w:r>
      <w:r>
        <w:rPr>
          <w:noProof/>
        </w:rPr>
        <w:tab/>
      </w:r>
      <w:r>
        <w:rPr>
          <w:noProof/>
        </w:rPr>
        <w:fldChar w:fldCharType="begin"/>
      </w:r>
      <w:r>
        <w:rPr>
          <w:noProof/>
        </w:rPr>
        <w:instrText xml:space="preserve"> PAGEREF _Toc210826712 \h </w:instrText>
      </w:r>
      <w:r>
        <w:rPr>
          <w:noProof/>
        </w:rPr>
      </w:r>
      <w:r>
        <w:rPr>
          <w:noProof/>
        </w:rPr>
        <w:fldChar w:fldCharType="separate"/>
      </w:r>
      <w:r>
        <w:rPr>
          <w:noProof/>
        </w:rPr>
        <w:t>14</w:t>
      </w:r>
      <w:r>
        <w:rPr>
          <w:noProof/>
        </w:rPr>
        <w:fldChar w:fldCharType="end"/>
      </w:r>
    </w:p>
    <w:p w14:paraId="4F9D7CCF" w14:textId="771E97E4"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2.4.2 Odbiór robót zanikających i ulegających zakryciu</w:t>
      </w:r>
      <w:r>
        <w:rPr>
          <w:noProof/>
        </w:rPr>
        <w:tab/>
      </w:r>
      <w:r>
        <w:rPr>
          <w:noProof/>
        </w:rPr>
        <w:fldChar w:fldCharType="begin"/>
      </w:r>
      <w:r>
        <w:rPr>
          <w:noProof/>
        </w:rPr>
        <w:instrText xml:space="preserve"> PAGEREF _Toc210826713 \h </w:instrText>
      </w:r>
      <w:r>
        <w:rPr>
          <w:noProof/>
        </w:rPr>
      </w:r>
      <w:r>
        <w:rPr>
          <w:noProof/>
        </w:rPr>
        <w:fldChar w:fldCharType="separate"/>
      </w:r>
      <w:r>
        <w:rPr>
          <w:noProof/>
        </w:rPr>
        <w:t>14</w:t>
      </w:r>
      <w:r>
        <w:rPr>
          <w:noProof/>
        </w:rPr>
        <w:fldChar w:fldCharType="end"/>
      </w:r>
    </w:p>
    <w:p w14:paraId="67C9E677" w14:textId="3E0455D5"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2.4.3 Odbiór częściowy</w:t>
      </w:r>
      <w:r>
        <w:rPr>
          <w:noProof/>
        </w:rPr>
        <w:tab/>
      </w:r>
      <w:r>
        <w:rPr>
          <w:noProof/>
        </w:rPr>
        <w:fldChar w:fldCharType="begin"/>
      </w:r>
      <w:r>
        <w:rPr>
          <w:noProof/>
        </w:rPr>
        <w:instrText xml:space="preserve"> PAGEREF _Toc210826714 \h </w:instrText>
      </w:r>
      <w:r>
        <w:rPr>
          <w:noProof/>
        </w:rPr>
      </w:r>
      <w:r>
        <w:rPr>
          <w:noProof/>
        </w:rPr>
        <w:fldChar w:fldCharType="separate"/>
      </w:r>
      <w:r>
        <w:rPr>
          <w:noProof/>
        </w:rPr>
        <w:t>15</w:t>
      </w:r>
      <w:r>
        <w:rPr>
          <w:noProof/>
        </w:rPr>
        <w:fldChar w:fldCharType="end"/>
      </w:r>
    </w:p>
    <w:p w14:paraId="479B5832" w14:textId="6B3DAC5D"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2.4.3.1 Zasady odbioru częściowego robót</w:t>
      </w:r>
      <w:r>
        <w:rPr>
          <w:noProof/>
        </w:rPr>
        <w:tab/>
      </w:r>
      <w:r>
        <w:rPr>
          <w:noProof/>
        </w:rPr>
        <w:fldChar w:fldCharType="begin"/>
      </w:r>
      <w:r>
        <w:rPr>
          <w:noProof/>
        </w:rPr>
        <w:instrText xml:space="preserve"> PAGEREF _Toc210826715 \h </w:instrText>
      </w:r>
      <w:r>
        <w:rPr>
          <w:noProof/>
        </w:rPr>
      </w:r>
      <w:r>
        <w:rPr>
          <w:noProof/>
        </w:rPr>
        <w:fldChar w:fldCharType="separate"/>
      </w:r>
      <w:r>
        <w:rPr>
          <w:noProof/>
        </w:rPr>
        <w:t>15</w:t>
      </w:r>
      <w:r>
        <w:rPr>
          <w:noProof/>
        </w:rPr>
        <w:fldChar w:fldCharType="end"/>
      </w:r>
    </w:p>
    <w:p w14:paraId="2D933E65" w14:textId="00037B83"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2.4.4 Odbiór ostateczny (końcowy)</w:t>
      </w:r>
      <w:r>
        <w:rPr>
          <w:noProof/>
        </w:rPr>
        <w:tab/>
      </w:r>
      <w:r>
        <w:rPr>
          <w:noProof/>
        </w:rPr>
        <w:fldChar w:fldCharType="begin"/>
      </w:r>
      <w:r>
        <w:rPr>
          <w:noProof/>
        </w:rPr>
        <w:instrText xml:space="preserve"> PAGEREF _Toc210826716 \h </w:instrText>
      </w:r>
      <w:r>
        <w:rPr>
          <w:noProof/>
        </w:rPr>
      </w:r>
      <w:r>
        <w:rPr>
          <w:noProof/>
        </w:rPr>
        <w:fldChar w:fldCharType="separate"/>
      </w:r>
      <w:r>
        <w:rPr>
          <w:noProof/>
        </w:rPr>
        <w:t>15</w:t>
      </w:r>
      <w:r>
        <w:rPr>
          <w:noProof/>
        </w:rPr>
        <w:fldChar w:fldCharType="end"/>
      </w:r>
    </w:p>
    <w:p w14:paraId="04CD866E" w14:textId="18D4D5EF"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2.4.4.1. Dokumenty do odbioru ostatecznego (końcowego)</w:t>
      </w:r>
      <w:r>
        <w:rPr>
          <w:noProof/>
        </w:rPr>
        <w:tab/>
      </w:r>
      <w:r>
        <w:rPr>
          <w:noProof/>
        </w:rPr>
        <w:fldChar w:fldCharType="begin"/>
      </w:r>
      <w:r>
        <w:rPr>
          <w:noProof/>
        </w:rPr>
        <w:instrText xml:space="preserve"> PAGEREF _Toc210826717 \h </w:instrText>
      </w:r>
      <w:r>
        <w:rPr>
          <w:noProof/>
        </w:rPr>
      </w:r>
      <w:r>
        <w:rPr>
          <w:noProof/>
        </w:rPr>
        <w:fldChar w:fldCharType="separate"/>
      </w:r>
      <w:r>
        <w:rPr>
          <w:noProof/>
        </w:rPr>
        <w:t>15</w:t>
      </w:r>
      <w:r>
        <w:rPr>
          <w:noProof/>
        </w:rPr>
        <w:fldChar w:fldCharType="end"/>
      </w:r>
    </w:p>
    <w:p w14:paraId="5BAAE65A" w14:textId="3C828780"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2.4.5 Odbiór pogwarancyjny</w:t>
      </w:r>
      <w:r>
        <w:rPr>
          <w:noProof/>
        </w:rPr>
        <w:tab/>
      </w:r>
      <w:r>
        <w:rPr>
          <w:noProof/>
        </w:rPr>
        <w:fldChar w:fldCharType="begin"/>
      </w:r>
      <w:r>
        <w:rPr>
          <w:noProof/>
        </w:rPr>
        <w:instrText xml:space="preserve"> PAGEREF _Toc210826718 \h </w:instrText>
      </w:r>
      <w:r>
        <w:rPr>
          <w:noProof/>
        </w:rPr>
      </w:r>
      <w:r>
        <w:rPr>
          <w:noProof/>
        </w:rPr>
        <w:fldChar w:fldCharType="separate"/>
      </w:r>
      <w:r>
        <w:rPr>
          <w:noProof/>
        </w:rPr>
        <w:t>16</w:t>
      </w:r>
      <w:r>
        <w:rPr>
          <w:noProof/>
        </w:rPr>
        <w:fldChar w:fldCharType="end"/>
      </w:r>
    </w:p>
    <w:p w14:paraId="4653F3F8" w14:textId="4FA3A752"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2.5 PODSTAWA PŁATNOŚCI</w:t>
      </w:r>
      <w:r>
        <w:rPr>
          <w:noProof/>
        </w:rPr>
        <w:tab/>
      </w:r>
      <w:r>
        <w:rPr>
          <w:noProof/>
        </w:rPr>
        <w:fldChar w:fldCharType="begin"/>
      </w:r>
      <w:r>
        <w:rPr>
          <w:noProof/>
        </w:rPr>
        <w:instrText xml:space="preserve"> PAGEREF _Toc210826719 \h </w:instrText>
      </w:r>
      <w:r>
        <w:rPr>
          <w:noProof/>
        </w:rPr>
      </w:r>
      <w:r>
        <w:rPr>
          <w:noProof/>
        </w:rPr>
        <w:fldChar w:fldCharType="separate"/>
      </w:r>
      <w:r>
        <w:rPr>
          <w:noProof/>
        </w:rPr>
        <w:t>16</w:t>
      </w:r>
      <w:r>
        <w:rPr>
          <w:noProof/>
        </w:rPr>
        <w:fldChar w:fldCharType="end"/>
      </w:r>
    </w:p>
    <w:p w14:paraId="1DC352CD" w14:textId="224A3C44"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2.5.1 Ustalenia ogólne</w:t>
      </w:r>
      <w:r>
        <w:rPr>
          <w:noProof/>
        </w:rPr>
        <w:tab/>
      </w:r>
      <w:r>
        <w:rPr>
          <w:noProof/>
        </w:rPr>
        <w:fldChar w:fldCharType="begin"/>
      </w:r>
      <w:r>
        <w:rPr>
          <w:noProof/>
        </w:rPr>
        <w:instrText xml:space="preserve"> PAGEREF _Toc210826720 \h </w:instrText>
      </w:r>
      <w:r>
        <w:rPr>
          <w:noProof/>
        </w:rPr>
      </w:r>
      <w:r>
        <w:rPr>
          <w:noProof/>
        </w:rPr>
        <w:fldChar w:fldCharType="separate"/>
      </w:r>
      <w:r>
        <w:rPr>
          <w:noProof/>
        </w:rPr>
        <w:t>16</w:t>
      </w:r>
      <w:r>
        <w:rPr>
          <w:noProof/>
        </w:rPr>
        <w:fldChar w:fldCharType="end"/>
      </w:r>
    </w:p>
    <w:p w14:paraId="694C56EA" w14:textId="576CDF66"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2.5.2 Koszt organizacji ruchu</w:t>
      </w:r>
      <w:r>
        <w:rPr>
          <w:noProof/>
        </w:rPr>
        <w:tab/>
      </w:r>
      <w:r>
        <w:rPr>
          <w:noProof/>
        </w:rPr>
        <w:fldChar w:fldCharType="begin"/>
      </w:r>
      <w:r>
        <w:rPr>
          <w:noProof/>
        </w:rPr>
        <w:instrText xml:space="preserve"> PAGEREF _Toc210826721 \h </w:instrText>
      </w:r>
      <w:r>
        <w:rPr>
          <w:noProof/>
        </w:rPr>
      </w:r>
      <w:r>
        <w:rPr>
          <w:noProof/>
        </w:rPr>
        <w:fldChar w:fldCharType="separate"/>
      </w:r>
      <w:r>
        <w:rPr>
          <w:noProof/>
        </w:rPr>
        <w:t>16</w:t>
      </w:r>
      <w:r>
        <w:rPr>
          <w:noProof/>
        </w:rPr>
        <w:fldChar w:fldCharType="end"/>
      </w:r>
    </w:p>
    <w:p w14:paraId="30AF440C" w14:textId="08A58774"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lastRenderedPageBreak/>
        <w:t>2.5.3 Koszt likwidacji organizacji ruchu</w:t>
      </w:r>
      <w:r>
        <w:rPr>
          <w:noProof/>
        </w:rPr>
        <w:tab/>
      </w:r>
      <w:r>
        <w:rPr>
          <w:noProof/>
        </w:rPr>
        <w:fldChar w:fldCharType="begin"/>
      </w:r>
      <w:r>
        <w:rPr>
          <w:noProof/>
        </w:rPr>
        <w:instrText xml:space="preserve"> PAGEREF _Toc210826722 \h </w:instrText>
      </w:r>
      <w:r>
        <w:rPr>
          <w:noProof/>
        </w:rPr>
      </w:r>
      <w:r>
        <w:rPr>
          <w:noProof/>
        </w:rPr>
        <w:fldChar w:fldCharType="separate"/>
      </w:r>
      <w:r>
        <w:rPr>
          <w:noProof/>
        </w:rPr>
        <w:t>16</w:t>
      </w:r>
      <w:r>
        <w:rPr>
          <w:noProof/>
        </w:rPr>
        <w:fldChar w:fldCharType="end"/>
      </w:r>
    </w:p>
    <w:p w14:paraId="4ED24F8F" w14:textId="21F4F48A"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2.6 PRZEPISY ZWIĄZANE</w:t>
      </w:r>
      <w:r>
        <w:rPr>
          <w:noProof/>
        </w:rPr>
        <w:tab/>
      </w:r>
      <w:r>
        <w:rPr>
          <w:noProof/>
        </w:rPr>
        <w:fldChar w:fldCharType="begin"/>
      </w:r>
      <w:r>
        <w:rPr>
          <w:noProof/>
        </w:rPr>
        <w:instrText xml:space="preserve"> PAGEREF _Toc210826723 \h </w:instrText>
      </w:r>
      <w:r>
        <w:rPr>
          <w:noProof/>
        </w:rPr>
      </w:r>
      <w:r>
        <w:rPr>
          <w:noProof/>
        </w:rPr>
        <w:fldChar w:fldCharType="separate"/>
      </w:r>
      <w:r>
        <w:rPr>
          <w:noProof/>
        </w:rPr>
        <w:t>16</w:t>
      </w:r>
      <w:r>
        <w:rPr>
          <w:noProof/>
        </w:rPr>
        <w:fldChar w:fldCharType="end"/>
      </w:r>
    </w:p>
    <w:p w14:paraId="7542FA8F" w14:textId="7CD94D06"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3.0 WYTYCZANIE I POMIARY 03.00.00.</w:t>
      </w:r>
      <w:r>
        <w:rPr>
          <w:noProof/>
        </w:rPr>
        <w:tab/>
      </w:r>
      <w:r>
        <w:rPr>
          <w:noProof/>
        </w:rPr>
        <w:fldChar w:fldCharType="begin"/>
      </w:r>
      <w:r>
        <w:rPr>
          <w:noProof/>
        </w:rPr>
        <w:instrText xml:space="preserve"> PAGEREF _Toc210826724 \h </w:instrText>
      </w:r>
      <w:r>
        <w:rPr>
          <w:noProof/>
        </w:rPr>
      </w:r>
      <w:r>
        <w:rPr>
          <w:noProof/>
        </w:rPr>
        <w:fldChar w:fldCharType="separate"/>
      </w:r>
      <w:r>
        <w:rPr>
          <w:noProof/>
        </w:rPr>
        <w:t>17</w:t>
      </w:r>
      <w:r>
        <w:rPr>
          <w:noProof/>
        </w:rPr>
        <w:fldChar w:fldCharType="end"/>
      </w:r>
    </w:p>
    <w:p w14:paraId="25934972" w14:textId="6604CCE2"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3.1 WSTĘP</w:t>
      </w:r>
      <w:r>
        <w:rPr>
          <w:noProof/>
        </w:rPr>
        <w:tab/>
      </w:r>
      <w:r>
        <w:rPr>
          <w:noProof/>
        </w:rPr>
        <w:fldChar w:fldCharType="begin"/>
      </w:r>
      <w:r>
        <w:rPr>
          <w:noProof/>
        </w:rPr>
        <w:instrText xml:space="preserve"> PAGEREF _Toc210826725 \h </w:instrText>
      </w:r>
      <w:r>
        <w:rPr>
          <w:noProof/>
        </w:rPr>
      </w:r>
      <w:r>
        <w:rPr>
          <w:noProof/>
        </w:rPr>
        <w:fldChar w:fldCharType="separate"/>
      </w:r>
      <w:r>
        <w:rPr>
          <w:noProof/>
        </w:rPr>
        <w:t>17</w:t>
      </w:r>
      <w:r>
        <w:rPr>
          <w:noProof/>
        </w:rPr>
        <w:fldChar w:fldCharType="end"/>
      </w:r>
    </w:p>
    <w:p w14:paraId="1E7559E1" w14:textId="4431E506"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3.1.1 Przedmiot Specyfikacji Technicznej (ST)</w:t>
      </w:r>
      <w:r>
        <w:rPr>
          <w:noProof/>
        </w:rPr>
        <w:tab/>
      </w:r>
      <w:r>
        <w:rPr>
          <w:noProof/>
        </w:rPr>
        <w:fldChar w:fldCharType="begin"/>
      </w:r>
      <w:r>
        <w:rPr>
          <w:noProof/>
        </w:rPr>
        <w:instrText xml:space="preserve"> PAGEREF _Toc210826726 \h </w:instrText>
      </w:r>
      <w:r>
        <w:rPr>
          <w:noProof/>
        </w:rPr>
      </w:r>
      <w:r>
        <w:rPr>
          <w:noProof/>
        </w:rPr>
        <w:fldChar w:fldCharType="separate"/>
      </w:r>
      <w:r>
        <w:rPr>
          <w:noProof/>
        </w:rPr>
        <w:t>17</w:t>
      </w:r>
      <w:r>
        <w:rPr>
          <w:noProof/>
        </w:rPr>
        <w:fldChar w:fldCharType="end"/>
      </w:r>
    </w:p>
    <w:p w14:paraId="1705E0D0" w14:textId="3412524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3.1.2 Zastosowanie ST</w:t>
      </w:r>
      <w:r>
        <w:rPr>
          <w:noProof/>
        </w:rPr>
        <w:tab/>
      </w:r>
      <w:r>
        <w:rPr>
          <w:noProof/>
        </w:rPr>
        <w:fldChar w:fldCharType="begin"/>
      </w:r>
      <w:r>
        <w:rPr>
          <w:noProof/>
        </w:rPr>
        <w:instrText xml:space="preserve"> PAGEREF _Toc210826727 \h </w:instrText>
      </w:r>
      <w:r>
        <w:rPr>
          <w:noProof/>
        </w:rPr>
      </w:r>
      <w:r>
        <w:rPr>
          <w:noProof/>
        </w:rPr>
        <w:fldChar w:fldCharType="separate"/>
      </w:r>
      <w:r>
        <w:rPr>
          <w:noProof/>
        </w:rPr>
        <w:t>17</w:t>
      </w:r>
      <w:r>
        <w:rPr>
          <w:noProof/>
        </w:rPr>
        <w:fldChar w:fldCharType="end"/>
      </w:r>
    </w:p>
    <w:p w14:paraId="578E3765" w14:textId="02D7E9AE"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3.1.3 Określenia podstawowe</w:t>
      </w:r>
      <w:r>
        <w:rPr>
          <w:noProof/>
        </w:rPr>
        <w:tab/>
      </w:r>
      <w:r>
        <w:rPr>
          <w:noProof/>
        </w:rPr>
        <w:fldChar w:fldCharType="begin"/>
      </w:r>
      <w:r>
        <w:rPr>
          <w:noProof/>
        </w:rPr>
        <w:instrText xml:space="preserve"> PAGEREF _Toc210826728 \h </w:instrText>
      </w:r>
      <w:r>
        <w:rPr>
          <w:noProof/>
        </w:rPr>
      </w:r>
      <w:r>
        <w:rPr>
          <w:noProof/>
        </w:rPr>
        <w:fldChar w:fldCharType="separate"/>
      </w:r>
      <w:r>
        <w:rPr>
          <w:noProof/>
        </w:rPr>
        <w:t>17</w:t>
      </w:r>
      <w:r>
        <w:rPr>
          <w:noProof/>
        </w:rPr>
        <w:fldChar w:fldCharType="end"/>
      </w:r>
    </w:p>
    <w:p w14:paraId="05F00180" w14:textId="3151C5F4"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3.2 MATERIAŁY</w:t>
      </w:r>
      <w:r>
        <w:rPr>
          <w:noProof/>
        </w:rPr>
        <w:tab/>
      </w:r>
      <w:r>
        <w:rPr>
          <w:noProof/>
        </w:rPr>
        <w:fldChar w:fldCharType="begin"/>
      </w:r>
      <w:r>
        <w:rPr>
          <w:noProof/>
        </w:rPr>
        <w:instrText xml:space="preserve"> PAGEREF _Toc210826729 \h </w:instrText>
      </w:r>
      <w:r>
        <w:rPr>
          <w:noProof/>
        </w:rPr>
      </w:r>
      <w:r>
        <w:rPr>
          <w:noProof/>
        </w:rPr>
        <w:fldChar w:fldCharType="separate"/>
      </w:r>
      <w:r>
        <w:rPr>
          <w:noProof/>
        </w:rPr>
        <w:t>17</w:t>
      </w:r>
      <w:r>
        <w:rPr>
          <w:noProof/>
        </w:rPr>
        <w:fldChar w:fldCharType="end"/>
      </w:r>
    </w:p>
    <w:p w14:paraId="63763CE0" w14:textId="607F9CE0"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3.2.1 Ogólne wymagania dotyczące materiałów</w:t>
      </w:r>
      <w:r>
        <w:rPr>
          <w:noProof/>
        </w:rPr>
        <w:tab/>
      </w:r>
      <w:r>
        <w:rPr>
          <w:noProof/>
        </w:rPr>
        <w:fldChar w:fldCharType="begin"/>
      </w:r>
      <w:r>
        <w:rPr>
          <w:noProof/>
        </w:rPr>
        <w:instrText xml:space="preserve"> PAGEREF _Toc210826730 \h </w:instrText>
      </w:r>
      <w:r>
        <w:rPr>
          <w:noProof/>
        </w:rPr>
      </w:r>
      <w:r>
        <w:rPr>
          <w:noProof/>
        </w:rPr>
        <w:fldChar w:fldCharType="separate"/>
      </w:r>
      <w:r>
        <w:rPr>
          <w:noProof/>
        </w:rPr>
        <w:t>17</w:t>
      </w:r>
      <w:r>
        <w:rPr>
          <w:noProof/>
        </w:rPr>
        <w:fldChar w:fldCharType="end"/>
      </w:r>
    </w:p>
    <w:p w14:paraId="4A0A521D" w14:textId="41CBF5A1"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3.3 SPRZĘT</w:t>
      </w:r>
      <w:r>
        <w:rPr>
          <w:noProof/>
        </w:rPr>
        <w:tab/>
      </w:r>
      <w:r>
        <w:rPr>
          <w:noProof/>
        </w:rPr>
        <w:fldChar w:fldCharType="begin"/>
      </w:r>
      <w:r>
        <w:rPr>
          <w:noProof/>
        </w:rPr>
        <w:instrText xml:space="preserve"> PAGEREF _Toc210826731 \h </w:instrText>
      </w:r>
      <w:r>
        <w:rPr>
          <w:noProof/>
        </w:rPr>
      </w:r>
      <w:r>
        <w:rPr>
          <w:noProof/>
        </w:rPr>
        <w:fldChar w:fldCharType="separate"/>
      </w:r>
      <w:r>
        <w:rPr>
          <w:noProof/>
        </w:rPr>
        <w:t>17</w:t>
      </w:r>
      <w:r>
        <w:rPr>
          <w:noProof/>
        </w:rPr>
        <w:fldChar w:fldCharType="end"/>
      </w:r>
    </w:p>
    <w:p w14:paraId="08FCFC3A" w14:textId="7C581ACE"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3.3.1 Sprzęt stosowany do wyznaczenia trasy i punktów wysokościowych</w:t>
      </w:r>
      <w:r>
        <w:rPr>
          <w:noProof/>
        </w:rPr>
        <w:tab/>
      </w:r>
      <w:r>
        <w:rPr>
          <w:noProof/>
        </w:rPr>
        <w:fldChar w:fldCharType="begin"/>
      </w:r>
      <w:r>
        <w:rPr>
          <w:noProof/>
        </w:rPr>
        <w:instrText xml:space="preserve"> PAGEREF _Toc210826732 \h </w:instrText>
      </w:r>
      <w:r>
        <w:rPr>
          <w:noProof/>
        </w:rPr>
      </w:r>
      <w:r>
        <w:rPr>
          <w:noProof/>
        </w:rPr>
        <w:fldChar w:fldCharType="separate"/>
      </w:r>
      <w:r>
        <w:rPr>
          <w:noProof/>
        </w:rPr>
        <w:t>17</w:t>
      </w:r>
      <w:r>
        <w:rPr>
          <w:noProof/>
        </w:rPr>
        <w:fldChar w:fldCharType="end"/>
      </w:r>
    </w:p>
    <w:p w14:paraId="6C6500CE" w14:textId="0F70FEA4"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3.4 TRANSPORT</w:t>
      </w:r>
      <w:r>
        <w:rPr>
          <w:noProof/>
        </w:rPr>
        <w:tab/>
      </w:r>
      <w:r>
        <w:rPr>
          <w:noProof/>
        </w:rPr>
        <w:fldChar w:fldCharType="begin"/>
      </w:r>
      <w:r>
        <w:rPr>
          <w:noProof/>
        </w:rPr>
        <w:instrText xml:space="preserve"> PAGEREF _Toc210826733 \h </w:instrText>
      </w:r>
      <w:r>
        <w:rPr>
          <w:noProof/>
        </w:rPr>
      </w:r>
      <w:r>
        <w:rPr>
          <w:noProof/>
        </w:rPr>
        <w:fldChar w:fldCharType="separate"/>
      </w:r>
      <w:r>
        <w:rPr>
          <w:noProof/>
        </w:rPr>
        <w:t>17</w:t>
      </w:r>
      <w:r>
        <w:rPr>
          <w:noProof/>
        </w:rPr>
        <w:fldChar w:fldCharType="end"/>
      </w:r>
    </w:p>
    <w:p w14:paraId="79DCC077" w14:textId="0F976A4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3.4.1 Transport materiałów</w:t>
      </w:r>
      <w:r>
        <w:rPr>
          <w:noProof/>
        </w:rPr>
        <w:tab/>
      </w:r>
      <w:r>
        <w:rPr>
          <w:noProof/>
        </w:rPr>
        <w:fldChar w:fldCharType="begin"/>
      </w:r>
      <w:r>
        <w:rPr>
          <w:noProof/>
        </w:rPr>
        <w:instrText xml:space="preserve"> PAGEREF _Toc210826734 \h </w:instrText>
      </w:r>
      <w:r>
        <w:rPr>
          <w:noProof/>
        </w:rPr>
      </w:r>
      <w:r>
        <w:rPr>
          <w:noProof/>
        </w:rPr>
        <w:fldChar w:fldCharType="separate"/>
      </w:r>
      <w:r>
        <w:rPr>
          <w:noProof/>
        </w:rPr>
        <w:t>17</w:t>
      </w:r>
      <w:r>
        <w:rPr>
          <w:noProof/>
        </w:rPr>
        <w:fldChar w:fldCharType="end"/>
      </w:r>
    </w:p>
    <w:p w14:paraId="24D08926" w14:textId="112284B1"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3.5 WYKONANIE ROBÓT</w:t>
      </w:r>
      <w:r>
        <w:rPr>
          <w:noProof/>
        </w:rPr>
        <w:tab/>
      </w:r>
      <w:r>
        <w:rPr>
          <w:noProof/>
        </w:rPr>
        <w:fldChar w:fldCharType="begin"/>
      </w:r>
      <w:r>
        <w:rPr>
          <w:noProof/>
        </w:rPr>
        <w:instrText xml:space="preserve"> PAGEREF _Toc210826735 \h </w:instrText>
      </w:r>
      <w:r>
        <w:rPr>
          <w:noProof/>
        </w:rPr>
      </w:r>
      <w:r>
        <w:rPr>
          <w:noProof/>
        </w:rPr>
        <w:fldChar w:fldCharType="separate"/>
      </w:r>
      <w:r>
        <w:rPr>
          <w:noProof/>
        </w:rPr>
        <w:t>18</w:t>
      </w:r>
      <w:r>
        <w:rPr>
          <w:noProof/>
        </w:rPr>
        <w:fldChar w:fldCharType="end"/>
      </w:r>
    </w:p>
    <w:p w14:paraId="6F2A2A47" w14:textId="38F79FBD"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3.5.1 Osnowa podstawowa (okresowe punkty kontroli)</w:t>
      </w:r>
      <w:r>
        <w:rPr>
          <w:noProof/>
        </w:rPr>
        <w:tab/>
      </w:r>
      <w:r>
        <w:rPr>
          <w:noProof/>
        </w:rPr>
        <w:fldChar w:fldCharType="begin"/>
      </w:r>
      <w:r>
        <w:rPr>
          <w:noProof/>
        </w:rPr>
        <w:instrText xml:space="preserve"> PAGEREF _Toc210826736 \h </w:instrText>
      </w:r>
      <w:r>
        <w:rPr>
          <w:noProof/>
        </w:rPr>
      </w:r>
      <w:r>
        <w:rPr>
          <w:noProof/>
        </w:rPr>
        <w:fldChar w:fldCharType="separate"/>
      </w:r>
      <w:r>
        <w:rPr>
          <w:noProof/>
        </w:rPr>
        <w:t>18</w:t>
      </w:r>
      <w:r>
        <w:rPr>
          <w:noProof/>
        </w:rPr>
        <w:fldChar w:fldCharType="end"/>
      </w:r>
    </w:p>
    <w:p w14:paraId="3FA4DDD4" w14:textId="3FC26650"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3.5.2 Tymczasowe punkty pomiarowe</w:t>
      </w:r>
      <w:r>
        <w:rPr>
          <w:noProof/>
        </w:rPr>
        <w:tab/>
      </w:r>
      <w:r>
        <w:rPr>
          <w:noProof/>
        </w:rPr>
        <w:fldChar w:fldCharType="begin"/>
      </w:r>
      <w:r>
        <w:rPr>
          <w:noProof/>
        </w:rPr>
        <w:instrText xml:space="preserve"> PAGEREF _Toc210826737 \h </w:instrText>
      </w:r>
      <w:r>
        <w:rPr>
          <w:noProof/>
        </w:rPr>
      </w:r>
      <w:r>
        <w:rPr>
          <w:noProof/>
        </w:rPr>
        <w:fldChar w:fldCharType="separate"/>
      </w:r>
      <w:r>
        <w:rPr>
          <w:noProof/>
        </w:rPr>
        <w:t>18</w:t>
      </w:r>
      <w:r>
        <w:rPr>
          <w:noProof/>
        </w:rPr>
        <w:fldChar w:fldCharType="end"/>
      </w:r>
    </w:p>
    <w:p w14:paraId="32DEE78E" w14:textId="51428B1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3.5.3 Wyznaczenie punktów na osi</w:t>
      </w:r>
      <w:r>
        <w:rPr>
          <w:noProof/>
        </w:rPr>
        <w:tab/>
      </w:r>
      <w:r>
        <w:rPr>
          <w:noProof/>
        </w:rPr>
        <w:fldChar w:fldCharType="begin"/>
      </w:r>
      <w:r>
        <w:rPr>
          <w:noProof/>
        </w:rPr>
        <w:instrText xml:space="preserve"> PAGEREF _Toc210826738 \h </w:instrText>
      </w:r>
      <w:r>
        <w:rPr>
          <w:noProof/>
        </w:rPr>
      </w:r>
      <w:r>
        <w:rPr>
          <w:noProof/>
        </w:rPr>
        <w:fldChar w:fldCharType="separate"/>
      </w:r>
      <w:r>
        <w:rPr>
          <w:noProof/>
        </w:rPr>
        <w:t>18</w:t>
      </w:r>
      <w:r>
        <w:rPr>
          <w:noProof/>
        </w:rPr>
        <w:fldChar w:fldCharType="end"/>
      </w:r>
    </w:p>
    <w:p w14:paraId="2C660EC0" w14:textId="7F68005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3.5.4 Wyznaczanie nasypów i wykopów (przekrojów poprzecznych)</w:t>
      </w:r>
      <w:r>
        <w:rPr>
          <w:noProof/>
        </w:rPr>
        <w:tab/>
      </w:r>
      <w:r>
        <w:rPr>
          <w:noProof/>
        </w:rPr>
        <w:fldChar w:fldCharType="begin"/>
      </w:r>
      <w:r>
        <w:rPr>
          <w:noProof/>
        </w:rPr>
        <w:instrText xml:space="preserve"> PAGEREF _Toc210826739 \h </w:instrText>
      </w:r>
      <w:r>
        <w:rPr>
          <w:noProof/>
        </w:rPr>
      </w:r>
      <w:r>
        <w:rPr>
          <w:noProof/>
        </w:rPr>
        <w:fldChar w:fldCharType="separate"/>
      </w:r>
      <w:r>
        <w:rPr>
          <w:noProof/>
        </w:rPr>
        <w:t>18</w:t>
      </w:r>
      <w:r>
        <w:rPr>
          <w:noProof/>
        </w:rPr>
        <w:fldChar w:fldCharType="end"/>
      </w:r>
    </w:p>
    <w:p w14:paraId="62509F42" w14:textId="2CDF65E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3.5.5 Wyznaczania położenia obiektów</w:t>
      </w:r>
      <w:r>
        <w:rPr>
          <w:noProof/>
        </w:rPr>
        <w:tab/>
      </w:r>
      <w:r>
        <w:rPr>
          <w:noProof/>
        </w:rPr>
        <w:fldChar w:fldCharType="begin"/>
      </w:r>
      <w:r>
        <w:rPr>
          <w:noProof/>
        </w:rPr>
        <w:instrText xml:space="preserve"> PAGEREF _Toc210826740 \h </w:instrText>
      </w:r>
      <w:r>
        <w:rPr>
          <w:noProof/>
        </w:rPr>
      </w:r>
      <w:r>
        <w:rPr>
          <w:noProof/>
        </w:rPr>
        <w:fldChar w:fldCharType="separate"/>
      </w:r>
      <w:r>
        <w:rPr>
          <w:noProof/>
        </w:rPr>
        <w:t>18</w:t>
      </w:r>
      <w:r>
        <w:rPr>
          <w:noProof/>
        </w:rPr>
        <w:fldChar w:fldCharType="end"/>
      </w:r>
    </w:p>
    <w:p w14:paraId="49FA9A11" w14:textId="08322CDF"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3.6 KONTROLA JAKOŚCI ROBÓT</w:t>
      </w:r>
      <w:r>
        <w:rPr>
          <w:noProof/>
        </w:rPr>
        <w:tab/>
      </w:r>
      <w:r>
        <w:rPr>
          <w:noProof/>
        </w:rPr>
        <w:fldChar w:fldCharType="begin"/>
      </w:r>
      <w:r>
        <w:rPr>
          <w:noProof/>
        </w:rPr>
        <w:instrText xml:space="preserve"> PAGEREF _Toc210826741 \h </w:instrText>
      </w:r>
      <w:r>
        <w:rPr>
          <w:noProof/>
        </w:rPr>
      </w:r>
      <w:r>
        <w:rPr>
          <w:noProof/>
        </w:rPr>
        <w:fldChar w:fldCharType="separate"/>
      </w:r>
      <w:r>
        <w:rPr>
          <w:noProof/>
        </w:rPr>
        <w:t>18</w:t>
      </w:r>
      <w:r>
        <w:rPr>
          <w:noProof/>
        </w:rPr>
        <w:fldChar w:fldCharType="end"/>
      </w:r>
    </w:p>
    <w:p w14:paraId="2DF55804" w14:textId="2229541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3.6.1 Kontrola osnowy roboczej</w:t>
      </w:r>
      <w:r>
        <w:rPr>
          <w:noProof/>
        </w:rPr>
        <w:tab/>
      </w:r>
      <w:r>
        <w:rPr>
          <w:noProof/>
        </w:rPr>
        <w:fldChar w:fldCharType="begin"/>
      </w:r>
      <w:r>
        <w:rPr>
          <w:noProof/>
        </w:rPr>
        <w:instrText xml:space="preserve"> PAGEREF _Toc210826742 \h </w:instrText>
      </w:r>
      <w:r>
        <w:rPr>
          <w:noProof/>
        </w:rPr>
      </w:r>
      <w:r>
        <w:rPr>
          <w:noProof/>
        </w:rPr>
        <w:fldChar w:fldCharType="separate"/>
      </w:r>
      <w:r>
        <w:rPr>
          <w:noProof/>
        </w:rPr>
        <w:t>18</w:t>
      </w:r>
      <w:r>
        <w:rPr>
          <w:noProof/>
        </w:rPr>
        <w:fldChar w:fldCharType="end"/>
      </w:r>
    </w:p>
    <w:p w14:paraId="383E6320" w14:textId="5BED0946"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3.6.2 Kontrola wytyczenia osi</w:t>
      </w:r>
      <w:r>
        <w:rPr>
          <w:noProof/>
        </w:rPr>
        <w:tab/>
      </w:r>
      <w:r>
        <w:rPr>
          <w:noProof/>
        </w:rPr>
        <w:fldChar w:fldCharType="begin"/>
      </w:r>
      <w:r>
        <w:rPr>
          <w:noProof/>
        </w:rPr>
        <w:instrText xml:space="preserve"> PAGEREF _Toc210826743 \h </w:instrText>
      </w:r>
      <w:r>
        <w:rPr>
          <w:noProof/>
        </w:rPr>
      </w:r>
      <w:r>
        <w:rPr>
          <w:noProof/>
        </w:rPr>
        <w:fldChar w:fldCharType="separate"/>
      </w:r>
      <w:r>
        <w:rPr>
          <w:noProof/>
        </w:rPr>
        <w:t>19</w:t>
      </w:r>
      <w:r>
        <w:rPr>
          <w:noProof/>
        </w:rPr>
        <w:fldChar w:fldCharType="end"/>
      </w:r>
    </w:p>
    <w:p w14:paraId="4C6D9C04" w14:textId="52027DC6"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3.7 ODBIÓR ROBÓT</w:t>
      </w:r>
      <w:r>
        <w:rPr>
          <w:noProof/>
        </w:rPr>
        <w:tab/>
      </w:r>
      <w:r>
        <w:rPr>
          <w:noProof/>
        </w:rPr>
        <w:fldChar w:fldCharType="begin"/>
      </w:r>
      <w:r>
        <w:rPr>
          <w:noProof/>
        </w:rPr>
        <w:instrText xml:space="preserve"> PAGEREF _Toc210826744 \h </w:instrText>
      </w:r>
      <w:r>
        <w:rPr>
          <w:noProof/>
        </w:rPr>
      </w:r>
      <w:r>
        <w:rPr>
          <w:noProof/>
        </w:rPr>
        <w:fldChar w:fldCharType="separate"/>
      </w:r>
      <w:r>
        <w:rPr>
          <w:noProof/>
        </w:rPr>
        <w:t>19</w:t>
      </w:r>
      <w:r>
        <w:rPr>
          <w:noProof/>
        </w:rPr>
        <w:fldChar w:fldCharType="end"/>
      </w:r>
    </w:p>
    <w:p w14:paraId="240713AE" w14:textId="48835720"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3.7.1 Ogólne zasady obmiaru robót</w:t>
      </w:r>
      <w:r>
        <w:rPr>
          <w:noProof/>
        </w:rPr>
        <w:tab/>
      </w:r>
      <w:r>
        <w:rPr>
          <w:noProof/>
        </w:rPr>
        <w:fldChar w:fldCharType="begin"/>
      </w:r>
      <w:r>
        <w:rPr>
          <w:noProof/>
        </w:rPr>
        <w:instrText xml:space="preserve"> PAGEREF _Toc210826745 \h </w:instrText>
      </w:r>
      <w:r>
        <w:rPr>
          <w:noProof/>
        </w:rPr>
      </w:r>
      <w:r>
        <w:rPr>
          <w:noProof/>
        </w:rPr>
        <w:fldChar w:fldCharType="separate"/>
      </w:r>
      <w:r>
        <w:rPr>
          <w:noProof/>
        </w:rPr>
        <w:t>19</w:t>
      </w:r>
      <w:r>
        <w:rPr>
          <w:noProof/>
        </w:rPr>
        <w:fldChar w:fldCharType="end"/>
      </w:r>
    </w:p>
    <w:p w14:paraId="3E8AC5F7" w14:textId="5C2F601F"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3.7.2 Sposób odbioru robót</w:t>
      </w:r>
      <w:r>
        <w:rPr>
          <w:noProof/>
        </w:rPr>
        <w:tab/>
      </w:r>
      <w:r>
        <w:rPr>
          <w:noProof/>
        </w:rPr>
        <w:fldChar w:fldCharType="begin"/>
      </w:r>
      <w:r>
        <w:rPr>
          <w:noProof/>
        </w:rPr>
        <w:instrText xml:space="preserve"> PAGEREF _Toc210826746 \h </w:instrText>
      </w:r>
      <w:r>
        <w:rPr>
          <w:noProof/>
        </w:rPr>
      </w:r>
      <w:r>
        <w:rPr>
          <w:noProof/>
        </w:rPr>
        <w:fldChar w:fldCharType="separate"/>
      </w:r>
      <w:r>
        <w:rPr>
          <w:noProof/>
        </w:rPr>
        <w:t>19</w:t>
      </w:r>
      <w:r>
        <w:rPr>
          <w:noProof/>
        </w:rPr>
        <w:fldChar w:fldCharType="end"/>
      </w:r>
    </w:p>
    <w:p w14:paraId="6CD960B5" w14:textId="03FC3E42"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3.8 PODSTAWY PŁATNOŚCI</w:t>
      </w:r>
      <w:r>
        <w:rPr>
          <w:noProof/>
        </w:rPr>
        <w:tab/>
      </w:r>
      <w:r>
        <w:rPr>
          <w:noProof/>
        </w:rPr>
        <w:fldChar w:fldCharType="begin"/>
      </w:r>
      <w:r>
        <w:rPr>
          <w:noProof/>
        </w:rPr>
        <w:instrText xml:space="preserve"> PAGEREF _Toc210826747 \h </w:instrText>
      </w:r>
      <w:r>
        <w:rPr>
          <w:noProof/>
        </w:rPr>
      </w:r>
      <w:r>
        <w:rPr>
          <w:noProof/>
        </w:rPr>
        <w:fldChar w:fldCharType="separate"/>
      </w:r>
      <w:r>
        <w:rPr>
          <w:noProof/>
        </w:rPr>
        <w:t>19</w:t>
      </w:r>
      <w:r>
        <w:rPr>
          <w:noProof/>
        </w:rPr>
        <w:fldChar w:fldCharType="end"/>
      </w:r>
    </w:p>
    <w:p w14:paraId="6A5FE0A2" w14:textId="6C02609E"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3.8.1 Cena jednostki obmiaru</w:t>
      </w:r>
      <w:r>
        <w:rPr>
          <w:noProof/>
        </w:rPr>
        <w:tab/>
      </w:r>
      <w:r>
        <w:rPr>
          <w:noProof/>
        </w:rPr>
        <w:fldChar w:fldCharType="begin"/>
      </w:r>
      <w:r>
        <w:rPr>
          <w:noProof/>
        </w:rPr>
        <w:instrText xml:space="preserve"> PAGEREF _Toc210826748 \h </w:instrText>
      </w:r>
      <w:r>
        <w:rPr>
          <w:noProof/>
        </w:rPr>
      </w:r>
      <w:r>
        <w:rPr>
          <w:noProof/>
        </w:rPr>
        <w:fldChar w:fldCharType="separate"/>
      </w:r>
      <w:r>
        <w:rPr>
          <w:noProof/>
        </w:rPr>
        <w:t>19</w:t>
      </w:r>
      <w:r>
        <w:rPr>
          <w:noProof/>
        </w:rPr>
        <w:fldChar w:fldCharType="end"/>
      </w:r>
    </w:p>
    <w:p w14:paraId="7B39A1CE" w14:textId="1569BB26"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3.9 PRZEPISY ZWIĄZANE</w:t>
      </w:r>
      <w:r>
        <w:rPr>
          <w:noProof/>
        </w:rPr>
        <w:tab/>
      </w:r>
      <w:r>
        <w:rPr>
          <w:noProof/>
        </w:rPr>
        <w:fldChar w:fldCharType="begin"/>
      </w:r>
      <w:r>
        <w:rPr>
          <w:noProof/>
        </w:rPr>
        <w:instrText xml:space="preserve"> PAGEREF _Toc210826749 \h </w:instrText>
      </w:r>
      <w:r>
        <w:rPr>
          <w:noProof/>
        </w:rPr>
      </w:r>
      <w:r>
        <w:rPr>
          <w:noProof/>
        </w:rPr>
        <w:fldChar w:fldCharType="separate"/>
      </w:r>
      <w:r>
        <w:rPr>
          <w:noProof/>
        </w:rPr>
        <w:t>19</w:t>
      </w:r>
      <w:r>
        <w:rPr>
          <w:noProof/>
        </w:rPr>
        <w:fldChar w:fldCharType="end"/>
      </w:r>
    </w:p>
    <w:p w14:paraId="6D015ECF" w14:textId="0EB4CCE5"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3.9.1 Normy i inne dokumenty</w:t>
      </w:r>
      <w:r>
        <w:rPr>
          <w:noProof/>
        </w:rPr>
        <w:tab/>
      </w:r>
      <w:r>
        <w:rPr>
          <w:noProof/>
        </w:rPr>
        <w:fldChar w:fldCharType="begin"/>
      </w:r>
      <w:r>
        <w:rPr>
          <w:noProof/>
        </w:rPr>
        <w:instrText xml:space="preserve"> PAGEREF _Toc210826750 \h </w:instrText>
      </w:r>
      <w:r>
        <w:rPr>
          <w:noProof/>
        </w:rPr>
      </w:r>
      <w:r>
        <w:rPr>
          <w:noProof/>
        </w:rPr>
        <w:fldChar w:fldCharType="separate"/>
      </w:r>
      <w:r>
        <w:rPr>
          <w:noProof/>
        </w:rPr>
        <w:t>19</w:t>
      </w:r>
      <w:r>
        <w:rPr>
          <w:noProof/>
        </w:rPr>
        <w:fldChar w:fldCharType="end"/>
      </w:r>
    </w:p>
    <w:p w14:paraId="689F1884" w14:textId="2F747C87"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4. PRZYŁĄCZE I</w:t>
      </w:r>
      <w:r>
        <w:rPr>
          <w:noProof/>
        </w:rPr>
        <w:t xml:space="preserve"> INSTALACJA KANALIZACJI SANIATRNEJ I KANALIZACJI DESZCZOWEJ 04.00.00</w:t>
      </w:r>
      <w:r>
        <w:rPr>
          <w:noProof/>
        </w:rPr>
        <w:tab/>
      </w:r>
      <w:r>
        <w:rPr>
          <w:noProof/>
        </w:rPr>
        <w:fldChar w:fldCharType="begin"/>
      </w:r>
      <w:r>
        <w:rPr>
          <w:noProof/>
        </w:rPr>
        <w:instrText xml:space="preserve"> PAGEREF _Toc210826751 \h </w:instrText>
      </w:r>
      <w:r>
        <w:rPr>
          <w:noProof/>
        </w:rPr>
      </w:r>
      <w:r>
        <w:rPr>
          <w:noProof/>
        </w:rPr>
        <w:fldChar w:fldCharType="separate"/>
      </w:r>
      <w:r>
        <w:rPr>
          <w:noProof/>
        </w:rPr>
        <w:t>20</w:t>
      </w:r>
      <w:r>
        <w:rPr>
          <w:noProof/>
        </w:rPr>
        <w:fldChar w:fldCharType="end"/>
      </w:r>
    </w:p>
    <w:p w14:paraId="3A7C80C1" w14:textId="249F761D"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4.1 WSTĘP</w:t>
      </w:r>
      <w:r>
        <w:rPr>
          <w:noProof/>
        </w:rPr>
        <w:tab/>
      </w:r>
      <w:r>
        <w:rPr>
          <w:noProof/>
        </w:rPr>
        <w:fldChar w:fldCharType="begin"/>
      </w:r>
      <w:r>
        <w:rPr>
          <w:noProof/>
        </w:rPr>
        <w:instrText xml:space="preserve"> PAGEREF _Toc210826752 \h </w:instrText>
      </w:r>
      <w:r>
        <w:rPr>
          <w:noProof/>
        </w:rPr>
      </w:r>
      <w:r>
        <w:rPr>
          <w:noProof/>
        </w:rPr>
        <w:fldChar w:fldCharType="separate"/>
      </w:r>
      <w:r>
        <w:rPr>
          <w:noProof/>
        </w:rPr>
        <w:t>20</w:t>
      </w:r>
      <w:r>
        <w:rPr>
          <w:noProof/>
        </w:rPr>
        <w:fldChar w:fldCharType="end"/>
      </w:r>
    </w:p>
    <w:p w14:paraId="55644F2B" w14:textId="7ECB1613"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4.1.1 Przedmiot ST.</w:t>
      </w:r>
      <w:r>
        <w:rPr>
          <w:noProof/>
        </w:rPr>
        <w:tab/>
      </w:r>
      <w:r>
        <w:rPr>
          <w:noProof/>
        </w:rPr>
        <w:fldChar w:fldCharType="begin"/>
      </w:r>
      <w:r>
        <w:rPr>
          <w:noProof/>
        </w:rPr>
        <w:instrText xml:space="preserve"> PAGEREF _Toc210826753 \h </w:instrText>
      </w:r>
      <w:r>
        <w:rPr>
          <w:noProof/>
        </w:rPr>
      </w:r>
      <w:r>
        <w:rPr>
          <w:noProof/>
        </w:rPr>
        <w:fldChar w:fldCharType="separate"/>
      </w:r>
      <w:r>
        <w:rPr>
          <w:noProof/>
        </w:rPr>
        <w:t>20</w:t>
      </w:r>
      <w:r>
        <w:rPr>
          <w:noProof/>
        </w:rPr>
        <w:fldChar w:fldCharType="end"/>
      </w:r>
    </w:p>
    <w:p w14:paraId="043E0369" w14:textId="317B8FF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4.1.2 Zakres stosowania ST.</w:t>
      </w:r>
      <w:r>
        <w:rPr>
          <w:noProof/>
        </w:rPr>
        <w:tab/>
      </w:r>
      <w:r>
        <w:rPr>
          <w:noProof/>
        </w:rPr>
        <w:fldChar w:fldCharType="begin"/>
      </w:r>
      <w:r>
        <w:rPr>
          <w:noProof/>
        </w:rPr>
        <w:instrText xml:space="preserve"> PAGEREF _Toc210826754 \h </w:instrText>
      </w:r>
      <w:r>
        <w:rPr>
          <w:noProof/>
        </w:rPr>
      </w:r>
      <w:r>
        <w:rPr>
          <w:noProof/>
        </w:rPr>
        <w:fldChar w:fldCharType="separate"/>
      </w:r>
      <w:r>
        <w:rPr>
          <w:noProof/>
        </w:rPr>
        <w:t>20</w:t>
      </w:r>
      <w:r>
        <w:rPr>
          <w:noProof/>
        </w:rPr>
        <w:fldChar w:fldCharType="end"/>
      </w:r>
    </w:p>
    <w:p w14:paraId="5A157E01" w14:textId="2787587F"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4.1.3 Zakres robót objętych ST.</w:t>
      </w:r>
      <w:r>
        <w:rPr>
          <w:noProof/>
        </w:rPr>
        <w:tab/>
      </w:r>
      <w:r>
        <w:rPr>
          <w:noProof/>
        </w:rPr>
        <w:fldChar w:fldCharType="begin"/>
      </w:r>
      <w:r>
        <w:rPr>
          <w:noProof/>
        </w:rPr>
        <w:instrText xml:space="preserve"> PAGEREF _Toc210826755 \h </w:instrText>
      </w:r>
      <w:r>
        <w:rPr>
          <w:noProof/>
        </w:rPr>
      </w:r>
      <w:r>
        <w:rPr>
          <w:noProof/>
        </w:rPr>
        <w:fldChar w:fldCharType="separate"/>
      </w:r>
      <w:r>
        <w:rPr>
          <w:noProof/>
        </w:rPr>
        <w:t>20</w:t>
      </w:r>
      <w:r>
        <w:rPr>
          <w:noProof/>
        </w:rPr>
        <w:fldChar w:fldCharType="end"/>
      </w:r>
    </w:p>
    <w:p w14:paraId="058FC24F" w14:textId="4B8EFE57"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4.2 MATERIAŁY</w:t>
      </w:r>
      <w:r>
        <w:rPr>
          <w:noProof/>
        </w:rPr>
        <w:tab/>
      </w:r>
      <w:r>
        <w:rPr>
          <w:noProof/>
        </w:rPr>
        <w:fldChar w:fldCharType="begin"/>
      </w:r>
      <w:r>
        <w:rPr>
          <w:noProof/>
        </w:rPr>
        <w:instrText xml:space="preserve"> PAGEREF _Toc210826756 \h </w:instrText>
      </w:r>
      <w:r>
        <w:rPr>
          <w:noProof/>
        </w:rPr>
      </w:r>
      <w:r>
        <w:rPr>
          <w:noProof/>
        </w:rPr>
        <w:fldChar w:fldCharType="separate"/>
      </w:r>
      <w:r>
        <w:rPr>
          <w:noProof/>
        </w:rPr>
        <w:t>20</w:t>
      </w:r>
      <w:r>
        <w:rPr>
          <w:noProof/>
        </w:rPr>
        <w:fldChar w:fldCharType="end"/>
      </w:r>
    </w:p>
    <w:p w14:paraId="771E1149" w14:textId="339539FB"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4.2.1 Rury kanałowe</w:t>
      </w:r>
      <w:r>
        <w:rPr>
          <w:noProof/>
        </w:rPr>
        <w:tab/>
      </w:r>
      <w:r>
        <w:rPr>
          <w:noProof/>
        </w:rPr>
        <w:fldChar w:fldCharType="begin"/>
      </w:r>
      <w:r>
        <w:rPr>
          <w:noProof/>
        </w:rPr>
        <w:instrText xml:space="preserve"> PAGEREF _Toc210826757 \h </w:instrText>
      </w:r>
      <w:r>
        <w:rPr>
          <w:noProof/>
        </w:rPr>
      </w:r>
      <w:r>
        <w:rPr>
          <w:noProof/>
        </w:rPr>
        <w:fldChar w:fldCharType="separate"/>
      </w:r>
      <w:r>
        <w:rPr>
          <w:noProof/>
        </w:rPr>
        <w:t>20</w:t>
      </w:r>
      <w:r>
        <w:rPr>
          <w:noProof/>
        </w:rPr>
        <w:fldChar w:fldCharType="end"/>
      </w:r>
    </w:p>
    <w:p w14:paraId="578A0D63" w14:textId="2C00F737"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4.3. SKŁADOWANIE MATERIAŁÓW.</w:t>
      </w:r>
      <w:r>
        <w:rPr>
          <w:noProof/>
        </w:rPr>
        <w:tab/>
      </w:r>
      <w:r>
        <w:rPr>
          <w:noProof/>
        </w:rPr>
        <w:fldChar w:fldCharType="begin"/>
      </w:r>
      <w:r>
        <w:rPr>
          <w:noProof/>
        </w:rPr>
        <w:instrText xml:space="preserve"> PAGEREF _Toc210826758 \h </w:instrText>
      </w:r>
      <w:r>
        <w:rPr>
          <w:noProof/>
        </w:rPr>
      </w:r>
      <w:r>
        <w:rPr>
          <w:noProof/>
        </w:rPr>
        <w:fldChar w:fldCharType="separate"/>
      </w:r>
      <w:r>
        <w:rPr>
          <w:noProof/>
        </w:rPr>
        <w:t>21</w:t>
      </w:r>
      <w:r>
        <w:rPr>
          <w:noProof/>
        </w:rPr>
        <w:fldChar w:fldCharType="end"/>
      </w:r>
    </w:p>
    <w:p w14:paraId="66307025" w14:textId="1E1AA273"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4.3.1 Rury kanałowe</w:t>
      </w:r>
      <w:r>
        <w:rPr>
          <w:noProof/>
        </w:rPr>
        <w:tab/>
      </w:r>
      <w:r>
        <w:rPr>
          <w:noProof/>
        </w:rPr>
        <w:fldChar w:fldCharType="begin"/>
      </w:r>
      <w:r>
        <w:rPr>
          <w:noProof/>
        </w:rPr>
        <w:instrText xml:space="preserve"> PAGEREF _Toc210826759 \h </w:instrText>
      </w:r>
      <w:r>
        <w:rPr>
          <w:noProof/>
        </w:rPr>
      </w:r>
      <w:r>
        <w:rPr>
          <w:noProof/>
        </w:rPr>
        <w:fldChar w:fldCharType="separate"/>
      </w:r>
      <w:r>
        <w:rPr>
          <w:noProof/>
        </w:rPr>
        <w:t>21</w:t>
      </w:r>
      <w:r>
        <w:rPr>
          <w:noProof/>
        </w:rPr>
        <w:fldChar w:fldCharType="end"/>
      </w:r>
    </w:p>
    <w:p w14:paraId="6B4B2BD5" w14:textId="111052FF"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4.3.2 Kruszywo.</w:t>
      </w:r>
      <w:r>
        <w:rPr>
          <w:noProof/>
        </w:rPr>
        <w:tab/>
      </w:r>
      <w:r>
        <w:rPr>
          <w:noProof/>
        </w:rPr>
        <w:fldChar w:fldCharType="begin"/>
      </w:r>
      <w:r>
        <w:rPr>
          <w:noProof/>
        </w:rPr>
        <w:instrText xml:space="preserve"> PAGEREF _Toc210826760 \h </w:instrText>
      </w:r>
      <w:r>
        <w:rPr>
          <w:noProof/>
        </w:rPr>
      </w:r>
      <w:r>
        <w:rPr>
          <w:noProof/>
        </w:rPr>
        <w:fldChar w:fldCharType="separate"/>
      </w:r>
      <w:r>
        <w:rPr>
          <w:noProof/>
        </w:rPr>
        <w:t>21</w:t>
      </w:r>
      <w:r>
        <w:rPr>
          <w:noProof/>
        </w:rPr>
        <w:fldChar w:fldCharType="end"/>
      </w:r>
    </w:p>
    <w:p w14:paraId="3DDD75E7" w14:textId="2B2813E6"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4.4 SPRZĘT</w:t>
      </w:r>
      <w:r>
        <w:rPr>
          <w:noProof/>
        </w:rPr>
        <w:tab/>
      </w:r>
      <w:r>
        <w:rPr>
          <w:noProof/>
        </w:rPr>
        <w:fldChar w:fldCharType="begin"/>
      </w:r>
      <w:r>
        <w:rPr>
          <w:noProof/>
        </w:rPr>
        <w:instrText xml:space="preserve"> PAGEREF _Toc210826761 \h </w:instrText>
      </w:r>
      <w:r>
        <w:rPr>
          <w:noProof/>
        </w:rPr>
      </w:r>
      <w:r>
        <w:rPr>
          <w:noProof/>
        </w:rPr>
        <w:fldChar w:fldCharType="separate"/>
      </w:r>
      <w:r>
        <w:rPr>
          <w:noProof/>
        </w:rPr>
        <w:t>21</w:t>
      </w:r>
      <w:r>
        <w:rPr>
          <w:noProof/>
        </w:rPr>
        <w:fldChar w:fldCharType="end"/>
      </w:r>
    </w:p>
    <w:p w14:paraId="7400EB91" w14:textId="252C9F3F"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4.5 TRANSPORT</w:t>
      </w:r>
      <w:r>
        <w:rPr>
          <w:noProof/>
        </w:rPr>
        <w:tab/>
      </w:r>
      <w:r>
        <w:rPr>
          <w:noProof/>
        </w:rPr>
        <w:fldChar w:fldCharType="begin"/>
      </w:r>
      <w:r>
        <w:rPr>
          <w:noProof/>
        </w:rPr>
        <w:instrText xml:space="preserve"> PAGEREF _Toc210826762 \h </w:instrText>
      </w:r>
      <w:r>
        <w:rPr>
          <w:noProof/>
        </w:rPr>
      </w:r>
      <w:r>
        <w:rPr>
          <w:noProof/>
        </w:rPr>
        <w:fldChar w:fldCharType="separate"/>
      </w:r>
      <w:r>
        <w:rPr>
          <w:noProof/>
        </w:rPr>
        <w:t>21</w:t>
      </w:r>
      <w:r>
        <w:rPr>
          <w:noProof/>
        </w:rPr>
        <w:fldChar w:fldCharType="end"/>
      </w:r>
    </w:p>
    <w:p w14:paraId="625A12E8" w14:textId="01C67FF9"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4.6 WYKONANIE ROBÓT</w:t>
      </w:r>
      <w:r>
        <w:rPr>
          <w:noProof/>
        </w:rPr>
        <w:tab/>
      </w:r>
      <w:r>
        <w:rPr>
          <w:noProof/>
        </w:rPr>
        <w:fldChar w:fldCharType="begin"/>
      </w:r>
      <w:r>
        <w:rPr>
          <w:noProof/>
        </w:rPr>
        <w:instrText xml:space="preserve"> PAGEREF _Toc210826763 \h </w:instrText>
      </w:r>
      <w:r>
        <w:rPr>
          <w:noProof/>
        </w:rPr>
      </w:r>
      <w:r>
        <w:rPr>
          <w:noProof/>
        </w:rPr>
        <w:fldChar w:fldCharType="separate"/>
      </w:r>
      <w:r>
        <w:rPr>
          <w:noProof/>
        </w:rPr>
        <w:t>21</w:t>
      </w:r>
      <w:r>
        <w:rPr>
          <w:noProof/>
        </w:rPr>
        <w:fldChar w:fldCharType="end"/>
      </w:r>
    </w:p>
    <w:p w14:paraId="34944A97" w14:textId="1A9E2E2C"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4.6.1 Roboty przygotowawcze.</w:t>
      </w:r>
      <w:r>
        <w:rPr>
          <w:noProof/>
        </w:rPr>
        <w:tab/>
      </w:r>
      <w:r>
        <w:rPr>
          <w:noProof/>
        </w:rPr>
        <w:fldChar w:fldCharType="begin"/>
      </w:r>
      <w:r>
        <w:rPr>
          <w:noProof/>
        </w:rPr>
        <w:instrText xml:space="preserve"> PAGEREF _Toc210826764 \h </w:instrText>
      </w:r>
      <w:r>
        <w:rPr>
          <w:noProof/>
        </w:rPr>
      </w:r>
      <w:r>
        <w:rPr>
          <w:noProof/>
        </w:rPr>
        <w:fldChar w:fldCharType="separate"/>
      </w:r>
      <w:r>
        <w:rPr>
          <w:noProof/>
        </w:rPr>
        <w:t>22</w:t>
      </w:r>
      <w:r>
        <w:rPr>
          <w:noProof/>
        </w:rPr>
        <w:fldChar w:fldCharType="end"/>
      </w:r>
    </w:p>
    <w:p w14:paraId="37FE4372" w14:textId="522DD23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4.6.2 Lokalizacja istniejącego uzbrojenia</w:t>
      </w:r>
      <w:r>
        <w:rPr>
          <w:noProof/>
        </w:rPr>
        <w:tab/>
      </w:r>
      <w:r>
        <w:rPr>
          <w:noProof/>
        </w:rPr>
        <w:fldChar w:fldCharType="begin"/>
      </w:r>
      <w:r>
        <w:rPr>
          <w:noProof/>
        </w:rPr>
        <w:instrText xml:space="preserve"> PAGEREF _Toc210826765 \h </w:instrText>
      </w:r>
      <w:r>
        <w:rPr>
          <w:noProof/>
        </w:rPr>
      </w:r>
      <w:r>
        <w:rPr>
          <w:noProof/>
        </w:rPr>
        <w:fldChar w:fldCharType="separate"/>
      </w:r>
      <w:r>
        <w:rPr>
          <w:noProof/>
        </w:rPr>
        <w:t>22</w:t>
      </w:r>
      <w:r>
        <w:rPr>
          <w:noProof/>
        </w:rPr>
        <w:fldChar w:fldCharType="end"/>
      </w:r>
    </w:p>
    <w:p w14:paraId="306E35EC" w14:textId="1B4666D6" w:rsidR="007162BC" w:rsidRDefault="007162BC">
      <w:pPr>
        <w:pStyle w:val="Spistreci2"/>
        <w:rPr>
          <w:rFonts w:asciiTheme="minorHAnsi" w:eastAsiaTheme="minorEastAsia" w:hAnsiTheme="minorHAnsi" w:cstheme="minorBidi"/>
          <w:noProof/>
          <w:kern w:val="2"/>
          <w:sz w:val="24"/>
          <w14:ligatures w14:val="standardContextual"/>
        </w:rPr>
      </w:pPr>
      <w:r w:rsidRPr="00D94FEE">
        <w:rPr>
          <w:rFonts w:cs="Arial"/>
          <w:iCs/>
          <w:noProof/>
        </w:rPr>
        <w:t>4.6.3 Roboty ziemne</w:t>
      </w:r>
      <w:r>
        <w:rPr>
          <w:noProof/>
        </w:rPr>
        <w:tab/>
      </w:r>
      <w:r>
        <w:rPr>
          <w:noProof/>
        </w:rPr>
        <w:fldChar w:fldCharType="begin"/>
      </w:r>
      <w:r>
        <w:rPr>
          <w:noProof/>
        </w:rPr>
        <w:instrText xml:space="preserve"> PAGEREF _Toc210826766 \h </w:instrText>
      </w:r>
      <w:r>
        <w:rPr>
          <w:noProof/>
        </w:rPr>
      </w:r>
      <w:r>
        <w:rPr>
          <w:noProof/>
        </w:rPr>
        <w:fldChar w:fldCharType="separate"/>
      </w:r>
      <w:r>
        <w:rPr>
          <w:noProof/>
        </w:rPr>
        <w:t>22</w:t>
      </w:r>
      <w:r>
        <w:rPr>
          <w:noProof/>
        </w:rPr>
        <w:fldChar w:fldCharType="end"/>
      </w:r>
    </w:p>
    <w:p w14:paraId="0F17597B" w14:textId="1C7B84E8" w:rsidR="007162BC" w:rsidRDefault="007162BC">
      <w:pPr>
        <w:pStyle w:val="Spistreci2"/>
        <w:rPr>
          <w:rFonts w:asciiTheme="minorHAnsi" w:eastAsiaTheme="minorEastAsia" w:hAnsiTheme="minorHAnsi" w:cstheme="minorBidi"/>
          <w:noProof/>
          <w:kern w:val="2"/>
          <w:sz w:val="24"/>
          <w14:ligatures w14:val="standardContextual"/>
        </w:rPr>
      </w:pPr>
      <w:r w:rsidRPr="00D94FEE">
        <w:rPr>
          <w:rFonts w:cs="Arial"/>
          <w:iCs/>
          <w:noProof/>
        </w:rPr>
        <w:t>4.6.3.1 Podłoże</w:t>
      </w:r>
      <w:r>
        <w:rPr>
          <w:noProof/>
        </w:rPr>
        <w:tab/>
      </w:r>
      <w:r>
        <w:rPr>
          <w:noProof/>
        </w:rPr>
        <w:fldChar w:fldCharType="begin"/>
      </w:r>
      <w:r>
        <w:rPr>
          <w:noProof/>
        </w:rPr>
        <w:instrText xml:space="preserve"> PAGEREF _Toc210826767 \h </w:instrText>
      </w:r>
      <w:r>
        <w:rPr>
          <w:noProof/>
        </w:rPr>
      </w:r>
      <w:r>
        <w:rPr>
          <w:noProof/>
        </w:rPr>
        <w:fldChar w:fldCharType="separate"/>
      </w:r>
      <w:r>
        <w:rPr>
          <w:noProof/>
        </w:rPr>
        <w:t>22</w:t>
      </w:r>
      <w:r>
        <w:rPr>
          <w:noProof/>
        </w:rPr>
        <w:fldChar w:fldCharType="end"/>
      </w:r>
    </w:p>
    <w:p w14:paraId="0DD086BF" w14:textId="139FDF33"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4.6.3.2 Zasypka i zagęszczenie gruntu.</w:t>
      </w:r>
      <w:r>
        <w:rPr>
          <w:noProof/>
        </w:rPr>
        <w:tab/>
      </w:r>
      <w:r>
        <w:rPr>
          <w:noProof/>
        </w:rPr>
        <w:fldChar w:fldCharType="begin"/>
      </w:r>
      <w:r>
        <w:rPr>
          <w:noProof/>
        </w:rPr>
        <w:instrText xml:space="preserve"> PAGEREF _Toc210826768 \h </w:instrText>
      </w:r>
      <w:r>
        <w:rPr>
          <w:noProof/>
        </w:rPr>
      </w:r>
      <w:r>
        <w:rPr>
          <w:noProof/>
        </w:rPr>
        <w:fldChar w:fldCharType="separate"/>
      </w:r>
      <w:r>
        <w:rPr>
          <w:noProof/>
        </w:rPr>
        <w:t>22</w:t>
      </w:r>
      <w:r>
        <w:rPr>
          <w:noProof/>
        </w:rPr>
        <w:fldChar w:fldCharType="end"/>
      </w:r>
    </w:p>
    <w:p w14:paraId="13CE16AB" w14:textId="4861FEC2"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4.6.4 Roboty instalacyjno-montażowe.</w:t>
      </w:r>
      <w:r>
        <w:rPr>
          <w:noProof/>
        </w:rPr>
        <w:tab/>
      </w:r>
      <w:r>
        <w:rPr>
          <w:noProof/>
        </w:rPr>
        <w:fldChar w:fldCharType="begin"/>
      </w:r>
      <w:r>
        <w:rPr>
          <w:noProof/>
        </w:rPr>
        <w:instrText xml:space="preserve"> PAGEREF _Toc210826769 \h </w:instrText>
      </w:r>
      <w:r>
        <w:rPr>
          <w:noProof/>
        </w:rPr>
      </w:r>
      <w:r>
        <w:rPr>
          <w:noProof/>
        </w:rPr>
        <w:fldChar w:fldCharType="separate"/>
      </w:r>
      <w:r>
        <w:rPr>
          <w:noProof/>
        </w:rPr>
        <w:t>22</w:t>
      </w:r>
      <w:r>
        <w:rPr>
          <w:noProof/>
        </w:rPr>
        <w:fldChar w:fldCharType="end"/>
      </w:r>
    </w:p>
    <w:p w14:paraId="64486A52" w14:textId="627E9756"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4.6.5. Montaż przewodów.</w:t>
      </w:r>
      <w:r>
        <w:rPr>
          <w:noProof/>
        </w:rPr>
        <w:tab/>
      </w:r>
      <w:r>
        <w:rPr>
          <w:noProof/>
        </w:rPr>
        <w:fldChar w:fldCharType="begin"/>
      </w:r>
      <w:r>
        <w:rPr>
          <w:noProof/>
        </w:rPr>
        <w:instrText xml:space="preserve"> PAGEREF _Toc210826770 \h </w:instrText>
      </w:r>
      <w:r>
        <w:rPr>
          <w:noProof/>
        </w:rPr>
      </w:r>
      <w:r>
        <w:rPr>
          <w:noProof/>
        </w:rPr>
        <w:fldChar w:fldCharType="separate"/>
      </w:r>
      <w:r>
        <w:rPr>
          <w:noProof/>
        </w:rPr>
        <w:t>23</w:t>
      </w:r>
      <w:r>
        <w:rPr>
          <w:noProof/>
        </w:rPr>
        <w:fldChar w:fldCharType="end"/>
      </w:r>
    </w:p>
    <w:p w14:paraId="4923C193" w14:textId="3C7C0B1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4.6.5.1. Rury grawitacyjne kanałowe PVC</w:t>
      </w:r>
      <w:r>
        <w:rPr>
          <w:noProof/>
        </w:rPr>
        <w:tab/>
      </w:r>
      <w:r>
        <w:rPr>
          <w:noProof/>
        </w:rPr>
        <w:fldChar w:fldCharType="begin"/>
      </w:r>
      <w:r>
        <w:rPr>
          <w:noProof/>
        </w:rPr>
        <w:instrText xml:space="preserve"> PAGEREF _Toc210826771 \h </w:instrText>
      </w:r>
      <w:r>
        <w:rPr>
          <w:noProof/>
        </w:rPr>
      </w:r>
      <w:r>
        <w:rPr>
          <w:noProof/>
        </w:rPr>
        <w:fldChar w:fldCharType="separate"/>
      </w:r>
      <w:r>
        <w:rPr>
          <w:noProof/>
        </w:rPr>
        <w:t>23</w:t>
      </w:r>
      <w:r>
        <w:rPr>
          <w:noProof/>
        </w:rPr>
        <w:fldChar w:fldCharType="end"/>
      </w:r>
    </w:p>
    <w:p w14:paraId="7BC612EB" w14:textId="214754C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4.6.5.2. Rury ciśnieniowe PE</w:t>
      </w:r>
      <w:r>
        <w:rPr>
          <w:noProof/>
        </w:rPr>
        <w:tab/>
      </w:r>
      <w:r>
        <w:rPr>
          <w:noProof/>
        </w:rPr>
        <w:fldChar w:fldCharType="begin"/>
      </w:r>
      <w:r>
        <w:rPr>
          <w:noProof/>
        </w:rPr>
        <w:instrText xml:space="preserve"> PAGEREF _Toc210826772 \h </w:instrText>
      </w:r>
      <w:r>
        <w:rPr>
          <w:noProof/>
        </w:rPr>
      </w:r>
      <w:r>
        <w:rPr>
          <w:noProof/>
        </w:rPr>
        <w:fldChar w:fldCharType="separate"/>
      </w:r>
      <w:r>
        <w:rPr>
          <w:noProof/>
        </w:rPr>
        <w:t>23</w:t>
      </w:r>
      <w:r>
        <w:rPr>
          <w:noProof/>
        </w:rPr>
        <w:fldChar w:fldCharType="end"/>
      </w:r>
    </w:p>
    <w:p w14:paraId="78D0BE80" w14:textId="50375A40"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4.6.5.3. Montaż studni</w:t>
      </w:r>
      <w:r>
        <w:rPr>
          <w:noProof/>
        </w:rPr>
        <w:tab/>
      </w:r>
      <w:r>
        <w:rPr>
          <w:noProof/>
        </w:rPr>
        <w:fldChar w:fldCharType="begin"/>
      </w:r>
      <w:r>
        <w:rPr>
          <w:noProof/>
        </w:rPr>
        <w:instrText xml:space="preserve"> PAGEREF _Toc210826773 \h </w:instrText>
      </w:r>
      <w:r>
        <w:rPr>
          <w:noProof/>
        </w:rPr>
      </w:r>
      <w:r>
        <w:rPr>
          <w:noProof/>
        </w:rPr>
        <w:fldChar w:fldCharType="separate"/>
      </w:r>
      <w:r>
        <w:rPr>
          <w:noProof/>
        </w:rPr>
        <w:t>23</w:t>
      </w:r>
      <w:r>
        <w:rPr>
          <w:noProof/>
        </w:rPr>
        <w:fldChar w:fldCharType="end"/>
      </w:r>
    </w:p>
    <w:p w14:paraId="7B291B86" w14:textId="4510449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4.6.7 Izolacje</w:t>
      </w:r>
      <w:r>
        <w:rPr>
          <w:noProof/>
        </w:rPr>
        <w:tab/>
      </w:r>
      <w:r>
        <w:rPr>
          <w:noProof/>
        </w:rPr>
        <w:fldChar w:fldCharType="begin"/>
      </w:r>
      <w:r>
        <w:rPr>
          <w:noProof/>
        </w:rPr>
        <w:instrText xml:space="preserve"> PAGEREF _Toc210826774 \h </w:instrText>
      </w:r>
      <w:r>
        <w:rPr>
          <w:noProof/>
        </w:rPr>
      </w:r>
      <w:r>
        <w:rPr>
          <w:noProof/>
        </w:rPr>
        <w:fldChar w:fldCharType="separate"/>
      </w:r>
      <w:r>
        <w:rPr>
          <w:noProof/>
        </w:rPr>
        <w:t>23</w:t>
      </w:r>
      <w:r>
        <w:rPr>
          <w:noProof/>
        </w:rPr>
        <w:fldChar w:fldCharType="end"/>
      </w:r>
    </w:p>
    <w:p w14:paraId="7311DA97" w14:textId="3E43B40C"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4.6.8.1 Zabezpieczenie przewodów</w:t>
      </w:r>
      <w:r>
        <w:rPr>
          <w:noProof/>
        </w:rPr>
        <w:tab/>
      </w:r>
      <w:r>
        <w:rPr>
          <w:noProof/>
        </w:rPr>
        <w:fldChar w:fldCharType="begin"/>
      </w:r>
      <w:r>
        <w:rPr>
          <w:noProof/>
        </w:rPr>
        <w:instrText xml:space="preserve"> PAGEREF _Toc210826775 \h </w:instrText>
      </w:r>
      <w:r>
        <w:rPr>
          <w:noProof/>
        </w:rPr>
      </w:r>
      <w:r>
        <w:rPr>
          <w:noProof/>
        </w:rPr>
        <w:fldChar w:fldCharType="separate"/>
      </w:r>
      <w:r>
        <w:rPr>
          <w:noProof/>
        </w:rPr>
        <w:t>23</w:t>
      </w:r>
      <w:r>
        <w:rPr>
          <w:noProof/>
        </w:rPr>
        <w:fldChar w:fldCharType="end"/>
      </w:r>
    </w:p>
    <w:p w14:paraId="0EFBB6E3" w14:textId="43C9FE3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4.6.8.2 Zabezpieczenie studni</w:t>
      </w:r>
      <w:r>
        <w:rPr>
          <w:noProof/>
        </w:rPr>
        <w:tab/>
      </w:r>
      <w:r>
        <w:rPr>
          <w:noProof/>
        </w:rPr>
        <w:fldChar w:fldCharType="begin"/>
      </w:r>
      <w:r>
        <w:rPr>
          <w:noProof/>
        </w:rPr>
        <w:instrText xml:space="preserve"> PAGEREF _Toc210826776 \h </w:instrText>
      </w:r>
      <w:r>
        <w:rPr>
          <w:noProof/>
        </w:rPr>
      </w:r>
      <w:r>
        <w:rPr>
          <w:noProof/>
        </w:rPr>
        <w:fldChar w:fldCharType="separate"/>
      </w:r>
      <w:r>
        <w:rPr>
          <w:noProof/>
        </w:rPr>
        <w:t>24</w:t>
      </w:r>
      <w:r>
        <w:rPr>
          <w:noProof/>
        </w:rPr>
        <w:fldChar w:fldCharType="end"/>
      </w:r>
    </w:p>
    <w:p w14:paraId="69A3E8D2" w14:textId="78652AFB"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4.7 KONTROLA JAKOŚCI ROBÓT</w:t>
      </w:r>
      <w:r>
        <w:rPr>
          <w:noProof/>
        </w:rPr>
        <w:tab/>
      </w:r>
      <w:r>
        <w:rPr>
          <w:noProof/>
        </w:rPr>
        <w:fldChar w:fldCharType="begin"/>
      </w:r>
      <w:r>
        <w:rPr>
          <w:noProof/>
        </w:rPr>
        <w:instrText xml:space="preserve"> PAGEREF _Toc210826777 \h </w:instrText>
      </w:r>
      <w:r>
        <w:rPr>
          <w:noProof/>
        </w:rPr>
      </w:r>
      <w:r>
        <w:rPr>
          <w:noProof/>
        </w:rPr>
        <w:fldChar w:fldCharType="separate"/>
      </w:r>
      <w:r>
        <w:rPr>
          <w:noProof/>
        </w:rPr>
        <w:t>24</w:t>
      </w:r>
      <w:r>
        <w:rPr>
          <w:noProof/>
        </w:rPr>
        <w:fldChar w:fldCharType="end"/>
      </w:r>
    </w:p>
    <w:p w14:paraId="5027AFA2" w14:textId="0B0F03CE"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4.7.1 Roboty ziemne.</w:t>
      </w:r>
      <w:r>
        <w:rPr>
          <w:noProof/>
        </w:rPr>
        <w:tab/>
      </w:r>
      <w:r>
        <w:rPr>
          <w:noProof/>
        </w:rPr>
        <w:fldChar w:fldCharType="begin"/>
      </w:r>
      <w:r>
        <w:rPr>
          <w:noProof/>
        </w:rPr>
        <w:instrText xml:space="preserve"> PAGEREF _Toc210826778 \h </w:instrText>
      </w:r>
      <w:r>
        <w:rPr>
          <w:noProof/>
        </w:rPr>
      </w:r>
      <w:r>
        <w:rPr>
          <w:noProof/>
        </w:rPr>
        <w:fldChar w:fldCharType="separate"/>
      </w:r>
      <w:r>
        <w:rPr>
          <w:noProof/>
        </w:rPr>
        <w:t>24</w:t>
      </w:r>
      <w:r>
        <w:rPr>
          <w:noProof/>
        </w:rPr>
        <w:fldChar w:fldCharType="end"/>
      </w:r>
    </w:p>
    <w:p w14:paraId="1D89B08C" w14:textId="72A79316"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4.7.2 Roboty montażowe</w:t>
      </w:r>
      <w:r>
        <w:rPr>
          <w:noProof/>
        </w:rPr>
        <w:tab/>
      </w:r>
      <w:r>
        <w:rPr>
          <w:noProof/>
        </w:rPr>
        <w:fldChar w:fldCharType="begin"/>
      </w:r>
      <w:r>
        <w:rPr>
          <w:noProof/>
        </w:rPr>
        <w:instrText xml:space="preserve"> PAGEREF _Toc210826779 \h </w:instrText>
      </w:r>
      <w:r>
        <w:rPr>
          <w:noProof/>
        </w:rPr>
      </w:r>
      <w:r>
        <w:rPr>
          <w:noProof/>
        </w:rPr>
        <w:fldChar w:fldCharType="separate"/>
      </w:r>
      <w:r>
        <w:rPr>
          <w:noProof/>
        </w:rPr>
        <w:t>24</w:t>
      </w:r>
      <w:r>
        <w:rPr>
          <w:noProof/>
        </w:rPr>
        <w:fldChar w:fldCharType="end"/>
      </w:r>
    </w:p>
    <w:p w14:paraId="4646A467" w14:textId="42399B54"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4.8 ODBIÓR ROBÓT</w:t>
      </w:r>
      <w:r>
        <w:rPr>
          <w:noProof/>
        </w:rPr>
        <w:tab/>
      </w:r>
      <w:r>
        <w:rPr>
          <w:noProof/>
        </w:rPr>
        <w:fldChar w:fldCharType="begin"/>
      </w:r>
      <w:r>
        <w:rPr>
          <w:noProof/>
        </w:rPr>
        <w:instrText xml:space="preserve"> PAGEREF _Toc210826780 \h </w:instrText>
      </w:r>
      <w:r>
        <w:rPr>
          <w:noProof/>
        </w:rPr>
      </w:r>
      <w:r>
        <w:rPr>
          <w:noProof/>
        </w:rPr>
        <w:fldChar w:fldCharType="separate"/>
      </w:r>
      <w:r>
        <w:rPr>
          <w:noProof/>
        </w:rPr>
        <w:t>24</w:t>
      </w:r>
      <w:r>
        <w:rPr>
          <w:noProof/>
        </w:rPr>
        <w:fldChar w:fldCharType="end"/>
      </w:r>
    </w:p>
    <w:p w14:paraId="1F1DF071" w14:textId="62F89661"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4.8.1 Odbiór robót częściowy i końcowy</w:t>
      </w:r>
      <w:r>
        <w:rPr>
          <w:noProof/>
        </w:rPr>
        <w:tab/>
      </w:r>
      <w:r>
        <w:rPr>
          <w:noProof/>
        </w:rPr>
        <w:fldChar w:fldCharType="begin"/>
      </w:r>
      <w:r>
        <w:rPr>
          <w:noProof/>
        </w:rPr>
        <w:instrText xml:space="preserve"> PAGEREF _Toc210826781 \h </w:instrText>
      </w:r>
      <w:r>
        <w:rPr>
          <w:noProof/>
        </w:rPr>
      </w:r>
      <w:r>
        <w:rPr>
          <w:noProof/>
        </w:rPr>
        <w:fldChar w:fldCharType="separate"/>
      </w:r>
      <w:r>
        <w:rPr>
          <w:noProof/>
        </w:rPr>
        <w:t>24</w:t>
      </w:r>
      <w:r>
        <w:rPr>
          <w:noProof/>
        </w:rPr>
        <w:fldChar w:fldCharType="end"/>
      </w:r>
    </w:p>
    <w:p w14:paraId="5A9DDD8A" w14:textId="2D32D053"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lastRenderedPageBreak/>
        <w:t>4.8.2. Odbiór częściowy</w:t>
      </w:r>
      <w:r>
        <w:rPr>
          <w:noProof/>
        </w:rPr>
        <w:tab/>
      </w:r>
      <w:r>
        <w:rPr>
          <w:noProof/>
        </w:rPr>
        <w:fldChar w:fldCharType="begin"/>
      </w:r>
      <w:r>
        <w:rPr>
          <w:noProof/>
        </w:rPr>
        <w:instrText xml:space="preserve"> PAGEREF _Toc210826782 \h </w:instrText>
      </w:r>
      <w:r>
        <w:rPr>
          <w:noProof/>
        </w:rPr>
      </w:r>
      <w:r>
        <w:rPr>
          <w:noProof/>
        </w:rPr>
        <w:fldChar w:fldCharType="separate"/>
      </w:r>
      <w:r>
        <w:rPr>
          <w:noProof/>
        </w:rPr>
        <w:t>24</w:t>
      </w:r>
      <w:r>
        <w:rPr>
          <w:noProof/>
        </w:rPr>
        <w:fldChar w:fldCharType="end"/>
      </w:r>
    </w:p>
    <w:p w14:paraId="7548E3B3" w14:textId="612CDF4B"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4.8.3. Odbiór końcowy</w:t>
      </w:r>
      <w:r>
        <w:rPr>
          <w:noProof/>
        </w:rPr>
        <w:tab/>
      </w:r>
      <w:r>
        <w:rPr>
          <w:noProof/>
        </w:rPr>
        <w:fldChar w:fldCharType="begin"/>
      </w:r>
      <w:r>
        <w:rPr>
          <w:noProof/>
        </w:rPr>
        <w:instrText xml:space="preserve"> PAGEREF _Toc210826783 \h </w:instrText>
      </w:r>
      <w:r>
        <w:rPr>
          <w:noProof/>
        </w:rPr>
      </w:r>
      <w:r>
        <w:rPr>
          <w:noProof/>
        </w:rPr>
        <w:fldChar w:fldCharType="separate"/>
      </w:r>
      <w:r>
        <w:rPr>
          <w:noProof/>
        </w:rPr>
        <w:t>25</w:t>
      </w:r>
      <w:r>
        <w:rPr>
          <w:noProof/>
        </w:rPr>
        <w:fldChar w:fldCharType="end"/>
      </w:r>
    </w:p>
    <w:p w14:paraId="085451CD" w14:textId="56FE2E4C"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4.9 PODSTAWA PŁATNOŚCI</w:t>
      </w:r>
      <w:r>
        <w:rPr>
          <w:noProof/>
        </w:rPr>
        <w:tab/>
      </w:r>
      <w:r>
        <w:rPr>
          <w:noProof/>
        </w:rPr>
        <w:fldChar w:fldCharType="begin"/>
      </w:r>
      <w:r>
        <w:rPr>
          <w:noProof/>
        </w:rPr>
        <w:instrText xml:space="preserve"> PAGEREF _Toc210826784 \h </w:instrText>
      </w:r>
      <w:r>
        <w:rPr>
          <w:noProof/>
        </w:rPr>
      </w:r>
      <w:r>
        <w:rPr>
          <w:noProof/>
        </w:rPr>
        <w:fldChar w:fldCharType="separate"/>
      </w:r>
      <w:r>
        <w:rPr>
          <w:noProof/>
        </w:rPr>
        <w:t>26</w:t>
      </w:r>
      <w:r>
        <w:rPr>
          <w:noProof/>
        </w:rPr>
        <w:fldChar w:fldCharType="end"/>
      </w:r>
    </w:p>
    <w:p w14:paraId="25D2DE0C" w14:textId="5514C258"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4.9.1 Montaż kanalizacji:</w:t>
      </w:r>
      <w:r>
        <w:rPr>
          <w:noProof/>
        </w:rPr>
        <w:tab/>
      </w:r>
      <w:r>
        <w:rPr>
          <w:noProof/>
        </w:rPr>
        <w:fldChar w:fldCharType="begin"/>
      </w:r>
      <w:r>
        <w:rPr>
          <w:noProof/>
        </w:rPr>
        <w:instrText xml:space="preserve"> PAGEREF _Toc210826785 \h </w:instrText>
      </w:r>
      <w:r>
        <w:rPr>
          <w:noProof/>
        </w:rPr>
      </w:r>
      <w:r>
        <w:rPr>
          <w:noProof/>
        </w:rPr>
        <w:fldChar w:fldCharType="separate"/>
      </w:r>
      <w:r>
        <w:rPr>
          <w:noProof/>
        </w:rPr>
        <w:t>26</w:t>
      </w:r>
      <w:r>
        <w:rPr>
          <w:noProof/>
        </w:rPr>
        <w:fldChar w:fldCharType="end"/>
      </w:r>
    </w:p>
    <w:p w14:paraId="259D2B28" w14:textId="2F3870FA"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4.10 PRZEPISY ZWIĄZANE</w:t>
      </w:r>
      <w:r>
        <w:rPr>
          <w:noProof/>
        </w:rPr>
        <w:tab/>
      </w:r>
      <w:r>
        <w:rPr>
          <w:noProof/>
        </w:rPr>
        <w:fldChar w:fldCharType="begin"/>
      </w:r>
      <w:r>
        <w:rPr>
          <w:noProof/>
        </w:rPr>
        <w:instrText xml:space="preserve"> PAGEREF _Toc210826786 \h </w:instrText>
      </w:r>
      <w:r>
        <w:rPr>
          <w:noProof/>
        </w:rPr>
      </w:r>
      <w:r>
        <w:rPr>
          <w:noProof/>
        </w:rPr>
        <w:fldChar w:fldCharType="separate"/>
      </w:r>
      <w:r>
        <w:rPr>
          <w:noProof/>
        </w:rPr>
        <w:t>26</w:t>
      </w:r>
      <w:r>
        <w:rPr>
          <w:noProof/>
        </w:rPr>
        <w:fldChar w:fldCharType="end"/>
      </w:r>
    </w:p>
    <w:p w14:paraId="198D6B3C" w14:textId="3FCF01C7"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4.10.1 Normy dotyczące części technologicznej kanalizacji sanitarnej i deszczowej</w:t>
      </w:r>
      <w:r>
        <w:rPr>
          <w:noProof/>
        </w:rPr>
        <w:tab/>
      </w:r>
      <w:r>
        <w:rPr>
          <w:noProof/>
        </w:rPr>
        <w:fldChar w:fldCharType="begin"/>
      </w:r>
      <w:r>
        <w:rPr>
          <w:noProof/>
        </w:rPr>
        <w:instrText xml:space="preserve"> PAGEREF _Toc210826787 \h </w:instrText>
      </w:r>
      <w:r>
        <w:rPr>
          <w:noProof/>
        </w:rPr>
      </w:r>
      <w:r>
        <w:rPr>
          <w:noProof/>
        </w:rPr>
        <w:fldChar w:fldCharType="separate"/>
      </w:r>
      <w:r>
        <w:rPr>
          <w:noProof/>
        </w:rPr>
        <w:t>26</w:t>
      </w:r>
      <w:r>
        <w:rPr>
          <w:noProof/>
        </w:rPr>
        <w:fldChar w:fldCharType="end"/>
      </w:r>
    </w:p>
    <w:p w14:paraId="61579E22" w14:textId="7A6DB9E2" w:rsidR="007162BC" w:rsidRDefault="007162BC">
      <w:pPr>
        <w:pStyle w:val="Spistreci1"/>
        <w:rPr>
          <w:rFonts w:asciiTheme="minorHAnsi" w:eastAsiaTheme="minorEastAsia" w:hAnsiTheme="minorHAnsi" w:cstheme="minorBidi"/>
          <w:b w:val="0"/>
          <w:i w:val="0"/>
          <w:noProof/>
          <w:kern w:val="2"/>
          <w:sz w:val="24"/>
          <w14:ligatures w14:val="standardContextual"/>
        </w:rPr>
      </w:pPr>
      <w:r>
        <w:rPr>
          <w:noProof/>
        </w:rPr>
        <w:t>5. PRZYŁĄCZE WODY 05.00.00</w:t>
      </w:r>
      <w:r>
        <w:rPr>
          <w:noProof/>
        </w:rPr>
        <w:tab/>
      </w:r>
      <w:r>
        <w:rPr>
          <w:noProof/>
        </w:rPr>
        <w:fldChar w:fldCharType="begin"/>
      </w:r>
      <w:r>
        <w:rPr>
          <w:noProof/>
        </w:rPr>
        <w:instrText xml:space="preserve"> PAGEREF _Toc210826788 \h </w:instrText>
      </w:r>
      <w:r>
        <w:rPr>
          <w:noProof/>
        </w:rPr>
      </w:r>
      <w:r>
        <w:rPr>
          <w:noProof/>
        </w:rPr>
        <w:fldChar w:fldCharType="separate"/>
      </w:r>
      <w:r>
        <w:rPr>
          <w:noProof/>
        </w:rPr>
        <w:t>28</w:t>
      </w:r>
      <w:r>
        <w:rPr>
          <w:noProof/>
        </w:rPr>
        <w:fldChar w:fldCharType="end"/>
      </w:r>
    </w:p>
    <w:p w14:paraId="795A672C" w14:textId="18DFA84F"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5.1 WSTĘP</w:t>
      </w:r>
      <w:r>
        <w:rPr>
          <w:noProof/>
        </w:rPr>
        <w:tab/>
      </w:r>
      <w:r>
        <w:rPr>
          <w:noProof/>
        </w:rPr>
        <w:fldChar w:fldCharType="begin"/>
      </w:r>
      <w:r>
        <w:rPr>
          <w:noProof/>
        </w:rPr>
        <w:instrText xml:space="preserve"> PAGEREF _Toc210826789 \h </w:instrText>
      </w:r>
      <w:r>
        <w:rPr>
          <w:noProof/>
        </w:rPr>
      </w:r>
      <w:r>
        <w:rPr>
          <w:noProof/>
        </w:rPr>
        <w:fldChar w:fldCharType="separate"/>
      </w:r>
      <w:r>
        <w:rPr>
          <w:noProof/>
        </w:rPr>
        <w:t>28</w:t>
      </w:r>
      <w:r>
        <w:rPr>
          <w:noProof/>
        </w:rPr>
        <w:fldChar w:fldCharType="end"/>
      </w:r>
    </w:p>
    <w:p w14:paraId="1C35079C" w14:textId="1921D73C"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5.1.1 Przedmiot ST.</w:t>
      </w:r>
      <w:r>
        <w:rPr>
          <w:noProof/>
        </w:rPr>
        <w:tab/>
      </w:r>
      <w:r>
        <w:rPr>
          <w:noProof/>
        </w:rPr>
        <w:fldChar w:fldCharType="begin"/>
      </w:r>
      <w:r>
        <w:rPr>
          <w:noProof/>
        </w:rPr>
        <w:instrText xml:space="preserve"> PAGEREF _Toc210826790 \h </w:instrText>
      </w:r>
      <w:r>
        <w:rPr>
          <w:noProof/>
        </w:rPr>
      </w:r>
      <w:r>
        <w:rPr>
          <w:noProof/>
        </w:rPr>
        <w:fldChar w:fldCharType="separate"/>
      </w:r>
      <w:r>
        <w:rPr>
          <w:noProof/>
        </w:rPr>
        <w:t>28</w:t>
      </w:r>
      <w:r>
        <w:rPr>
          <w:noProof/>
        </w:rPr>
        <w:fldChar w:fldCharType="end"/>
      </w:r>
    </w:p>
    <w:p w14:paraId="3971B2A1" w14:textId="4B128506"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5.1.2 Zakres stosowania ST.</w:t>
      </w:r>
      <w:r>
        <w:rPr>
          <w:noProof/>
        </w:rPr>
        <w:tab/>
      </w:r>
      <w:r>
        <w:rPr>
          <w:noProof/>
        </w:rPr>
        <w:fldChar w:fldCharType="begin"/>
      </w:r>
      <w:r>
        <w:rPr>
          <w:noProof/>
        </w:rPr>
        <w:instrText xml:space="preserve"> PAGEREF _Toc210826791 \h </w:instrText>
      </w:r>
      <w:r>
        <w:rPr>
          <w:noProof/>
        </w:rPr>
      </w:r>
      <w:r>
        <w:rPr>
          <w:noProof/>
        </w:rPr>
        <w:fldChar w:fldCharType="separate"/>
      </w:r>
      <w:r>
        <w:rPr>
          <w:noProof/>
        </w:rPr>
        <w:t>28</w:t>
      </w:r>
      <w:r>
        <w:rPr>
          <w:noProof/>
        </w:rPr>
        <w:fldChar w:fldCharType="end"/>
      </w:r>
    </w:p>
    <w:p w14:paraId="59DEA4DA" w14:textId="51EEA27F"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5.1.3 Zakres robót objętych ST.</w:t>
      </w:r>
      <w:r>
        <w:rPr>
          <w:noProof/>
        </w:rPr>
        <w:tab/>
      </w:r>
      <w:r>
        <w:rPr>
          <w:noProof/>
        </w:rPr>
        <w:fldChar w:fldCharType="begin"/>
      </w:r>
      <w:r>
        <w:rPr>
          <w:noProof/>
        </w:rPr>
        <w:instrText xml:space="preserve"> PAGEREF _Toc210826792 \h </w:instrText>
      </w:r>
      <w:r>
        <w:rPr>
          <w:noProof/>
        </w:rPr>
      </w:r>
      <w:r>
        <w:rPr>
          <w:noProof/>
        </w:rPr>
        <w:fldChar w:fldCharType="separate"/>
      </w:r>
      <w:r>
        <w:rPr>
          <w:noProof/>
        </w:rPr>
        <w:t>28</w:t>
      </w:r>
      <w:r>
        <w:rPr>
          <w:noProof/>
        </w:rPr>
        <w:fldChar w:fldCharType="end"/>
      </w:r>
    </w:p>
    <w:p w14:paraId="4D671B48" w14:textId="12F8C26A"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5.2 MATERIAŁY</w:t>
      </w:r>
      <w:r>
        <w:rPr>
          <w:noProof/>
        </w:rPr>
        <w:tab/>
      </w:r>
      <w:r>
        <w:rPr>
          <w:noProof/>
        </w:rPr>
        <w:fldChar w:fldCharType="begin"/>
      </w:r>
      <w:r>
        <w:rPr>
          <w:noProof/>
        </w:rPr>
        <w:instrText xml:space="preserve"> PAGEREF _Toc210826793 \h </w:instrText>
      </w:r>
      <w:r>
        <w:rPr>
          <w:noProof/>
        </w:rPr>
      </w:r>
      <w:r>
        <w:rPr>
          <w:noProof/>
        </w:rPr>
        <w:fldChar w:fldCharType="separate"/>
      </w:r>
      <w:r>
        <w:rPr>
          <w:noProof/>
        </w:rPr>
        <w:t>28</w:t>
      </w:r>
      <w:r>
        <w:rPr>
          <w:noProof/>
        </w:rPr>
        <w:fldChar w:fldCharType="end"/>
      </w:r>
    </w:p>
    <w:p w14:paraId="078E7C11" w14:textId="7FFD4888"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5.2.1 Rury przewodowe</w:t>
      </w:r>
      <w:r>
        <w:rPr>
          <w:noProof/>
        </w:rPr>
        <w:tab/>
      </w:r>
      <w:r>
        <w:rPr>
          <w:noProof/>
        </w:rPr>
        <w:fldChar w:fldCharType="begin"/>
      </w:r>
      <w:r>
        <w:rPr>
          <w:noProof/>
        </w:rPr>
        <w:instrText xml:space="preserve"> PAGEREF _Toc210826794 \h </w:instrText>
      </w:r>
      <w:r>
        <w:rPr>
          <w:noProof/>
        </w:rPr>
      </w:r>
      <w:r>
        <w:rPr>
          <w:noProof/>
        </w:rPr>
        <w:fldChar w:fldCharType="separate"/>
      </w:r>
      <w:r>
        <w:rPr>
          <w:noProof/>
        </w:rPr>
        <w:t>28</w:t>
      </w:r>
      <w:r>
        <w:rPr>
          <w:noProof/>
        </w:rPr>
        <w:fldChar w:fldCharType="end"/>
      </w:r>
    </w:p>
    <w:p w14:paraId="003A42AA" w14:textId="1CCD0D26"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5.3 SKŁADOWANIE MATERIAŁÓW.</w:t>
      </w:r>
      <w:r>
        <w:rPr>
          <w:noProof/>
        </w:rPr>
        <w:tab/>
      </w:r>
      <w:r>
        <w:rPr>
          <w:noProof/>
        </w:rPr>
        <w:fldChar w:fldCharType="begin"/>
      </w:r>
      <w:r>
        <w:rPr>
          <w:noProof/>
        </w:rPr>
        <w:instrText xml:space="preserve"> PAGEREF _Toc210826795 \h </w:instrText>
      </w:r>
      <w:r>
        <w:rPr>
          <w:noProof/>
        </w:rPr>
      </w:r>
      <w:r>
        <w:rPr>
          <w:noProof/>
        </w:rPr>
        <w:fldChar w:fldCharType="separate"/>
      </w:r>
      <w:r>
        <w:rPr>
          <w:noProof/>
        </w:rPr>
        <w:t>28</w:t>
      </w:r>
      <w:r>
        <w:rPr>
          <w:noProof/>
        </w:rPr>
        <w:fldChar w:fldCharType="end"/>
      </w:r>
    </w:p>
    <w:p w14:paraId="561C26DC" w14:textId="5F9B9379"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5.3.1 Rury przewodowe i ochronne</w:t>
      </w:r>
      <w:r>
        <w:rPr>
          <w:noProof/>
        </w:rPr>
        <w:tab/>
      </w:r>
      <w:r>
        <w:rPr>
          <w:noProof/>
        </w:rPr>
        <w:fldChar w:fldCharType="begin"/>
      </w:r>
      <w:r>
        <w:rPr>
          <w:noProof/>
        </w:rPr>
        <w:instrText xml:space="preserve"> PAGEREF _Toc210826796 \h </w:instrText>
      </w:r>
      <w:r>
        <w:rPr>
          <w:noProof/>
        </w:rPr>
      </w:r>
      <w:r>
        <w:rPr>
          <w:noProof/>
        </w:rPr>
        <w:fldChar w:fldCharType="separate"/>
      </w:r>
      <w:r>
        <w:rPr>
          <w:noProof/>
        </w:rPr>
        <w:t>28</w:t>
      </w:r>
      <w:r>
        <w:rPr>
          <w:noProof/>
        </w:rPr>
        <w:fldChar w:fldCharType="end"/>
      </w:r>
    </w:p>
    <w:p w14:paraId="110B9B1F" w14:textId="28BAE4FB"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5.4. SPRZĘT</w:t>
      </w:r>
      <w:r>
        <w:rPr>
          <w:noProof/>
        </w:rPr>
        <w:tab/>
      </w:r>
      <w:r>
        <w:rPr>
          <w:noProof/>
        </w:rPr>
        <w:fldChar w:fldCharType="begin"/>
      </w:r>
      <w:r>
        <w:rPr>
          <w:noProof/>
        </w:rPr>
        <w:instrText xml:space="preserve"> PAGEREF _Toc210826797 \h </w:instrText>
      </w:r>
      <w:r>
        <w:rPr>
          <w:noProof/>
        </w:rPr>
      </w:r>
      <w:r>
        <w:rPr>
          <w:noProof/>
        </w:rPr>
        <w:fldChar w:fldCharType="separate"/>
      </w:r>
      <w:r>
        <w:rPr>
          <w:noProof/>
        </w:rPr>
        <w:t>29</w:t>
      </w:r>
      <w:r>
        <w:rPr>
          <w:noProof/>
        </w:rPr>
        <w:fldChar w:fldCharType="end"/>
      </w:r>
    </w:p>
    <w:p w14:paraId="054AA3EC" w14:textId="06B7298D"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5.5. TRANSPORT</w:t>
      </w:r>
      <w:r>
        <w:rPr>
          <w:noProof/>
        </w:rPr>
        <w:tab/>
      </w:r>
      <w:r>
        <w:rPr>
          <w:noProof/>
        </w:rPr>
        <w:fldChar w:fldCharType="begin"/>
      </w:r>
      <w:r>
        <w:rPr>
          <w:noProof/>
        </w:rPr>
        <w:instrText xml:space="preserve"> PAGEREF _Toc210826798 \h </w:instrText>
      </w:r>
      <w:r>
        <w:rPr>
          <w:noProof/>
        </w:rPr>
      </w:r>
      <w:r>
        <w:rPr>
          <w:noProof/>
        </w:rPr>
        <w:fldChar w:fldCharType="separate"/>
      </w:r>
      <w:r>
        <w:rPr>
          <w:noProof/>
        </w:rPr>
        <w:t>29</w:t>
      </w:r>
      <w:r>
        <w:rPr>
          <w:noProof/>
        </w:rPr>
        <w:fldChar w:fldCharType="end"/>
      </w:r>
    </w:p>
    <w:p w14:paraId="1B7F35EE" w14:textId="128D933C"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5.6 WYKONANIE ROBÓT</w:t>
      </w:r>
      <w:r>
        <w:rPr>
          <w:noProof/>
        </w:rPr>
        <w:tab/>
      </w:r>
      <w:r>
        <w:rPr>
          <w:noProof/>
        </w:rPr>
        <w:fldChar w:fldCharType="begin"/>
      </w:r>
      <w:r>
        <w:rPr>
          <w:noProof/>
        </w:rPr>
        <w:instrText xml:space="preserve"> PAGEREF _Toc210826799 \h </w:instrText>
      </w:r>
      <w:r>
        <w:rPr>
          <w:noProof/>
        </w:rPr>
      </w:r>
      <w:r>
        <w:rPr>
          <w:noProof/>
        </w:rPr>
        <w:fldChar w:fldCharType="separate"/>
      </w:r>
      <w:r>
        <w:rPr>
          <w:noProof/>
        </w:rPr>
        <w:t>29</w:t>
      </w:r>
      <w:r>
        <w:rPr>
          <w:noProof/>
        </w:rPr>
        <w:fldChar w:fldCharType="end"/>
      </w:r>
    </w:p>
    <w:p w14:paraId="7A44B0D7" w14:textId="717A5E3B"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5.6.1 Roboty przygotowawcze.</w:t>
      </w:r>
      <w:r>
        <w:rPr>
          <w:noProof/>
        </w:rPr>
        <w:tab/>
      </w:r>
      <w:r>
        <w:rPr>
          <w:noProof/>
        </w:rPr>
        <w:fldChar w:fldCharType="begin"/>
      </w:r>
      <w:r>
        <w:rPr>
          <w:noProof/>
        </w:rPr>
        <w:instrText xml:space="preserve"> PAGEREF _Toc210826800 \h </w:instrText>
      </w:r>
      <w:r>
        <w:rPr>
          <w:noProof/>
        </w:rPr>
      </w:r>
      <w:r>
        <w:rPr>
          <w:noProof/>
        </w:rPr>
        <w:fldChar w:fldCharType="separate"/>
      </w:r>
      <w:r>
        <w:rPr>
          <w:noProof/>
        </w:rPr>
        <w:t>29</w:t>
      </w:r>
      <w:r>
        <w:rPr>
          <w:noProof/>
        </w:rPr>
        <w:fldChar w:fldCharType="end"/>
      </w:r>
    </w:p>
    <w:p w14:paraId="38412FF4" w14:textId="42B7651E"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5.6.2 Lokalizacja istniejącego uzbrojenia</w:t>
      </w:r>
      <w:r>
        <w:rPr>
          <w:noProof/>
        </w:rPr>
        <w:tab/>
      </w:r>
      <w:r>
        <w:rPr>
          <w:noProof/>
        </w:rPr>
        <w:fldChar w:fldCharType="begin"/>
      </w:r>
      <w:r>
        <w:rPr>
          <w:noProof/>
        </w:rPr>
        <w:instrText xml:space="preserve"> PAGEREF _Toc210826801 \h </w:instrText>
      </w:r>
      <w:r>
        <w:rPr>
          <w:noProof/>
        </w:rPr>
      </w:r>
      <w:r>
        <w:rPr>
          <w:noProof/>
        </w:rPr>
        <w:fldChar w:fldCharType="separate"/>
      </w:r>
      <w:r>
        <w:rPr>
          <w:noProof/>
        </w:rPr>
        <w:t>29</w:t>
      </w:r>
      <w:r>
        <w:rPr>
          <w:noProof/>
        </w:rPr>
        <w:fldChar w:fldCharType="end"/>
      </w:r>
    </w:p>
    <w:p w14:paraId="37D96341" w14:textId="24FBB602"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5.6.3 Roboty ziemne</w:t>
      </w:r>
      <w:r>
        <w:rPr>
          <w:noProof/>
        </w:rPr>
        <w:tab/>
      </w:r>
      <w:r>
        <w:rPr>
          <w:noProof/>
        </w:rPr>
        <w:fldChar w:fldCharType="begin"/>
      </w:r>
      <w:r>
        <w:rPr>
          <w:noProof/>
        </w:rPr>
        <w:instrText xml:space="preserve"> PAGEREF _Toc210826802 \h </w:instrText>
      </w:r>
      <w:r>
        <w:rPr>
          <w:noProof/>
        </w:rPr>
      </w:r>
      <w:r>
        <w:rPr>
          <w:noProof/>
        </w:rPr>
        <w:fldChar w:fldCharType="separate"/>
      </w:r>
      <w:r>
        <w:rPr>
          <w:noProof/>
        </w:rPr>
        <w:t>29</w:t>
      </w:r>
      <w:r>
        <w:rPr>
          <w:noProof/>
        </w:rPr>
        <w:fldChar w:fldCharType="end"/>
      </w:r>
    </w:p>
    <w:p w14:paraId="29C1969F" w14:textId="08C4606D"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5.6.3.1 Podłoże.</w:t>
      </w:r>
      <w:r>
        <w:rPr>
          <w:noProof/>
        </w:rPr>
        <w:tab/>
      </w:r>
      <w:r>
        <w:rPr>
          <w:noProof/>
        </w:rPr>
        <w:fldChar w:fldCharType="begin"/>
      </w:r>
      <w:r>
        <w:rPr>
          <w:noProof/>
        </w:rPr>
        <w:instrText xml:space="preserve"> PAGEREF _Toc210826803 \h </w:instrText>
      </w:r>
      <w:r>
        <w:rPr>
          <w:noProof/>
        </w:rPr>
      </w:r>
      <w:r>
        <w:rPr>
          <w:noProof/>
        </w:rPr>
        <w:fldChar w:fldCharType="separate"/>
      </w:r>
      <w:r>
        <w:rPr>
          <w:noProof/>
        </w:rPr>
        <w:t>29</w:t>
      </w:r>
      <w:r>
        <w:rPr>
          <w:noProof/>
        </w:rPr>
        <w:fldChar w:fldCharType="end"/>
      </w:r>
    </w:p>
    <w:p w14:paraId="02BC1BB8" w14:textId="3EDF2826"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5.6.3.2 Zasypka i zagęszczenie gruntu.</w:t>
      </w:r>
      <w:r>
        <w:rPr>
          <w:noProof/>
        </w:rPr>
        <w:tab/>
      </w:r>
      <w:r>
        <w:rPr>
          <w:noProof/>
        </w:rPr>
        <w:fldChar w:fldCharType="begin"/>
      </w:r>
      <w:r>
        <w:rPr>
          <w:noProof/>
        </w:rPr>
        <w:instrText xml:space="preserve"> PAGEREF _Toc210826804 \h </w:instrText>
      </w:r>
      <w:r>
        <w:rPr>
          <w:noProof/>
        </w:rPr>
      </w:r>
      <w:r>
        <w:rPr>
          <w:noProof/>
        </w:rPr>
        <w:fldChar w:fldCharType="separate"/>
      </w:r>
      <w:r>
        <w:rPr>
          <w:noProof/>
        </w:rPr>
        <w:t>30</w:t>
      </w:r>
      <w:r>
        <w:rPr>
          <w:noProof/>
        </w:rPr>
        <w:fldChar w:fldCharType="end"/>
      </w:r>
    </w:p>
    <w:p w14:paraId="0580200A" w14:textId="23CD1A73"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5.6.4 Roboty instalacyjno-montażowe.</w:t>
      </w:r>
      <w:r>
        <w:rPr>
          <w:noProof/>
        </w:rPr>
        <w:tab/>
      </w:r>
      <w:r>
        <w:rPr>
          <w:noProof/>
        </w:rPr>
        <w:fldChar w:fldCharType="begin"/>
      </w:r>
      <w:r>
        <w:rPr>
          <w:noProof/>
        </w:rPr>
        <w:instrText xml:space="preserve"> PAGEREF _Toc210826805 \h </w:instrText>
      </w:r>
      <w:r>
        <w:rPr>
          <w:noProof/>
        </w:rPr>
      </w:r>
      <w:r>
        <w:rPr>
          <w:noProof/>
        </w:rPr>
        <w:fldChar w:fldCharType="separate"/>
      </w:r>
      <w:r>
        <w:rPr>
          <w:noProof/>
        </w:rPr>
        <w:t>30</w:t>
      </w:r>
      <w:r>
        <w:rPr>
          <w:noProof/>
        </w:rPr>
        <w:fldChar w:fldCharType="end"/>
      </w:r>
    </w:p>
    <w:p w14:paraId="1F59C9F9" w14:textId="5519075F"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5.6.4.1 Montaż przewodów.</w:t>
      </w:r>
      <w:r>
        <w:rPr>
          <w:noProof/>
        </w:rPr>
        <w:tab/>
      </w:r>
      <w:r>
        <w:rPr>
          <w:noProof/>
        </w:rPr>
        <w:fldChar w:fldCharType="begin"/>
      </w:r>
      <w:r>
        <w:rPr>
          <w:noProof/>
        </w:rPr>
        <w:instrText xml:space="preserve"> PAGEREF _Toc210826806 \h </w:instrText>
      </w:r>
      <w:r>
        <w:rPr>
          <w:noProof/>
        </w:rPr>
      </w:r>
      <w:r>
        <w:rPr>
          <w:noProof/>
        </w:rPr>
        <w:fldChar w:fldCharType="separate"/>
      </w:r>
      <w:r>
        <w:rPr>
          <w:noProof/>
        </w:rPr>
        <w:t>30</w:t>
      </w:r>
      <w:r>
        <w:rPr>
          <w:noProof/>
        </w:rPr>
        <w:fldChar w:fldCharType="end"/>
      </w:r>
    </w:p>
    <w:p w14:paraId="52A6119D" w14:textId="7C7CD192"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5.6.4.1.1 Rury PE.</w:t>
      </w:r>
      <w:r>
        <w:rPr>
          <w:noProof/>
        </w:rPr>
        <w:tab/>
      </w:r>
      <w:r>
        <w:rPr>
          <w:noProof/>
        </w:rPr>
        <w:fldChar w:fldCharType="begin"/>
      </w:r>
      <w:r>
        <w:rPr>
          <w:noProof/>
        </w:rPr>
        <w:instrText xml:space="preserve"> PAGEREF _Toc210826807 \h </w:instrText>
      </w:r>
      <w:r>
        <w:rPr>
          <w:noProof/>
        </w:rPr>
      </w:r>
      <w:r>
        <w:rPr>
          <w:noProof/>
        </w:rPr>
        <w:fldChar w:fldCharType="separate"/>
      </w:r>
      <w:r>
        <w:rPr>
          <w:noProof/>
        </w:rPr>
        <w:t>30</w:t>
      </w:r>
      <w:r>
        <w:rPr>
          <w:noProof/>
        </w:rPr>
        <w:fldChar w:fldCharType="end"/>
      </w:r>
    </w:p>
    <w:p w14:paraId="47FE9F85" w14:textId="7849A8B2"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5.6.4.2 Zabezpieczenie przewodów</w:t>
      </w:r>
      <w:r>
        <w:rPr>
          <w:noProof/>
        </w:rPr>
        <w:tab/>
      </w:r>
      <w:r>
        <w:rPr>
          <w:noProof/>
        </w:rPr>
        <w:fldChar w:fldCharType="begin"/>
      </w:r>
      <w:r>
        <w:rPr>
          <w:noProof/>
        </w:rPr>
        <w:instrText xml:space="preserve"> PAGEREF _Toc210826808 \h </w:instrText>
      </w:r>
      <w:r>
        <w:rPr>
          <w:noProof/>
        </w:rPr>
      </w:r>
      <w:r>
        <w:rPr>
          <w:noProof/>
        </w:rPr>
        <w:fldChar w:fldCharType="separate"/>
      </w:r>
      <w:r>
        <w:rPr>
          <w:noProof/>
        </w:rPr>
        <w:t>30</w:t>
      </w:r>
      <w:r>
        <w:rPr>
          <w:noProof/>
        </w:rPr>
        <w:fldChar w:fldCharType="end"/>
      </w:r>
    </w:p>
    <w:p w14:paraId="0E3A8DA2" w14:textId="08414BB6"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5.6.7 Oznakowanie przewodów i uzbrojenia.</w:t>
      </w:r>
      <w:r>
        <w:rPr>
          <w:noProof/>
        </w:rPr>
        <w:tab/>
      </w:r>
      <w:r>
        <w:rPr>
          <w:noProof/>
        </w:rPr>
        <w:fldChar w:fldCharType="begin"/>
      </w:r>
      <w:r>
        <w:rPr>
          <w:noProof/>
        </w:rPr>
        <w:instrText xml:space="preserve"> PAGEREF _Toc210826809 \h </w:instrText>
      </w:r>
      <w:r>
        <w:rPr>
          <w:noProof/>
        </w:rPr>
      </w:r>
      <w:r>
        <w:rPr>
          <w:noProof/>
        </w:rPr>
        <w:fldChar w:fldCharType="separate"/>
      </w:r>
      <w:r>
        <w:rPr>
          <w:noProof/>
        </w:rPr>
        <w:t>31</w:t>
      </w:r>
      <w:r>
        <w:rPr>
          <w:noProof/>
        </w:rPr>
        <w:fldChar w:fldCharType="end"/>
      </w:r>
    </w:p>
    <w:p w14:paraId="77582AEF" w14:textId="0B649ADA"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5.6.8 Próba szczelności, płukanie i dezynfekcja.</w:t>
      </w:r>
      <w:r>
        <w:rPr>
          <w:noProof/>
        </w:rPr>
        <w:tab/>
      </w:r>
      <w:r>
        <w:rPr>
          <w:noProof/>
        </w:rPr>
        <w:fldChar w:fldCharType="begin"/>
      </w:r>
      <w:r>
        <w:rPr>
          <w:noProof/>
        </w:rPr>
        <w:instrText xml:space="preserve"> PAGEREF _Toc210826810 \h </w:instrText>
      </w:r>
      <w:r>
        <w:rPr>
          <w:noProof/>
        </w:rPr>
      </w:r>
      <w:r>
        <w:rPr>
          <w:noProof/>
        </w:rPr>
        <w:fldChar w:fldCharType="separate"/>
      </w:r>
      <w:r>
        <w:rPr>
          <w:noProof/>
        </w:rPr>
        <w:t>31</w:t>
      </w:r>
      <w:r>
        <w:rPr>
          <w:noProof/>
        </w:rPr>
        <w:fldChar w:fldCharType="end"/>
      </w:r>
    </w:p>
    <w:p w14:paraId="0C73FDAD" w14:textId="55C2F6F4"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5.7 KONTROLA JAKOŚCI ROBÓT</w:t>
      </w:r>
      <w:r>
        <w:rPr>
          <w:noProof/>
        </w:rPr>
        <w:tab/>
      </w:r>
      <w:r>
        <w:rPr>
          <w:noProof/>
        </w:rPr>
        <w:fldChar w:fldCharType="begin"/>
      </w:r>
      <w:r>
        <w:rPr>
          <w:noProof/>
        </w:rPr>
        <w:instrText xml:space="preserve"> PAGEREF _Toc210826811 \h </w:instrText>
      </w:r>
      <w:r>
        <w:rPr>
          <w:noProof/>
        </w:rPr>
      </w:r>
      <w:r>
        <w:rPr>
          <w:noProof/>
        </w:rPr>
        <w:fldChar w:fldCharType="separate"/>
      </w:r>
      <w:r>
        <w:rPr>
          <w:noProof/>
        </w:rPr>
        <w:t>31</w:t>
      </w:r>
      <w:r>
        <w:rPr>
          <w:noProof/>
        </w:rPr>
        <w:fldChar w:fldCharType="end"/>
      </w:r>
    </w:p>
    <w:p w14:paraId="58D78A39" w14:textId="2587D9EE"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5.7.1 Roboty ziemne.</w:t>
      </w:r>
      <w:r>
        <w:rPr>
          <w:noProof/>
        </w:rPr>
        <w:tab/>
      </w:r>
      <w:r>
        <w:rPr>
          <w:noProof/>
        </w:rPr>
        <w:fldChar w:fldCharType="begin"/>
      </w:r>
      <w:r>
        <w:rPr>
          <w:noProof/>
        </w:rPr>
        <w:instrText xml:space="preserve"> PAGEREF _Toc210826812 \h </w:instrText>
      </w:r>
      <w:r>
        <w:rPr>
          <w:noProof/>
        </w:rPr>
      </w:r>
      <w:r>
        <w:rPr>
          <w:noProof/>
        </w:rPr>
        <w:fldChar w:fldCharType="separate"/>
      </w:r>
      <w:r>
        <w:rPr>
          <w:noProof/>
        </w:rPr>
        <w:t>31</w:t>
      </w:r>
      <w:r>
        <w:rPr>
          <w:noProof/>
        </w:rPr>
        <w:fldChar w:fldCharType="end"/>
      </w:r>
    </w:p>
    <w:p w14:paraId="5FDE8545" w14:textId="55DEB6CB"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5.7.2 Roboty montażowe</w:t>
      </w:r>
      <w:r>
        <w:rPr>
          <w:noProof/>
        </w:rPr>
        <w:tab/>
      </w:r>
      <w:r>
        <w:rPr>
          <w:noProof/>
        </w:rPr>
        <w:fldChar w:fldCharType="begin"/>
      </w:r>
      <w:r>
        <w:rPr>
          <w:noProof/>
        </w:rPr>
        <w:instrText xml:space="preserve"> PAGEREF _Toc210826813 \h </w:instrText>
      </w:r>
      <w:r>
        <w:rPr>
          <w:noProof/>
        </w:rPr>
      </w:r>
      <w:r>
        <w:rPr>
          <w:noProof/>
        </w:rPr>
        <w:fldChar w:fldCharType="separate"/>
      </w:r>
      <w:r>
        <w:rPr>
          <w:noProof/>
        </w:rPr>
        <w:t>32</w:t>
      </w:r>
      <w:r>
        <w:rPr>
          <w:noProof/>
        </w:rPr>
        <w:fldChar w:fldCharType="end"/>
      </w:r>
    </w:p>
    <w:p w14:paraId="76AB9CBA" w14:textId="0C39B64B"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5.8 ODBIÓR ROBÓT</w:t>
      </w:r>
      <w:r>
        <w:rPr>
          <w:noProof/>
        </w:rPr>
        <w:tab/>
      </w:r>
      <w:r>
        <w:rPr>
          <w:noProof/>
        </w:rPr>
        <w:fldChar w:fldCharType="begin"/>
      </w:r>
      <w:r>
        <w:rPr>
          <w:noProof/>
        </w:rPr>
        <w:instrText xml:space="preserve"> PAGEREF _Toc210826814 \h </w:instrText>
      </w:r>
      <w:r>
        <w:rPr>
          <w:noProof/>
        </w:rPr>
      </w:r>
      <w:r>
        <w:rPr>
          <w:noProof/>
        </w:rPr>
        <w:fldChar w:fldCharType="separate"/>
      </w:r>
      <w:r>
        <w:rPr>
          <w:noProof/>
        </w:rPr>
        <w:t>32</w:t>
      </w:r>
      <w:r>
        <w:rPr>
          <w:noProof/>
        </w:rPr>
        <w:fldChar w:fldCharType="end"/>
      </w:r>
    </w:p>
    <w:p w14:paraId="30A884A8" w14:textId="7D8213E3"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5.8.1 Odbiór robót zanikających i ulegających zakryciu</w:t>
      </w:r>
      <w:r>
        <w:rPr>
          <w:noProof/>
        </w:rPr>
        <w:tab/>
      </w:r>
      <w:r>
        <w:rPr>
          <w:noProof/>
        </w:rPr>
        <w:fldChar w:fldCharType="begin"/>
      </w:r>
      <w:r>
        <w:rPr>
          <w:noProof/>
        </w:rPr>
        <w:instrText xml:space="preserve"> PAGEREF _Toc210826815 \h </w:instrText>
      </w:r>
      <w:r>
        <w:rPr>
          <w:noProof/>
        </w:rPr>
      </w:r>
      <w:r>
        <w:rPr>
          <w:noProof/>
        </w:rPr>
        <w:fldChar w:fldCharType="separate"/>
      </w:r>
      <w:r>
        <w:rPr>
          <w:noProof/>
        </w:rPr>
        <w:t>32</w:t>
      </w:r>
      <w:r>
        <w:rPr>
          <w:noProof/>
        </w:rPr>
        <w:fldChar w:fldCharType="end"/>
      </w:r>
    </w:p>
    <w:p w14:paraId="4BF5E8E3" w14:textId="34B5FF8F"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5.8.1 Odbiór techniczny końcowy:</w:t>
      </w:r>
      <w:r>
        <w:rPr>
          <w:noProof/>
        </w:rPr>
        <w:tab/>
      </w:r>
      <w:r>
        <w:rPr>
          <w:noProof/>
        </w:rPr>
        <w:fldChar w:fldCharType="begin"/>
      </w:r>
      <w:r>
        <w:rPr>
          <w:noProof/>
        </w:rPr>
        <w:instrText xml:space="preserve"> PAGEREF _Toc210826816 \h </w:instrText>
      </w:r>
      <w:r>
        <w:rPr>
          <w:noProof/>
        </w:rPr>
      </w:r>
      <w:r>
        <w:rPr>
          <w:noProof/>
        </w:rPr>
        <w:fldChar w:fldCharType="separate"/>
      </w:r>
      <w:r>
        <w:rPr>
          <w:noProof/>
        </w:rPr>
        <w:t>33</w:t>
      </w:r>
      <w:r>
        <w:rPr>
          <w:noProof/>
        </w:rPr>
        <w:fldChar w:fldCharType="end"/>
      </w:r>
    </w:p>
    <w:p w14:paraId="33F42DB9" w14:textId="0B62F1D1"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5.9 PODSTAWA PŁATNOŚCI</w:t>
      </w:r>
      <w:r>
        <w:rPr>
          <w:noProof/>
        </w:rPr>
        <w:tab/>
      </w:r>
      <w:r>
        <w:rPr>
          <w:noProof/>
        </w:rPr>
        <w:fldChar w:fldCharType="begin"/>
      </w:r>
      <w:r>
        <w:rPr>
          <w:noProof/>
        </w:rPr>
        <w:instrText xml:space="preserve"> PAGEREF _Toc210826817 \h </w:instrText>
      </w:r>
      <w:r>
        <w:rPr>
          <w:noProof/>
        </w:rPr>
      </w:r>
      <w:r>
        <w:rPr>
          <w:noProof/>
        </w:rPr>
        <w:fldChar w:fldCharType="separate"/>
      </w:r>
      <w:r>
        <w:rPr>
          <w:noProof/>
        </w:rPr>
        <w:t>33</w:t>
      </w:r>
      <w:r>
        <w:rPr>
          <w:noProof/>
        </w:rPr>
        <w:fldChar w:fldCharType="end"/>
      </w:r>
    </w:p>
    <w:p w14:paraId="398AE335" w14:textId="4D3DD90E"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5.9.1 Montaż rurociągu:</w:t>
      </w:r>
      <w:r>
        <w:rPr>
          <w:noProof/>
        </w:rPr>
        <w:tab/>
      </w:r>
      <w:r>
        <w:rPr>
          <w:noProof/>
        </w:rPr>
        <w:fldChar w:fldCharType="begin"/>
      </w:r>
      <w:r>
        <w:rPr>
          <w:noProof/>
        </w:rPr>
        <w:instrText xml:space="preserve"> PAGEREF _Toc210826818 \h </w:instrText>
      </w:r>
      <w:r>
        <w:rPr>
          <w:noProof/>
        </w:rPr>
      </w:r>
      <w:r>
        <w:rPr>
          <w:noProof/>
        </w:rPr>
        <w:fldChar w:fldCharType="separate"/>
      </w:r>
      <w:r>
        <w:rPr>
          <w:noProof/>
        </w:rPr>
        <w:t>33</w:t>
      </w:r>
      <w:r>
        <w:rPr>
          <w:noProof/>
        </w:rPr>
        <w:fldChar w:fldCharType="end"/>
      </w:r>
    </w:p>
    <w:p w14:paraId="203B294B" w14:textId="60B87974"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noProof/>
        </w:rPr>
        <w:t>5.10 PRZEPISY ZWIĄZANE</w:t>
      </w:r>
      <w:r>
        <w:rPr>
          <w:noProof/>
        </w:rPr>
        <w:tab/>
      </w:r>
      <w:r>
        <w:rPr>
          <w:noProof/>
        </w:rPr>
        <w:fldChar w:fldCharType="begin"/>
      </w:r>
      <w:r>
        <w:rPr>
          <w:noProof/>
        </w:rPr>
        <w:instrText xml:space="preserve"> PAGEREF _Toc210826819 \h </w:instrText>
      </w:r>
      <w:r>
        <w:rPr>
          <w:noProof/>
        </w:rPr>
      </w:r>
      <w:r>
        <w:rPr>
          <w:noProof/>
        </w:rPr>
        <w:fldChar w:fldCharType="separate"/>
      </w:r>
      <w:r>
        <w:rPr>
          <w:noProof/>
        </w:rPr>
        <w:t>34</w:t>
      </w:r>
      <w:r>
        <w:rPr>
          <w:noProof/>
        </w:rPr>
        <w:fldChar w:fldCharType="end"/>
      </w:r>
    </w:p>
    <w:p w14:paraId="18ABEF33" w14:textId="5D0488DE" w:rsidR="007162BC" w:rsidRDefault="007162BC">
      <w:pPr>
        <w:pStyle w:val="Spistreci2"/>
        <w:rPr>
          <w:rFonts w:asciiTheme="minorHAnsi" w:eastAsiaTheme="minorEastAsia" w:hAnsiTheme="minorHAnsi" w:cstheme="minorBidi"/>
          <w:noProof/>
          <w:kern w:val="2"/>
          <w:sz w:val="24"/>
          <w14:ligatures w14:val="standardContextual"/>
        </w:rPr>
      </w:pPr>
      <w:r w:rsidRPr="00D94FEE">
        <w:rPr>
          <w:noProof/>
        </w:rPr>
        <w:t>5.10.1 Normy dotyczące części technologicznej sieci wodociągowej</w:t>
      </w:r>
      <w:r>
        <w:rPr>
          <w:noProof/>
        </w:rPr>
        <w:tab/>
      </w:r>
      <w:r>
        <w:rPr>
          <w:noProof/>
        </w:rPr>
        <w:fldChar w:fldCharType="begin"/>
      </w:r>
      <w:r>
        <w:rPr>
          <w:noProof/>
        </w:rPr>
        <w:instrText xml:space="preserve"> PAGEREF _Toc210826820 \h </w:instrText>
      </w:r>
      <w:r>
        <w:rPr>
          <w:noProof/>
        </w:rPr>
      </w:r>
      <w:r>
        <w:rPr>
          <w:noProof/>
        </w:rPr>
        <w:fldChar w:fldCharType="separate"/>
      </w:r>
      <w:r>
        <w:rPr>
          <w:noProof/>
        </w:rPr>
        <w:t>34</w:t>
      </w:r>
      <w:r>
        <w:rPr>
          <w:noProof/>
        </w:rPr>
        <w:fldChar w:fldCharType="end"/>
      </w:r>
    </w:p>
    <w:p w14:paraId="17043FE9" w14:textId="30788AF9"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6.</w:t>
      </w:r>
      <w:r w:rsidRPr="00D94FEE">
        <w:rPr>
          <w:rFonts w:cs="Arial"/>
          <w:iCs/>
          <w:noProof/>
        </w:rPr>
        <w:t xml:space="preserve"> INSTALACJA ZEWNĘTRZNA GAZU 05.00.00</w:t>
      </w:r>
      <w:r>
        <w:rPr>
          <w:noProof/>
        </w:rPr>
        <w:tab/>
      </w:r>
      <w:r>
        <w:rPr>
          <w:noProof/>
        </w:rPr>
        <w:fldChar w:fldCharType="begin"/>
      </w:r>
      <w:r>
        <w:rPr>
          <w:noProof/>
        </w:rPr>
        <w:instrText xml:space="preserve"> PAGEREF _Toc210826821 \h </w:instrText>
      </w:r>
      <w:r>
        <w:rPr>
          <w:noProof/>
        </w:rPr>
      </w:r>
      <w:r>
        <w:rPr>
          <w:noProof/>
        </w:rPr>
        <w:fldChar w:fldCharType="separate"/>
      </w:r>
      <w:r>
        <w:rPr>
          <w:noProof/>
        </w:rPr>
        <w:t>35</w:t>
      </w:r>
      <w:r>
        <w:rPr>
          <w:noProof/>
        </w:rPr>
        <w:fldChar w:fldCharType="end"/>
      </w:r>
    </w:p>
    <w:p w14:paraId="191492F5" w14:textId="713C0F78"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6.1 WSTĘP</w:t>
      </w:r>
      <w:r>
        <w:rPr>
          <w:noProof/>
        </w:rPr>
        <w:tab/>
      </w:r>
      <w:r>
        <w:rPr>
          <w:noProof/>
        </w:rPr>
        <w:fldChar w:fldCharType="begin"/>
      </w:r>
      <w:r>
        <w:rPr>
          <w:noProof/>
        </w:rPr>
        <w:instrText xml:space="preserve"> PAGEREF _Toc210826822 \h </w:instrText>
      </w:r>
      <w:r>
        <w:rPr>
          <w:noProof/>
        </w:rPr>
      </w:r>
      <w:r>
        <w:rPr>
          <w:noProof/>
        </w:rPr>
        <w:fldChar w:fldCharType="separate"/>
      </w:r>
      <w:r>
        <w:rPr>
          <w:noProof/>
        </w:rPr>
        <w:t>35</w:t>
      </w:r>
      <w:r>
        <w:rPr>
          <w:noProof/>
        </w:rPr>
        <w:fldChar w:fldCharType="end"/>
      </w:r>
    </w:p>
    <w:p w14:paraId="45567527" w14:textId="7BF27BFF"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6.1.1 Przedmiot ST.</w:t>
      </w:r>
      <w:r>
        <w:rPr>
          <w:noProof/>
        </w:rPr>
        <w:tab/>
      </w:r>
      <w:r>
        <w:rPr>
          <w:noProof/>
        </w:rPr>
        <w:fldChar w:fldCharType="begin"/>
      </w:r>
      <w:r>
        <w:rPr>
          <w:noProof/>
        </w:rPr>
        <w:instrText xml:space="preserve"> PAGEREF _Toc210826823 \h </w:instrText>
      </w:r>
      <w:r>
        <w:rPr>
          <w:noProof/>
        </w:rPr>
      </w:r>
      <w:r>
        <w:rPr>
          <w:noProof/>
        </w:rPr>
        <w:fldChar w:fldCharType="separate"/>
      </w:r>
      <w:r>
        <w:rPr>
          <w:noProof/>
        </w:rPr>
        <w:t>35</w:t>
      </w:r>
      <w:r>
        <w:rPr>
          <w:noProof/>
        </w:rPr>
        <w:fldChar w:fldCharType="end"/>
      </w:r>
    </w:p>
    <w:p w14:paraId="20D94332" w14:textId="2F487A19"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6.1.2 Zakres stosowania ST</w:t>
      </w:r>
      <w:r>
        <w:rPr>
          <w:noProof/>
        </w:rPr>
        <w:tab/>
      </w:r>
      <w:r>
        <w:rPr>
          <w:noProof/>
        </w:rPr>
        <w:fldChar w:fldCharType="begin"/>
      </w:r>
      <w:r>
        <w:rPr>
          <w:noProof/>
        </w:rPr>
        <w:instrText xml:space="preserve"> PAGEREF _Toc210826824 \h </w:instrText>
      </w:r>
      <w:r>
        <w:rPr>
          <w:noProof/>
        </w:rPr>
      </w:r>
      <w:r>
        <w:rPr>
          <w:noProof/>
        </w:rPr>
        <w:fldChar w:fldCharType="separate"/>
      </w:r>
      <w:r>
        <w:rPr>
          <w:noProof/>
        </w:rPr>
        <w:t>35</w:t>
      </w:r>
      <w:r>
        <w:rPr>
          <w:noProof/>
        </w:rPr>
        <w:fldChar w:fldCharType="end"/>
      </w:r>
    </w:p>
    <w:p w14:paraId="49F38977" w14:textId="0A6303B8"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6.1.3 Zakres robót objętych ST</w:t>
      </w:r>
      <w:r>
        <w:rPr>
          <w:noProof/>
        </w:rPr>
        <w:tab/>
      </w:r>
      <w:r>
        <w:rPr>
          <w:noProof/>
        </w:rPr>
        <w:fldChar w:fldCharType="begin"/>
      </w:r>
      <w:r>
        <w:rPr>
          <w:noProof/>
        </w:rPr>
        <w:instrText xml:space="preserve"> PAGEREF _Toc210826825 \h </w:instrText>
      </w:r>
      <w:r>
        <w:rPr>
          <w:noProof/>
        </w:rPr>
      </w:r>
      <w:r>
        <w:rPr>
          <w:noProof/>
        </w:rPr>
        <w:fldChar w:fldCharType="separate"/>
      </w:r>
      <w:r>
        <w:rPr>
          <w:noProof/>
        </w:rPr>
        <w:t>35</w:t>
      </w:r>
      <w:r>
        <w:rPr>
          <w:noProof/>
        </w:rPr>
        <w:fldChar w:fldCharType="end"/>
      </w:r>
    </w:p>
    <w:p w14:paraId="1EED6BD4" w14:textId="6FC85355"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6.2 MATERIAŁY</w:t>
      </w:r>
      <w:r>
        <w:rPr>
          <w:noProof/>
        </w:rPr>
        <w:tab/>
      </w:r>
      <w:r>
        <w:rPr>
          <w:noProof/>
        </w:rPr>
        <w:fldChar w:fldCharType="begin"/>
      </w:r>
      <w:r>
        <w:rPr>
          <w:noProof/>
        </w:rPr>
        <w:instrText xml:space="preserve"> PAGEREF _Toc210826826 \h </w:instrText>
      </w:r>
      <w:r>
        <w:rPr>
          <w:noProof/>
        </w:rPr>
      </w:r>
      <w:r>
        <w:rPr>
          <w:noProof/>
        </w:rPr>
        <w:fldChar w:fldCharType="separate"/>
      </w:r>
      <w:r>
        <w:rPr>
          <w:noProof/>
        </w:rPr>
        <w:t>35</w:t>
      </w:r>
      <w:r>
        <w:rPr>
          <w:noProof/>
        </w:rPr>
        <w:fldChar w:fldCharType="end"/>
      </w:r>
    </w:p>
    <w:p w14:paraId="154E7671" w14:textId="583F1708"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6.2.1 Rury i kształtki</w:t>
      </w:r>
      <w:r>
        <w:rPr>
          <w:noProof/>
        </w:rPr>
        <w:tab/>
      </w:r>
      <w:r>
        <w:rPr>
          <w:noProof/>
        </w:rPr>
        <w:fldChar w:fldCharType="begin"/>
      </w:r>
      <w:r>
        <w:rPr>
          <w:noProof/>
        </w:rPr>
        <w:instrText xml:space="preserve"> PAGEREF _Toc210826827 \h </w:instrText>
      </w:r>
      <w:r>
        <w:rPr>
          <w:noProof/>
        </w:rPr>
      </w:r>
      <w:r>
        <w:rPr>
          <w:noProof/>
        </w:rPr>
        <w:fldChar w:fldCharType="separate"/>
      </w:r>
      <w:r>
        <w:rPr>
          <w:noProof/>
        </w:rPr>
        <w:t>35</w:t>
      </w:r>
      <w:r>
        <w:rPr>
          <w:noProof/>
        </w:rPr>
        <w:fldChar w:fldCharType="end"/>
      </w:r>
    </w:p>
    <w:p w14:paraId="7E227908" w14:textId="0EC03755"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6.2.2 Armatura</w:t>
      </w:r>
      <w:r>
        <w:rPr>
          <w:noProof/>
        </w:rPr>
        <w:tab/>
      </w:r>
      <w:r>
        <w:rPr>
          <w:noProof/>
        </w:rPr>
        <w:fldChar w:fldCharType="begin"/>
      </w:r>
      <w:r>
        <w:rPr>
          <w:noProof/>
        </w:rPr>
        <w:instrText xml:space="preserve"> PAGEREF _Toc210826828 \h </w:instrText>
      </w:r>
      <w:r>
        <w:rPr>
          <w:noProof/>
        </w:rPr>
      </w:r>
      <w:r>
        <w:rPr>
          <w:noProof/>
        </w:rPr>
        <w:fldChar w:fldCharType="separate"/>
      </w:r>
      <w:r>
        <w:rPr>
          <w:noProof/>
        </w:rPr>
        <w:t>35</w:t>
      </w:r>
      <w:r>
        <w:rPr>
          <w:noProof/>
        </w:rPr>
        <w:fldChar w:fldCharType="end"/>
      </w:r>
    </w:p>
    <w:p w14:paraId="0B8A19A7" w14:textId="434173EB"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6.3 SPRZĘT</w:t>
      </w:r>
      <w:r>
        <w:rPr>
          <w:noProof/>
        </w:rPr>
        <w:tab/>
      </w:r>
      <w:r>
        <w:rPr>
          <w:noProof/>
        </w:rPr>
        <w:fldChar w:fldCharType="begin"/>
      </w:r>
      <w:r>
        <w:rPr>
          <w:noProof/>
        </w:rPr>
        <w:instrText xml:space="preserve"> PAGEREF _Toc210826829 \h </w:instrText>
      </w:r>
      <w:r>
        <w:rPr>
          <w:noProof/>
        </w:rPr>
      </w:r>
      <w:r>
        <w:rPr>
          <w:noProof/>
        </w:rPr>
        <w:fldChar w:fldCharType="separate"/>
      </w:r>
      <w:r>
        <w:rPr>
          <w:noProof/>
        </w:rPr>
        <w:t>35</w:t>
      </w:r>
      <w:r>
        <w:rPr>
          <w:noProof/>
        </w:rPr>
        <w:fldChar w:fldCharType="end"/>
      </w:r>
    </w:p>
    <w:p w14:paraId="4C06C4F4" w14:textId="08D77E43"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6.4 TRANSPORT I SKŁADOWANIE</w:t>
      </w:r>
      <w:r>
        <w:rPr>
          <w:noProof/>
        </w:rPr>
        <w:tab/>
      </w:r>
      <w:r>
        <w:rPr>
          <w:noProof/>
        </w:rPr>
        <w:fldChar w:fldCharType="begin"/>
      </w:r>
      <w:r>
        <w:rPr>
          <w:noProof/>
        </w:rPr>
        <w:instrText xml:space="preserve"> PAGEREF _Toc210826830 \h </w:instrText>
      </w:r>
      <w:r>
        <w:rPr>
          <w:noProof/>
        </w:rPr>
      </w:r>
      <w:r>
        <w:rPr>
          <w:noProof/>
        </w:rPr>
        <w:fldChar w:fldCharType="separate"/>
      </w:r>
      <w:r>
        <w:rPr>
          <w:noProof/>
        </w:rPr>
        <w:t>36</w:t>
      </w:r>
      <w:r>
        <w:rPr>
          <w:noProof/>
        </w:rPr>
        <w:fldChar w:fldCharType="end"/>
      </w:r>
    </w:p>
    <w:p w14:paraId="3ABEA1B4" w14:textId="5DFF773C"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6.5 MONTAŻ</w:t>
      </w:r>
      <w:r>
        <w:rPr>
          <w:noProof/>
        </w:rPr>
        <w:tab/>
      </w:r>
      <w:r>
        <w:rPr>
          <w:noProof/>
        </w:rPr>
        <w:fldChar w:fldCharType="begin"/>
      </w:r>
      <w:r>
        <w:rPr>
          <w:noProof/>
        </w:rPr>
        <w:instrText xml:space="preserve"> PAGEREF _Toc210826831 \h </w:instrText>
      </w:r>
      <w:r>
        <w:rPr>
          <w:noProof/>
        </w:rPr>
      </w:r>
      <w:r>
        <w:rPr>
          <w:noProof/>
        </w:rPr>
        <w:fldChar w:fldCharType="separate"/>
      </w:r>
      <w:r>
        <w:rPr>
          <w:noProof/>
        </w:rPr>
        <w:t>36</w:t>
      </w:r>
      <w:r>
        <w:rPr>
          <w:noProof/>
        </w:rPr>
        <w:fldChar w:fldCharType="end"/>
      </w:r>
    </w:p>
    <w:p w14:paraId="3E4E40CB" w14:textId="628D3BF4"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6.6 KONTROLA JAKOŚCI ROBÓT</w:t>
      </w:r>
      <w:r>
        <w:rPr>
          <w:noProof/>
        </w:rPr>
        <w:tab/>
      </w:r>
      <w:r>
        <w:rPr>
          <w:noProof/>
        </w:rPr>
        <w:fldChar w:fldCharType="begin"/>
      </w:r>
      <w:r>
        <w:rPr>
          <w:noProof/>
        </w:rPr>
        <w:instrText xml:space="preserve"> PAGEREF _Toc210826832 \h </w:instrText>
      </w:r>
      <w:r>
        <w:rPr>
          <w:noProof/>
        </w:rPr>
      </w:r>
      <w:r>
        <w:rPr>
          <w:noProof/>
        </w:rPr>
        <w:fldChar w:fldCharType="separate"/>
      </w:r>
      <w:r>
        <w:rPr>
          <w:noProof/>
        </w:rPr>
        <w:t>37</w:t>
      </w:r>
      <w:r>
        <w:rPr>
          <w:noProof/>
        </w:rPr>
        <w:fldChar w:fldCharType="end"/>
      </w:r>
    </w:p>
    <w:p w14:paraId="5B1893BF" w14:textId="7DAB450F" w:rsidR="007162BC" w:rsidRDefault="007162BC">
      <w:pPr>
        <w:pStyle w:val="Spistreci2"/>
        <w:rPr>
          <w:rFonts w:asciiTheme="minorHAnsi" w:eastAsiaTheme="minorEastAsia" w:hAnsiTheme="minorHAnsi" w:cstheme="minorBidi"/>
          <w:noProof/>
          <w:kern w:val="2"/>
          <w:sz w:val="24"/>
          <w14:ligatures w14:val="standardContextual"/>
        </w:rPr>
      </w:pPr>
      <w:r w:rsidRPr="00D94FEE">
        <w:rPr>
          <w:iCs/>
          <w:noProof/>
        </w:rPr>
        <w:t>6.6.1 Próba szczelności</w:t>
      </w:r>
      <w:r>
        <w:rPr>
          <w:noProof/>
        </w:rPr>
        <w:tab/>
      </w:r>
      <w:r>
        <w:rPr>
          <w:noProof/>
        </w:rPr>
        <w:fldChar w:fldCharType="begin"/>
      </w:r>
      <w:r>
        <w:rPr>
          <w:noProof/>
        </w:rPr>
        <w:instrText xml:space="preserve"> PAGEREF _Toc210826833 \h </w:instrText>
      </w:r>
      <w:r>
        <w:rPr>
          <w:noProof/>
        </w:rPr>
      </w:r>
      <w:r>
        <w:rPr>
          <w:noProof/>
        </w:rPr>
        <w:fldChar w:fldCharType="separate"/>
      </w:r>
      <w:r>
        <w:rPr>
          <w:noProof/>
        </w:rPr>
        <w:t>37</w:t>
      </w:r>
      <w:r>
        <w:rPr>
          <w:noProof/>
        </w:rPr>
        <w:fldChar w:fldCharType="end"/>
      </w:r>
    </w:p>
    <w:p w14:paraId="58E8E4B8" w14:textId="484F0CA0"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6.7 ODBIÓR ROBÓT</w:t>
      </w:r>
      <w:r>
        <w:rPr>
          <w:noProof/>
        </w:rPr>
        <w:tab/>
      </w:r>
      <w:r>
        <w:rPr>
          <w:noProof/>
        </w:rPr>
        <w:fldChar w:fldCharType="begin"/>
      </w:r>
      <w:r>
        <w:rPr>
          <w:noProof/>
        </w:rPr>
        <w:instrText xml:space="preserve"> PAGEREF _Toc210826834 \h </w:instrText>
      </w:r>
      <w:r>
        <w:rPr>
          <w:noProof/>
        </w:rPr>
      </w:r>
      <w:r>
        <w:rPr>
          <w:noProof/>
        </w:rPr>
        <w:fldChar w:fldCharType="separate"/>
      </w:r>
      <w:r>
        <w:rPr>
          <w:noProof/>
        </w:rPr>
        <w:t>37</w:t>
      </w:r>
      <w:r>
        <w:rPr>
          <w:noProof/>
        </w:rPr>
        <w:fldChar w:fldCharType="end"/>
      </w:r>
    </w:p>
    <w:p w14:paraId="799B5AFB" w14:textId="063DF7FB" w:rsidR="007162BC" w:rsidRDefault="007162BC">
      <w:pPr>
        <w:pStyle w:val="Spistreci1"/>
        <w:rPr>
          <w:rFonts w:asciiTheme="minorHAnsi" w:eastAsiaTheme="minorEastAsia" w:hAnsiTheme="minorHAnsi" w:cstheme="minorBidi"/>
          <w:b w:val="0"/>
          <w:i w:val="0"/>
          <w:noProof/>
          <w:kern w:val="2"/>
          <w:sz w:val="24"/>
          <w14:ligatures w14:val="standardContextual"/>
        </w:rPr>
      </w:pPr>
      <w:r w:rsidRPr="00D94FEE">
        <w:rPr>
          <w:iCs/>
          <w:noProof/>
        </w:rPr>
        <w:t>6.8 PRZEPISY ZWIĄZANE</w:t>
      </w:r>
      <w:r>
        <w:rPr>
          <w:noProof/>
        </w:rPr>
        <w:tab/>
      </w:r>
      <w:r>
        <w:rPr>
          <w:noProof/>
        </w:rPr>
        <w:fldChar w:fldCharType="begin"/>
      </w:r>
      <w:r>
        <w:rPr>
          <w:noProof/>
        </w:rPr>
        <w:instrText xml:space="preserve"> PAGEREF _Toc210826835 \h </w:instrText>
      </w:r>
      <w:r>
        <w:rPr>
          <w:noProof/>
        </w:rPr>
      </w:r>
      <w:r>
        <w:rPr>
          <w:noProof/>
        </w:rPr>
        <w:fldChar w:fldCharType="separate"/>
      </w:r>
      <w:r>
        <w:rPr>
          <w:noProof/>
        </w:rPr>
        <w:t>38</w:t>
      </w:r>
      <w:r>
        <w:rPr>
          <w:noProof/>
        </w:rPr>
        <w:fldChar w:fldCharType="end"/>
      </w:r>
    </w:p>
    <w:p w14:paraId="14C1A512" w14:textId="57FE3DDA" w:rsidR="00E3673C" w:rsidRPr="00251EBF" w:rsidRDefault="00E3673C" w:rsidP="00BE44EF">
      <w:pPr>
        <w:pStyle w:val="Spistreci2"/>
        <w:tabs>
          <w:tab w:val="right" w:leader="dot" w:pos="9606"/>
        </w:tabs>
        <w:spacing w:line="276" w:lineRule="auto"/>
        <w:rPr>
          <w:iCs/>
        </w:rPr>
        <w:sectPr w:rsidR="00E3673C" w:rsidRPr="00251EBF" w:rsidSect="00892961">
          <w:footnotePr>
            <w:pos w:val="beneathText"/>
          </w:footnotePr>
          <w:type w:val="continuous"/>
          <w:pgSz w:w="11905" w:h="16837"/>
          <w:pgMar w:top="1630" w:right="1129" w:bottom="1630" w:left="1170" w:header="1134" w:footer="1134" w:gutter="0"/>
          <w:cols w:space="708"/>
          <w:docGrid w:linePitch="360"/>
        </w:sectPr>
      </w:pPr>
      <w:r w:rsidRPr="00251EBF">
        <w:rPr>
          <w:iCs/>
        </w:rPr>
        <w:fldChar w:fldCharType="end"/>
      </w:r>
    </w:p>
    <w:p w14:paraId="63E6683F" w14:textId="77777777" w:rsidR="00E3673C" w:rsidRPr="00251EBF" w:rsidRDefault="00E3673C" w:rsidP="00715932">
      <w:pPr>
        <w:pStyle w:val="Nagwek1"/>
      </w:pPr>
      <w:r w:rsidRPr="00251EBF">
        <w:br w:type="page"/>
      </w:r>
      <w:bookmarkStart w:id="0" w:name="_Toc210826662"/>
      <w:r w:rsidRPr="00251EBF">
        <w:lastRenderedPageBreak/>
        <w:t>1.0 WYMAGANIA OGÓLNE DLA INSTALACJI</w:t>
      </w:r>
      <w:r w:rsidR="005B558D" w:rsidRPr="00251EBF">
        <w:t xml:space="preserve"> 01.00.00</w:t>
      </w:r>
      <w:bookmarkEnd w:id="0"/>
    </w:p>
    <w:p w14:paraId="672BF5DD" w14:textId="77777777" w:rsidR="00E3673C" w:rsidRPr="00251EBF" w:rsidRDefault="00E3673C" w:rsidP="00BE44EF">
      <w:pPr>
        <w:pStyle w:val="Nagwek1"/>
        <w:spacing w:line="276" w:lineRule="auto"/>
        <w:rPr>
          <w:rFonts w:cs="Arial"/>
          <w:iCs/>
        </w:rPr>
      </w:pPr>
      <w:bookmarkStart w:id="1" w:name="_Toc210826663"/>
      <w:r w:rsidRPr="00251EBF">
        <w:rPr>
          <w:rFonts w:cs="Arial"/>
          <w:iCs/>
        </w:rPr>
        <w:t>1.1 W</w:t>
      </w:r>
      <w:r w:rsidR="0041386F" w:rsidRPr="00251EBF">
        <w:rPr>
          <w:rFonts w:cs="Arial"/>
          <w:iCs/>
        </w:rPr>
        <w:t>STĘP</w:t>
      </w:r>
      <w:bookmarkEnd w:id="1"/>
    </w:p>
    <w:p w14:paraId="1C841D51" w14:textId="77777777" w:rsidR="00E3673C" w:rsidRPr="00251EBF" w:rsidRDefault="00E3673C" w:rsidP="00BE44EF">
      <w:pPr>
        <w:pStyle w:val="Nagwek2"/>
        <w:tabs>
          <w:tab w:val="left" w:pos="0"/>
        </w:tabs>
        <w:spacing w:line="276" w:lineRule="auto"/>
        <w:rPr>
          <w:rFonts w:cs="Tahoma"/>
          <w:iCs/>
        </w:rPr>
      </w:pPr>
      <w:bookmarkStart w:id="2" w:name="_Toc210826664"/>
      <w:r w:rsidRPr="00251EBF">
        <w:rPr>
          <w:rFonts w:cs="Tahoma"/>
          <w:iCs/>
        </w:rPr>
        <w:t>1.1.1 Przedmiot specyfikacji technicznej</w:t>
      </w:r>
      <w:bookmarkEnd w:id="2"/>
    </w:p>
    <w:p w14:paraId="136573D6" w14:textId="77777777" w:rsidR="004C3608" w:rsidRPr="00251EBF" w:rsidRDefault="00E3673C" w:rsidP="00BE44EF">
      <w:pPr>
        <w:spacing w:line="276" w:lineRule="auto"/>
        <w:rPr>
          <w:rFonts w:cs="Tahoma"/>
          <w:iCs/>
        </w:rPr>
      </w:pPr>
      <w:r w:rsidRPr="00251EBF">
        <w:rPr>
          <w:rFonts w:cs="Tahoma"/>
          <w:iCs/>
        </w:rPr>
        <w:t>Specyfikacja Techniczna 0</w:t>
      </w:r>
      <w:r w:rsidR="00DC6725" w:rsidRPr="00251EBF">
        <w:rPr>
          <w:rFonts w:cs="Tahoma"/>
          <w:iCs/>
        </w:rPr>
        <w:t>1</w:t>
      </w:r>
      <w:r w:rsidRPr="00251EBF">
        <w:rPr>
          <w:rFonts w:cs="Tahoma"/>
          <w:iCs/>
        </w:rPr>
        <w:t>.00.00 – Wymagania Ogólne odnosi się do wymagań wspólnych dla poszczególnych wymagań technicznych dotyczących wykonania i odbioru robót, które zostaną wykonane w ramach:</w:t>
      </w:r>
    </w:p>
    <w:p w14:paraId="36199031" w14:textId="77777777" w:rsidR="00E3673C" w:rsidRPr="00251EBF" w:rsidRDefault="00E3673C" w:rsidP="00BE44EF">
      <w:pPr>
        <w:spacing w:line="276" w:lineRule="auto"/>
        <w:rPr>
          <w:rFonts w:cs="Tahoma"/>
          <w:iCs/>
        </w:rPr>
      </w:pPr>
      <w:r w:rsidRPr="00251EBF">
        <w:rPr>
          <w:rFonts w:cs="Tahoma"/>
          <w:iCs/>
        </w:rPr>
        <w:t>02</w:t>
      </w:r>
      <w:r w:rsidR="00432858" w:rsidRPr="00251EBF">
        <w:rPr>
          <w:rFonts w:cs="Tahoma"/>
          <w:iCs/>
        </w:rPr>
        <w:t>.</w:t>
      </w:r>
      <w:r w:rsidRPr="00251EBF">
        <w:rPr>
          <w:rFonts w:cs="Tahoma"/>
          <w:iCs/>
        </w:rPr>
        <w:t>00.00 Roboty w zakresie przygotowania terenu pod budowę i roboty ziemne</w:t>
      </w:r>
    </w:p>
    <w:p w14:paraId="0DBD6B2A" w14:textId="77777777" w:rsidR="00E3673C" w:rsidRPr="00251EBF" w:rsidRDefault="00E3673C" w:rsidP="00BE44EF">
      <w:pPr>
        <w:spacing w:line="276" w:lineRule="auto"/>
        <w:rPr>
          <w:rFonts w:cs="Tahoma"/>
          <w:iCs/>
        </w:rPr>
      </w:pPr>
      <w:r w:rsidRPr="00251EBF">
        <w:rPr>
          <w:rFonts w:cs="Tahoma"/>
          <w:iCs/>
        </w:rPr>
        <w:t>03.00.00 Wytyczanie i pomiary</w:t>
      </w:r>
    </w:p>
    <w:p w14:paraId="36C4E90C" w14:textId="2677D8C5" w:rsidR="00957EA1" w:rsidRPr="00251EBF" w:rsidRDefault="00E3673C" w:rsidP="00BE44EF">
      <w:pPr>
        <w:spacing w:line="276" w:lineRule="auto"/>
        <w:rPr>
          <w:rFonts w:cs="Tahoma"/>
          <w:iCs/>
        </w:rPr>
      </w:pPr>
      <w:r w:rsidRPr="00251EBF">
        <w:rPr>
          <w:rFonts w:cs="Tahoma"/>
          <w:iCs/>
        </w:rPr>
        <w:t xml:space="preserve">04.00.00 </w:t>
      </w:r>
      <w:r w:rsidR="00773595" w:rsidRPr="00251EBF">
        <w:rPr>
          <w:rFonts w:cs="Tahoma"/>
          <w:iCs/>
        </w:rPr>
        <w:t>I</w:t>
      </w:r>
      <w:r w:rsidR="00957EA1" w:rsidRPr="00251EBF">
        <w:rPr>
          <w:rFonts w:cs="Tahoma"/>
          <w:iCs/>
        </w:rPr>
        <w:t>nstalacja kanalizacji</w:t>
      </w:r>
      <w:r w:rsidR="00074674" w:rsidRPr="00251EBF">
        <w:rPr>
          <w:rFonts w:cs="Tahoma"/>
          <w:iCs/>
        </w:rPr>
        <w:t xml:space="preserve"> sanitarnej</w:t>
      </w:r>
      <w:r w:rsidR="00773595" w:rsidRPr="00251EBF">
        <w:rPr>
          <w:rFonts w:cs="Tahoma"/>
          <w:iCs/>
        </w:rPr>
        <w:t xml:space="preserve"> i </w:t>
      </w:r>
      <w:r w:rsidR="008467E1" w:rsidRPr="00251EBF">
        <w:rPr>
          <w:rFonts w:cs="Tahoma"/>
          <w:iCs/>
        </w:rPr>
        <w:t xml:space="preserve">kanalizacji </w:t>
      </w:r>
      <w:r w:rsidR="00957EA1" w:rsidRPr="00251EBF">
        <w:rPr>
          <w:rFonts w:cs="Tahoma"/>
          <w:iCs/>
        </w:rPr>
        <w:t xml:space="preserve">deszczowej </w:t>
      </w:r>
    </w:p>
    <w:p w14:paraId="670BBB79" w14:textId="5EC3C57F" w:rsidR="0023195E" w:rsidRPr="00251EBF" w:rsidRDefault="0023195E" w:rsidP="00BE44EF">
      <w:pPr>
        <w:spacing w:line="276" w:lineRule="auto"/>
        <w:rPr>
          <w:rFonts w:cs="Tahoma"/>
          <w:iCs/>
        </w:rPr>
      </w:pPr>
      <w:r w:rsidRPr="00251EBF">
        <w:rPr>
          <w:rFonts w:cs="Tahoma"/>
          <w:iCs/>
        </w:rPr>
        <w:t>0</w:t>
      </w:r>
      <w:r w:rsidR="008467E1" w:rsidRPr="00251EBF">
        <w:rPr>
          <w:rFonts w:cs="Tahoma"/>
          <w:iCs/>
        </w:rPr>
        <w:t>5</w:t>
      </w:r>
      <w:r w:rsidRPr="00251EBF">
        <w:rPr>
          <w:rFonts w:cs="Tahoma"/>
          <w:iCs/>
        </w:rPr>
        <w:t xml:space="preserve">.00.00 </w:t>
      </w:r>
      <w:r w:rsidR="00773595" w:rsidRPr="00251EBF">
        <w:rPr>
          <w:rFonts w:cs="Tahoma"/>
          <w:iCs/>
        </w:rPr>
        <w:t xml:space="preserve">Instalacja </w:t>
      </w:r>
      <w:r w:rsidRPr="00251EBF">
        <w:rPr>
          <w:rFonts w:cs="Tahoma"/>
          <w:iCs/>
        </w:rPr>
        <w:t>wody</w:t>
      </w:r>
    </w:p>
    <w:p w14:paraId="79B56840" w14:textId="177C815D" w:rsidR="00773595" w:rsidRPr="00251EBF" w:rsidRDefault="00773595" w:rsidP="00773595">
      <w:pPr>
        <w:spacing w:line="276" w:lineRule="auto"/>
        <w:rPr>
          <w:rFonts w:cs="Tahoma"/>
          <w:iCs/>
        </w:rPr>
      </w:pPr>
      <w:r w:rsidRPr="00251EBF">
        <w:rPr>
          <w:rFonts w:cs="Tahoma"/>
          <w:iCs/>
        </w:rPr>
        <w:t>06.00.00 Instalacja grzewcza, ciepłej wody i cyrkulacji</w:t>
      </w:r>
    </w:p>
    <w:p w14:paraId="40CC53BE" w14:textId="77777777" w:rsidR="00773595" w:rsidRPr="00251EBF" w:rsidRDefault="00773595" w:rsidP="00BE44EF">
      <w:pPr>
        <w:spacing w:line="276" w:lineRule="auto"/>
        <w:rPr>
          <w:rFonts w:cs="Tahoma"/>
          <w:iCs/>
        </w:rPr>
      </w:pPr>
    </w:p>
    <w:p w14:paraId="2AA301E7" w14:textId="77777777" w:rsidR="004C3608" w:rsidRPr="00251EBF" w:rsidRDefault="004C3608" w:rsidP="00BE44EF">
      <w:pPr>
        <w:spacing w:line="276" w:lineRule="auto"/>
        <w:rPr>
          <w:rFonts w:cs="Tahoma"/>
          <w:iCs/>
        </w:rPr>
      </w:pPr>
      <w:r w:rsidRPr="00251EBF">
        <w:rPr>
          <w:rFonts w:cs="Tahoma"/>
          <w:iCs/>
        </w:rPr>
        <w:t>dla zadania:</w:t>
      </w:r>
    </w:p>
    <w:p w14:paraId="7D32FFB2" w14:textId="77777777" w:rsidR="00773595" w:rsidRPr="00251EBF" w:rsidRDefault="00773595" w:rsidP="00773595">
      <w:pPr>
        <w:spacing w:line="276" w:lineRule="auto"/>
        <w:jc w:val="center"/>
        <w:rPr>
          <w:rFonts w:cs="Arial"/>
          <w:b/>
          <w:color w:val="000000"/>
          <w:lang w:bidi="pl-PL"/>
        </w:rPr>
      </w:pPr>
      <w:r w:rsidRPr="00251EBF">
        <w:rPr>
          <w:rFonts w:cs="Arial"/>
          <w:b/>
          <w:color w:val="000000"/>
          <w:lang w:bidi="pl-PL"/>
        </w:rPr>
        <w:t>BUDOWA BUDYNKU MIESZKALNEGO WIELORODZINNEGO WRAZ Z INFRASTUKTURĄ TOWARZYSZĄCĄ</w:t>
      </w:r>
    </w:p>
    <w:p w14:paraId="28884514" w14:textId="77777777" w:rsidR="00773595" w:rsidRPr="00251EBF" w:rsidRDefault="00773595" w:rsidP="00773595">
      <w:pPr>
        <w:spacing w:line="276" w:lineRule="auto"/>
        <w:jc w:val="center"/>
        <w:rPr>
          <w:rFonts w:cs="Arial"/>
          <w:b/>
          <w:color w:val="000000"/>
          <w:lang w:bidi="pl-PL"/>
        </w:rPr>
      </w:pPr>
    </w:p>
    <w:p w14:paraId="0ECEDC05" w14:textId="4E298E0E" w:rsidR="00773595" w:rsidRPr="00251EBF" w:rsidRDefault="00773595" w:rsidP="00773595">
      <w:pPr>
        <w:spacing w:line="276" w:lineRule="auto"/>
        <w:jc w:val="center"/>
        <w:rPr>
          <w:rFonts w:cs="Arial"/>
          <w:b/>
          <w:color w:val="000000"/>
          <w:lang w:bidi="pl-PL"/>
        </w:rPr>
      </w:pPr>
      <w:r w:rsidRPr="00251EBF">
        <w:rPr>
          <w:rFonts w:cs="Arial"/>
          <w:b/>
          <w:color w:val="000000"/>
          <w:lang w:bidi="pl-PL"/>
        </w:rPr>
        <w:t xml:space="preserve">Lokalizacja: </w:t>
      </w:r>
      <w:r w:rsidR="00251EBF" w:rsidRPr="00251EBF">
        <w:rPr>
          <w:b/>
        </w:rPr>
        <w:t>59-940 Węgliniec, ul. Sportowa</w:t>
      </w:r>
      <w:r w:rsidRPr="00251EBF">
        <w:rPr>
          <w:rFonts w:cs="Arial"/>
          <w:b/>
          <w:color w:val="000000"/>
          <w:lang w:bidi="pl-PL"/>
        </w:rPr>
        <w:t xml:space="preserve">, dz. nr </w:t>
      </w:r>
      <w:r w:rsidR="00251EBF" w:rsidRPr="00251EBF">
        <w:rPr>
          <w:b/>
        </w:rPr>
        <w:t>223/51</w:t>
      </w:r>
    </w:p>
    <w:p w14:paraId="58C26137" w14:textId="77777777" w:rsidR="00AF4851" w:rsidRPr="00251EBF" w:rsidRDefault="00AF4851" w:rsidP="00BE44EF">
      <w:pPr>
        <w:spacing w:line="276" w:lineRule="auto"/>
        <w:rPr>
          <w:rFonts w:cs="Tahoma"/>
          <w:iCs/>
        </w:rPr>
      </w:pPr>
    </w:p>
    <w:p w14:paraId="34186322" w14:textId="77777777" w:rsidR="00E3673C" w:rsidRPr="00251EBF" w:rsidRDefault="00E3673C" w:rsidP="00BE44EF">
      <w:pPr>
        <w:pStyle w:val="Nagwek2"/>
        <w:tabs>
          <w:tab w:val="left" w:pos="0"/>
        </w:tabs>
        <w:spacing w:line="276" w:lineRule="auto"/>
        <w:rPr>
          <w:rFonts w:cs="Tahoma"/>
          <w:iCs/>
        </w:rPr>
      </w:pPr>
      <w:bookmarkStart w:id="3" w:name="_Toc210826665"/>
      <w:r w:rsidRPr="00251EBF">
        <w:rPr>
          <w:rFonts w:cs="Tahoma"/>
          <w:iCs/>
        </w:rPr>
        <w:t>1.1.2. Zakres stosowania ST.</w:t>
      </w:r>
      <w:bookmarkEnd w:id="3"/>
    </w:p>
    <w:p w14:paraId="269FD543" w14:textId="77777777" w:rsidR="00E3673C" w:rsidRPr="00251EBF" w:rsidRDefault="00E3673C" w:rsidP="00BE44EF">
      <w:pPr>
        <w:spacing w:line="276" w:lineRule="auto"/>
        <w:rPr>
          <w:rFonts w:cs="Tahoma"/>
          <w:iCs/>
        </w:rPr>
      </w:pPr>
      <w:r w:rsidRPr="00251EBF">
        <w:rPr>
          <w:rFonts w:cs="Tahoma"/>
          <w:iCs/>
        </w:rPr>
        <w:t>Specyfikacje Techniczne stanowią część Dokumentów Przetargowych Kontraktowych i należy je stosować w zleceniu i wykonaniu Robót opisanych w podpunkcie 1.1.</w:t>
      </w:r>
    </w:p>
    <w:p w14:paraId="5CC530DF" w14:textId="77777777" w:rsidR="00E3673C" w:rsidRPr="00251EBF" w:rsidRDefault="00E3673C" w:rsidP="00BE44EF">
      <w:pPr>
        <w:pStyle w:val="Nagwek2"/>
        <w:tabs>
          <w:tab w:val="left" w:pos="0"/>
        </w:tabs>
        <w:spacing w:line="276" w:lineRule="auto"/>
        <w:rPr>
          <w:rFonts w:cs="Tahoma"/>
          <w:iCs/>
          <w:shd w:val="clear" w:color="auto" w:fill="FFFF00"/>
        </w:rPr>
      </w:pPr>
    </w:p>
    <w:p w14:paraId="13F0CA6F" w14:textId="77777777" w:rsidR="00E3673C" w:rsidRPr="00251EBF" w:rsidRDefault="00E3673C" w:rsidP="00BE44EF">
      <w:pPr>
        <w:pStyle w:val="Nagwek2"/>
        <w:tabs>
          <w:tab w:val="left" w:pos="0"/>
        </w:tabs>
        <w:spacing w:line="276" w:lineRule="auto"/>
        <w:rPr>
          <w:rFonts w:cs="Tahoma"/>
          <w:iCs/>
        </w:rPr>
      </w:pPr>
      <w:bookmarkStart w:id="4" w:name="_Toc210826666"/>
      <w:r w:rsidRPr="00251EBF">
        <w:rPr>
          <w:rFonts w:cs="Tahoma"/>
          <w:iCs/>
        </w:rPr>
        <w:t>1.1.3. Zakres Robót objętych ST.</w:t>
      </w:r>
      <w:bookmarkEnd w:id="4"/>
    </w:p>
    <w:p w14:paraId="1792BBA0" w14:textId="77777777" w:rsidR="00E3673C" w:rsidRPr="00251EBF" w:rsidRDefault="00E3673C" w:rsidP="00BE44EF">
      <w:pPr>
        <w:spacing w:line="276" w:lineRule="auto"/>
        <w:rPr>
          <w:rFonts w:cs="Tahoma"/>
          <w:iCs/>
        </w:rPr>
      </w:pPr>
      <w:r w:rsidRPr="00251EBF">
        <w:rPr>
          <w:rFonts w:cs="Tahoma"/>
          <w:iCs/>
        </w:rPr>
        <w:t>Wymagania ogólne należy rozumieć i stosować w powiązaniu z ST 01.00.00, ST 02.00.00, ST 03.00.00</w:t>
      </w:r>
      <w:r w:rsidR="00957EA1" w:rsidRPr="00251EBF">
        <w:rPr>
          <w:rFonts w:cs="Tahoma"/>
          <w:iCs/>
        </w:rPr>
        <w:t>,</w:t>
      </w:r>
      <w:r w:rsidRPr="00251EBF">
        <w:rPr>
          <w:rFonts w:cs="Tahoma"/>
          <w:iCs/>
        </w:rPr>
        <w:t xml:space="preserve"> ST 04.0</w:t>
      </w:r>
      <w:r w:rsidR="008972F2" w:rsidRPr="00251EBF">
        <w:rPr>
          <w:rFonts w:cs="Tahoma"/>
          <w:iCs/>
        </w:rPr>
        <w:t>0.00</w:t>
      </w:r>
      <w:r w:rsidR="00957EA1" w:rsidRPr="00251EBF">
        <w:rPr>
          <w:rFonts w:cs="Tahoma"/>
          <w:iCs/>
        </w:rPr>
        <w:t>,</w:t>
      </w:r>
      <w:r w:rsidR="008972F2" w:rsidRPr="00251EBF">
        <w:rPr>
          <w:rFonts w:cs="Tahoma"/>
          <w:iCs/>
        </w:rPr>
        <w:t xml:space="preserve"> ST 05.00.00 </w:t>
      </w:r>
      <w:r w:rsidR="00B34F1D" w:rsidRPr="00251EBF">
        <w:rPr>
          <w:rFonts w:cs="Tahoma"/>
          <w:iCs/>
        </w:rPr>
        <w:t xml:space="preserve">oraz </w:t>
      </w:r>
      <w:r w:rsidR="008972F2" w:rsidRPr="00251EBF">
        <w:rPr>
          <w:rFonts w:cs="Tahoma"/>
          <w:iCs/>
        </w:rPr>
        <w:t>ST 0</w:t>
      </w:r>
      <w:r w:rsidR="00074674" w:rsidRPr="00251EBF">
        <w:rPr>
          <w:rFonts w:cs="Tahoma"/>
          <w:iCs/>
        </w:rPr>
        <w:t>5</w:t>
      </w:r>
      <w:r w:rsidR="008972F2" w:rsidRPr="00251EBF">
        <w:rPr>
          <w:rFonts w:cs="Tahoma"/>
          <w:iCs/>
        </w:rPr>
        <w:t>.00.00</w:t>
      </w:r>
      <w:r w:rsidR="00957EA1" w:rsidRPr="00251EBF">
        <w:rPr>
          <w:rFonts w:cs="Tahoma"/>
          <w:iCs/>
        </w:rPr>
        <w:t>.</w:t>
      </w:r>
    </w:p>
    <w:p w14:paraId="73349E8C" w14:textId="77777777" w:rsidR="00E3673C" w:rsidRPr="00251EBF" w:rsidRDefault="00E3673C" w:rsidP="00BE44EF">
      <w:pPr>
        <w:spacing w:line="276" w:lineRule="auto"/>
        <w:rPr>
          <w:rFonts w:cs="Tahoma"/>
          <w:iCs/>
        </w:rPr>
      </w:pPr>
      <w:r w:rsidRPr="00251EBF">
        <w:rPr>
          <w:rFonts w:cs="Tahoma"/>
          <w:iCs/>
        </w:rPr>
        <w:t>Niezależnie od postanowień Warunków Szczegółowych normy państwowe, instrukcje i przepisy wymienione w Specyfikacjach Technicznych będą stosowane przez Wykonawcę w języku polskim.</w:t>
      </w:r>
    </w:p>
    <w:p w14:paraId="44B34E41" w14:textId="77777777" w:rsidR="00E3673C" w:rsidRPr="00251EBF" w:rsidRDefault="00E3673C" w:rsidP="00BE44EF">
      <w:pPr>
        <w:spacing w:line="276" w:lineRule="auto"/>
        <w:rPr>
          <w:rFonts w:cs="Tahoma"/>
          <w:iCs/>
          <w:shd w:val="clear" w:color="auto" w:fill="FFFF00"/>
        </w:rPr>
      </w:pPr>
    </w:p>
    <w:p w14:paraId="2DCDF4F2" w14:textId="77777777" w:rsidR="00E3673C" w:rsidRPr="00251EBF" w:rsidRDefault="00E3673C" w:rsidP="00BE44EF">
      <w:pPr>
        <w:pStyle w:val="Nagwek2"/>
        <w:tabs>
          <w:tab w:val="left" w:pos="0"/>
        </w:tabs>
        <w:spacing w:line="276" w:lineRule="auto"/>
        <w:rPr>
          <w:rFonts w:cs="Tahoma"/>
          <w:iCs/>
        </w:rPr>
      </w:pPr>
      <w:bookmarkStart w:id="5" w:name="_Toc210826667"/>
      <w:r w:rsidRPr="00251EBF">
        <w:rPr>
          <w:rFonts w:cs="Tahoma"/>
          <w:iCs/>
        </w:rPr>
        <w:t>1.1.4 Ogólne wymagania dotyczące robót.</w:t>
      </w:r>
      <w:bookmarkEnd w:id="5"/>
    </w:p>
    <w:p w14:paraId="513ABFE1" w14:textId="77777777" w:rsidR="00E3673C" w:rsidRPr="00251EBF" w:rsidRDefault="00E3673C" w:rsidP="00BE44EF">
      <w:pPr>
        <w:spacing w:line="276" w:lineRule="auto"/>
        <w:rPr>
          <w:rFonts w:cs="Tahoma"/>
          <w:iCs/>
        </w:rPr>
      </w:pPr>
    </w:p>
    <w:p w14:paraId="55DFFE04" w14:textId="77777777" w:rsidR="00E3673C" w:rsidRPr="00251EBF" w:rsidRDefault="00E3673C" w:rsidP="00BE44EF">
      <w:pPr>
        <w:pStyle w:val="Nagwek2"/>
        <w:numPr>
          <w:ilvl w:val="3"/>
          <w:numId w:val="4"/>
        </w:numPr>
        <w:tabs>
          <w:tab w:val="left" w:pos="334"/>
        </w:tabs>
        <w:spacing w:line="276" w:lineRule="auto"/>
        <w:rPr>
          <w:rFonts w:cs="Tahoma"/>
          <w:iCs/>
        </w:rPr>
      </w:pPr>
      <w:r w:rsidRPr="00251EBF">
        <w:rPr>
          <w:rFonts w:cs="Tahoma"/>
          <w:iCs/>
        </w:rPr>
        <w:t xml:space="preserve"> </w:t>
      </w:r>
      <w:bookmarkStart w:id="6" w:name="_Toc210826668"/>
      <w:r w:rsidRPr="00251EBF">
        <w:rPr>
          <w:rFonts w:cs="Tahoma"/>
          <w:iCs/>
        </w:rPr>
        <w:t>Zgodność robót z dokumentacją techniczna:</w:t>
      </w:r>
      <w:bookmarkEnd w:id="6"/>
    </w:p>
    <w:p w14:paraId="0D20D325" w14:textId="77777777" w:rsidR="00E3673C" w:rsidRPr="00251EBF" w:rsidRDefault="00E3673C" w:rsidP="00BE44EF">
      <w:pPr>
        <w:spacing w:line="276" w:lineRule="auto"/>
        <w:rPr>
          <w:rFonts w:cs="Tahoma"/>
          <w:iCs/>
        </w:rPr>
      </w:pPr>
      <w:r w:rsidRPr="00251EBF">
        <w:rPr>
          <w:rFonts w:cs="Tahoma"/>
          <w:iCs/>
        </w:rPr>
        <w:t>Wykonawca jest odpowiedzialny za jakość prac i ich zgodność z dokumentacją kontraktową i techniczną, specyfikacjami technicznymi i instrukcjami Zarządzającego realizacj</w:t>
      </w:r>
      <w:r w:rsidR="004D309C" w:rsidRPr="00251EBF">
        <w:rPr>
          <w:rFonts w:cs="Tahoma"/>
          <w:iCs/>
        </w:rPr>
        <w:t>ą</w:t>
      </w:r>
      <w:r w:rsidRPr="00251EBF">
        <w:rPr>
          <w:rFonts w:cs="Tahoma"/>
          <w:iCs/>
        </w:rPr>
        <w:t xml:space="preserve"> umowy.</w:t>
      </w:r>
    </w:p>
    <w:p w14:paraId="3F50F74D" w14:textId="77777777" w:rsidR="00E3673C" w:rsidRPr="00251EBF" w:rsidRDefault="00E3673C" w:rsidP="00BE44EF">
      <w:pPr>
        <w:spacing w:line="276" w:lineRule="auto"/>
        <w:rPr>
          <w:rFonts w:cs="Tahoma"/>
          <w:iCs/>
        </w:rPr>
      </w:pPr>
      <w:r w:rsidRPr="00251EBF">
        <w:rPr>
          <w:rFonts w:cs="Tahoma"/>
          <w:iCs/>
        </w:rPr>
        <w:t>Wykonawca jest zobowiązany wykonywać wszystkie roboty ściśle według otrzymanej dokumentacji technicznej. Jeśli jednak w c</w:t>
      </w:r>
      <w:r w:rsidR="004D309C" w:rsidRPr="00251EBF">
        <w:rPr>
          <w:rFonts w:cs="Tahoma"/>
          <w:iCs/>
        </w:rPr>
        <w:t>zasie realizacji robót okaże się</w:t>
      </w:r>
      <w:r w:rsidRPr="00251EBF">
        <w:rPr>
          <w:rFonts w:cs="Tahoma"/>
          <w:iCs/>
        </w:rPr>
        <w:t>, że dokumentacja projektowa dostarczona przez zamawiającego wymaga uzupełnień Wykonawca przygotuje na własny koszt niezbędne rysunki i przedłoży je do akceptacji realizującego umowy.</w:t>
      </w:r>
    </w:p>
    <w:p w14:paraId="202C1C0B" w14:textId="77777777" w:rsidR="00E3673C" w:rsidRPr="00251EBF" w:rsidRDefault="00E3673C" w:rsidP="00BE44EF">
      <w:pPr>
        <w:spacing w:line="276" w:lineRule="auto"/>
        <w:rPr>
          <w:rFonts w:cs="Tahoma"/>
          <w:iCs/>
        </w:rPr>
      </w:pPr>
    </w:p>
    <w:p w14:paraId="573C8805" w14:textId="77777777" w:rsidR="00E3673C" w:rsidRPr="00251EBF" w:rsidRDefault="00E3673C" w:rsidP="00BE44EF">
      <w:pPr>
        <w:pStyle w:val="Nagwek2"/>
        <w:numPr>
          <w:ilvl w:val="3"/>
          <w:numId w:val="4"/>
        </w:numPr>
        <w:tabs>
          <w:tab w:val="left" w:pos="334"/>
        </w:tabs>
        <w:spacing w:line="276" w:lineRule="auto"/>
        <w:rPr>
          <w:rFonts w:cs="Tahoma"/>
          <w:iCs/>
        </w:rPr>
      </w:pPr>
      <w:r w:rsidRPr="00251EBF">
        <w:rPr>
          <w:rFonts w:cs="Tahoma"/>
          <w:iCs/>
        </w:rPr>
        <w:t xml:space="preserve"> </w:t>
      </w:r>
      <w:bookmarkStart w:id="7" w:name="_Toc210826669"/>
      <w:r w:rsidRPr="00251EBF">
        <w:rPr>
          <w:rFonts w:cs="Tahoma"/>
          <w:iCs/>
        </w:rPr>
        <w:t>Ogólne zasady wykonania robót</w:t>
      </w:r>
      <w:bookmarkEnd w:id="7"/>
    </w:p>
    <w:p w14:paraId="483B003B" w14:textId="77777777" w:rsidR="00E3673C" w:rsidRPr="00251EBF" w:rsidRDefault="00E3673C" w:rsidP="00BE44EF">
      <w:pPr>
        <w:spacing w:line="276" w:lineRule="auto"/>
        <w:rPr>
          <w:rFonts w:cs="Tahoma"/>
          <w:iCs/>
        </w:rPr>
      </w:pPr>
      <w:r w:rsidRPr="00251EBF">
        <w:rPr>
          <w:rFonts w:cs="Tahoma"/>
          <w:iCs/>
        </w:rPr>
        <w:t>Wykonawca jest odpowiedzialny za prowadzenie robót zgodnie z umow</w:t>
      </w:r>
      <w:r w:rsidR="008065CD" w:rsidRPr="00251EBF">
        <w:rPr>
          <w:rFonts w:cs="Tahoma"/>
          <w:iCs/>
        </w:rPr>
        <w:t>ą</w:t>
      </w:r>
      <w:r w:rsidRPr="00251EBF">
        <w:rPr>
          <w:rFonts w:cs="Tahoma"/>
          <w:iCs/>
        </w:rPr>
        <w:t xml:space="preserve"> i ścisłe przestrzeganie harmonogramu robót oraz za jakość zastosowanych materiałów i wykonywanych robót, za ich zgodność z projektem wykonawczym, wymaganiami specyfikacji technicznych, projektu organizacji robót oraz poleceniami Zarządzającego realizacją umowy.</w:t>
      </w:r>
    </w:p>
    <w:p w14:paraId="1A84BE2A" w14:textId="77777777" w:rsidR="00E3673C" w:rsidRPr="00251EBF" w:rsidRDefault="00E3673C" w:rsidP="00BE44EF">
      <w:pPr>
        <w:spacing w:line="276" w:lineRule="auto"/>
        <w:rPr>
          <w:rFonts w:cs="Tahoma"/>
          <w:iCs/>
        </w:rPr>
      </w:pPr>
      <w:r w:rsidRPr="00251EBF">
        <w:rPr>
          <w:rFonts w:cs="Tahoma"/>
          <w:iCs/>
        </w:rPr>
        <w:t>Wykonawca ponosi odpowiedzialność za dokładne wytyczenie w planie i wyznaczenie wysokości wszystkich elementów robót zgodnie z wymiarami i rzędnymi określonymi w dokumentacji projektowej lub przekazanymi na piśmie przez Zarządzającego realizacją umowy.</w:t>
      </w:r>
    </w:p>
    <w:p w14:paraId="718005DB" w14:textId="77777777" w:rsidR="00E3673C" w:rsidRPr="00251EBF" w:rsidRDefault="00E3673C" w:rsidP="00BE44EF">
      <w:pPr>
        <w:spacing w:line="276" w:lineRule="auto"/>
        <w:rPr>
          <w:rFonts w:cs="Tahoma"/>
          <w:iCs/>
        </w:rPr>
      </w:pPr>
      <w:r w:rsidRPr="00251EBF">
        <w:rPr>
          <w:rFonts w:cs="Tahoma"/>
          <w:iCs/>
        </w:rPr>
        <w:t>Następstwa jakiegokolwiek błędu spowodowanego przez Wykonawcę w wytyczeniu i wyznaczeniu robót, jeśli wymagać tego będzie Zarządzający realizacj</w:t>
      </w:r>
      <w:r w:rsidR="008065CD" w:rsidRPr="00251EBF">
        <w:rPr>
          <w:rFonts w:cs="Tahoma"/>
          <w:iCs/>
        </w:rPr>
        <w:t>ą</w:t>
      </w:r>
      <w:r w:rsidRPr="00251EBF">
        <w:rPr>
          <w:rFonts w:cs="Tahoma"/>
          <w:iCs/>
        </w:rPr>
        <w:t xml:space="preserve"> umowy, zostaną poprawione przez Wykonawcę na własny koszt. Sprawdzenie wytyczenia robót lub wyznaczenia wysokości</w:t>
      </w:r>
      <w:r w:rsidR="005E55A3" w:rsidRPr="00251EBF">
        <w:rPr>
          <w:rFonts w:cs="Tahoma"/>
          <w:iCs/>
        </w:rPr>
        <w:t xml:space="preserve"> przez Zarządzającego realizacją</w:t>
      </w:r>
      <w:r w:rsidRPr="00251EBF">
        <w:rPr>
          <w:rFonts w:cs="Tahoma"/>
          <w:iCs/>
        </w:rPr>
        <w:t xml:space="preserve"> umowy nie zwalnia Wykonawcy od odpowiedzialności za ich dokładność.</w:t>
      </w:r>
    </w:p>
    <w:p w14:paraId="576D9007" w14:textId="77777777" w:rsidR="00E3673C" w:rsidRPr="00251EBF" w:rsidRDefault="00E3673C" w:rsidP="00BE44EF">
      <w:pPr>
        <w:spacing w:line="276" w:lineRule="auto"/>
        <w:rPr>
          <w:rFonts w:cs="Tahoma"/>
          <w:iCs/>
        </w:rPr>
      </w:pPr>
      <w:r w:rsidRPr="00251EBF">
        <w:rPr>
          <w:rFonts w:cs="Tahoma"/>
          <w:iCs/>
        </w:rPr>
        <w:t>Wykonawca zatrudni uprawnionego geodetę w odpowiednim wymiarze godzin pracy, który w razie potrzeby będzie służył pomocą Zarządzającemu realizacją umowy przy sprawdzaniu lokalizacji i rzędnych wyznaczonych przez Wykonawcę.</w:t>
      </w:r>
    </w:p>
    <w:p w14:paraId="213B44EC" w14:textId="77777777" w:rsidR="00E3673C" w:rsidRPr="00251EBF" w:rsidRDefault="00E3673C" w:rsidP="00BE44EF">
      <w:pPr>
        <w:spacing w:line="276" w:lineRule="auto"/>
        <w:rPr>
          <w:rFonts w:cs="Tahoma"/>
          <w:iCs/>
        </w:rPr>
      </w:pPr>
      <w:r w:rsidRPr="00251EBF">
        <w:rPr>
          <w:rFonts w:cs="Tahoma"/>
          <w:iCs/>
        </w:rPr>
        <w:t>Stabilizacja sieci punktów założonej przez geodetę będzie zabezpieczona przez Wykonawcę, zaś w przypadku uszkodzenia lub przesunięcia punktów przez personel Wykonawcy, zostaną one założone ponownie na jego koszt, jak również w przypadku</w:t>
      </w:r>
      <w:r w:rsidR="007A677A" w:rsidRPr="00251EBF">
        <w:rPr>
          <w:rFonts w:cs="Tahoma"/>
          <w:iCs/>
        </w:rPr>
        <w:t>,</w:t>
      </w:r>
      <w:r w:rsidRPr="00251EBF">
        <w:rPr>
          <w:rFonts w:cs="Tahoma"/>
          <w:iCs/>
        </w:rPr>
        <w:t xml:space="preserve"> gdy roboty budowlano-instalacyjne wymagają ich usunięcia. Wykonawca w odpowiednim czasie powiadomi o potrzebie ich usunięcia i będzie zobowiązany do przesunięcia tych punktów.</w:t>
      </w:r>
    </w:p>
    <w:p w14:paraId="79CFC62E" w14:textId="77777777" w:rsidR="00E3673C" w:rsidRPr="00251EBF" w:rsidRDefault="00E3673C" w:rsidP="00BE44EF">
      <w:pPr>
        <w:spacing w:line="276" w:lineRule="auto"/>
        <w:rPr>
          <w:rFonts w:cs="Tahoma"/>
          <w:iCs/>
        </w:rPr>
      </w:pPr>
      <w:r w:rsidRPr="00251EBF">
        <w:rPr>
          <w:rFonts w:cs="Tahoma"/>
          <w:iCs/>
        </w:rPr>
        <w:lastRenderedPageBreak/>
        <w:t>Odprowadzenie wody z terenu budowy i odwodnienie wykopów należy do obowiązków Wykonawcy i uważa się, że ich koszty zostały ujęte w kosztorysach jednostkowych pozostałych robót.</w:t>
      </w:r>
    </w:p>
    <w:p w14:paraId="32F2D89C" w14:textId="77777777" w:rsidR="00E3673C" w:rsidRPr="00251EBF" w:rsidRDefault="00E3673C" w:rsidP="00BE44EF">
      <w:pPr>
        <w:spacing w:line="276" w:lineRule="auto"/>
        <w:rPr>
          <w:rFonts w:cs="Tahoma"/>
          <w:iCs/>
        </w:rPr>
      </w:pPr>
      <w:r w:rsidRPr="00251EBF">
        <w:rPr>
          <w:rFonts w:cs="Tahoma"/>
          <w:iCs/>
        </w:rPr>
        <w:t>Decyzje Zarządzającego realizacją umowy dotyczące akceptacji lub odrzucenia materiałów i elementów robót będą oparte na wyma</w:t>
      </w:r>
      <w:r w:rsidR="00155459" w:rsidRPr="00251EBF">
        <w:rPr>
          <w:rFonts w:cs="Tahoma"/>
          <w:iCs/>
        </w:rPr>
        <w:t>ganiach sformułowanych w umowie</w:t>
      </w:r>
      <w:r w:rsidRPr="00251EBF">
        <w:rPr>
          <w:rFonts w:cs="Tahoma"/>
          <w:iCs/>
        </w:rPr>
        <w:t>, projekcie wykonawczym i szczegółowych specyfikacjach technicznych, a także w normach i wytycznych wykonania i odbioru robót. Przy podejmowaniu decyzji Zarządzający realizacją umowy uwzględnia wyniki badań materiałów i jakości robót, dopuszczalne niedokładności normalnie występujące podczas produkcji i przy badaniach materiałów, doświadczenia z przeszłości, wyniki badań naukowych oraz inne czynniki wpływające na rozważaną kwestię.</w:t>
      </w:r>
    </w:p>
    <w:p w14:paraId="296CA2ED" w14:textId="77777777" w:rsidR="00E3673C" w:rsidRPr="00251EBF" w:rsidRDefault="00E3673C" w:rsidP="00BE44EF">
      <w:pPr>
        <w:spacing w:line="276" w:lineRule="auto"/>
        <w:rPr>
          <w:rFonts w:cs="Tahoma"/>
          <w:iCs/>
        </w:rPr>
      </w:pPr>
      <w:r w:rsidRPr="00251EBF">
        <w:rPr>
          <w:rFonts w:cs="Tahoma"/>
          <w:iCs/>
        </w:rPr>
        <w:t>Polecenia Zarządzającego realizacj</w:t>
      </w:r>
      <w:r w:rsidR="005E55A3" w:rsidRPr="00251EBF">
        <w:rPr>
          <w:rFonts w:cs="Tahoma"/>
          <w:iCs/>
        </w:rPr>
        <w:t>ą</w:t>
      </w:r>
      <w:r w:rsidRPr="00251EBF">
        <w:rPr>
          <w:rFonts w:cs="Tahoma"/>
          <w:iCs/>
        </w:rPr>
        <w:t xml:space="preserve"> umowy będą wykonywane nie później niż w czasie przez niego wyznaczonym, po ich otrzymaniu przez Wykonawcę, pod groźbą wstrzymania robót. Skutki finansowe z tego tytułu poniesie Wykonawca.</w:t>
      </w:r>
    </w:p>
    <w:p w14:paraId="47B33829" w14:textId="77777777" w:rsidR="00E3673C" w:rsidRPr="00251EBF" w:rsidRDefault="00E3673C" w:rsidP="00BE44EF">
      <w:pPr>
        <w:spacing w:line="276" w:lineRule="auto"/>
        <w:rPr>
          <w:rFonts w:cs="Tahoma"/>
          <w:iCs/>
        </w:rPr>
      </w:pPr>
      <w:r w:rsidRPr="00251EBF">
        <w:rPr>
          <w:rFonts w:cs="Tahoma"/>
          <w:iCs/>
        </w:rPr>
        <w:t>W celu zapewnienia właściwej ochrony oraz dozoru Wykonawca ma obowiąze</w:t>
      </w:r>
      <w:r w:rsidR="005E55A3" w:rsidRPr="00251EBF">
        <w:rPr>
          <w:rFonts w:cs="Tahoma"/>
          <w:iCs/>
        </w:rPr>
        <w:t>k informować Zarządzającego</w:t>
      </w:r>
      <w:r w:rsidRPr="00251EBF">
        <w:rPr>
          <w:rFonts w:cs="Tahoma"/>
          <w:iCs/>
        </w:rPr>
        <w:t xml:space="preserve"> o czasie rozpoczęcia, miejscu wykonania, a także rodzaju przewidzianych prac.</w:t>
      </w:r>
    </w:p>
    <w:p w14:paraId="417E6379" w14:textId="77777777" w:rsidR="00E3673C" w:rsidRPr="00251EBF" w:rsidRDefault="00E3673C" w:rsidP="00BE44EF">
      <w:pPr>
        <w:spacing w:line="276" w:lineRule="auto"/>
        <w:rPr>
          <w:rFonts w:cs="Tahoma"/>
          <w:iCs/>
        </w:rPr>
      </w:pPr>
    </w:p>
    <w:p w14:paraId="28BAE5FC" w14:textId="77777777" w:rsidR="00E3673C" w:rsidRPr="00251EBF" w:rsidRDefault="00E3673C" w:rsidP="00BE44EF">
      <w:pPr>
        <w:pStyle w:val="Nagwek2"/>
        <w:numPr>
          <w:ilvl w:val="3"/>
          <w:numId w:val="4"/>
        </w:numPr>
        <w:tabs>
          <w:tab w:val="left" w:pos="334"/>
        </w:tabs>
        <w:spacing w:line="276" w:lineRule="auto"/>
        <w:rPr>
          <w:rFonts w:cs="Tahoma"/>
          <w:iCs/>
        </w:rPr>
      </w:pPr>
      <w:r w:rsidRPr="00251EBF">
        <w:rPr>
          <w:rFonts w:cs="Tahoma"/>
          <w:iCs/>
        </w:rPr>
        <w:t xml:space="preserve"> </w:t>
      </w:r>
      <w:bookmarkStart w:id="8" w:name="_Toc210826670"/>
      <w:r w:rsidRPr="00251EBF">
        <w:rPr>
          <w:rFonts w:cs="Tahoma"/>
          <w:iCs/>
        </w:rPr>
        <w:t>Ochrona i utrzymanie terenu budowy</w:t>
      </w:r>
      <w:bookmarkEnd w:id="8"/>
    </w:p>
    <w:p w14:paraId="2515C3E6" w14:textId="77777777" w:rsidR="00E3673C" w:rsidRPr="00251EBF" w:rsidRDefault="00E3673C" w:rsidP="00BE44EF">
      <w:pPr>
        <w:spacing w:line="276" w:lineRule="auto"/>
        <w:rPr>
          <w:rFonts w:cs="Tahoma"/>
          <w:iCs/>
        </w:rPr>
      </w:pPr>
      <w:r w:rsidRPr="00251EBF">
        <w:rPr>
          <w:rFonts w:cs="Tahoma"/>
          <w:iCs/>
        </w:rPr>
        <w:t xml:space="preserve">Wykonawca będzie odpowiedzialny za ochronę placu budowy oraz wszystkich materiałów i elementów wyposażenia użytych do realizacji robót od chwili rozpoczęcia do ostatecznego odbioru robót. Przez cały ten okres urządzenia lub inne elementy będą utrzymane w sposób satysfakcjonujący Zarządzającego realizacją umowy. Może on wstrzymać realizacje </w:t>
      </w:r>
      <w:r w:rsidR="00074674" w:rsidRPr="00251EBF">
        <w:rPr>
          <w:rFonts w:cs="Tahoma"/>
          <w:iCs/>
        </w:rPr>
        <w:t>robót,</w:t>
      </w:r>
      <w:r w:rsidRPr="00251EBF">
        <w:rPr>
          <w:rFonts w:cs="Tahoma"/>
          <w:iCs/>
        </w:rPr>
        <w:t xml:space="preserve"> jeżeli w jakimkolwiek czasie Wykonawca zaniedbuje swoje obowiązki konserwacyjne.</w:t>
      </w:r>
    </w:p>
    <w:p w14:paraId="4F090FBE" w14:textId="77777777" w:rsidR="00E3673C" w:rsidRPr="00251EBF" w:rsidRDefault="00E3673C" w:rsidP="00BE44EF">
      <w:pPr>
        <w:spacing w:line="276" w:lineRule="auto"/>
        <w:rPr>
          <w:rFonts w:cs="Tahoma"/>
          <w:iCs/>
        </w:rPr>
      </w:pPr>
      <w:r w:rsidRPr="00251EBF">
        <w:rPr>
          <w:rFonts w:cs="Tahoma"/>
          <w:iCs/>
        </w:rPr>
        <w:t xml:space="preserve">W czasie realizacji robót Wykonawca dostarczy, zainstaluje i utrzyma wszystkie niezbędne tymczasowe zabezpieczenia ruchu i urządzenia </w:t>
      </w:r>
      <w:r w:rsidR="009A2CB9" w:rsidRPr="00251EBF">
        <w:rPr>
          <w:rFonts w:cs="Tahoma"/>
          <w:iCs/>
        </w:rPr>
        <w:t>takie jak: bariery, sygnalizację</w:t>
      </w:r>
      <w:r w:rsidRPr="00251EBF">
        <w:rPr>
          <w:rFonts w:cs="Tahoma"/>
          <w:iCs/>
        </w:rPr>
        <w:t xml:space="preserve"> świetlną, znaki informacyjne itp., żeby zapewnić bezpieczeństwo ruchu kołowego oraz pieszego. Wszystkie znaki, bariery i urządzenia zabezpieczające muszą być zaakceptowane przez Zarządzającego realizacją umowy.</w:t>
      </w:r>
    </w:p>
    <w:p w14:paraId="29ADC6EA" w14:textId="77777777" w:rsidR="00E3673C" w:rsidRPr="00251EBF" w:rsidRDefault="00E3673C" w:rsidP="00BE44EF">
      <w:pPr>
        <w:spacing w:line="276" w:lineRule="auto"/>
        <w:rPr>
          <w:rFonts w:cs="Tahoma"/>
          <w:iCs/>
        </w:rPr>
      </w:pPr>
      <w:r w:rsidRPr="00251EBF">
        <w:rPr>
          <w:rFonts w:cs="Tahoma"/>
          <w:iCs/>
        </w:rPr>
        <w:t>Wykonawca będzie także odpowiedzialny do czasu zakończenia robót za utrzymanie wszystkich reperów i innych znaków geodezyjnych istniejących na terenie budowy, a w razie ich uszkodzenia lub zniszczenia do odbudowy na własny koszt.</w:t>
      </w:r>
    </w:p>
    <w:p w14:paraId="0AB4BF26" w14:textId="77777777" w:rsidR="00E3673C" w:rsidRPr="00251EBF" w:rsidRDefault="00E3673C" w:rsidP="00BE44EF">
      <w:pPr>
        <w:spacing w:line="276" w:lineRule="auto"/>
        <w:rPr>
          <w:rFonts w:cs="Tahoma"/>
          <w:iCs/>
        </w:rPr>
      </w:pPr>
      <w:r w:rsidRPr="00251EBF">
        <w:rPr>
          <w:rFonts w:cs="Tahoma"/>
          <w:iCs/>
        </w:rPr>
        <w:t>Przed rozpoczęciem robót Wykonawca poda ten fakt do wiadomości zainteresowanych użytkowników terenu w sposób ustalony z Zarządzającym realizacją umowy. Wykonawca umieści w miejscach i ilościach określonych przez Zarządzającego, tablice podające informacje o zawartej umownie zgodnie z rozporządzeniem z 15 grudnia 1995 wydanym przez Ministra Gospodarki Przestrzennej i Budownictwa</w:t>
      </w:r>
    </w:p>
    <w:p w14:paraId="5315DADD" w14:textId="77777777" w:rsidR="00E3673C" w:rsidRPr="00251EBF" w:rsidRDefault="00E3673C" w:rsidP="00BE44EF">
      <w:pPr>
        <w:spacing w:line="276" w:lineRule="auto"/>
        <w:rPr>
          <w:rFonts w:cs="Tahoma"/>
          <w:iCs/>
        </w:rPr>
      </w:pPr>
    </w:p>
    <w:p w14:paraId="087A23C2" w14:textId="77777777" w:rsidR="00E3673C" w:rsidRPr="00251EBF" w:rsidRDefault="00E3673C" w:rsidP="00BE44EF">
      <w:pPr>
        <w:pStyle w:val="Nagwek2"/>
        <w:numPr>
          <w:ilvl w:val="3"/>
          <w:numId w:val="4"/>
        </w:numPr>
        <w:tabs>
          <w:tab w:val="left" w:pos="334"/>
        </w:tabs>
        <w:spacing w:line="276" w:lineRule="auto"/>
        <w:rPr>
          <w:rFonts w:cs="Tahoma"/>
          <w:iCs/>
        </w:rPr>
      </w:pPr>
      <w:r w:rsidRPr="00251EBF">
        <w:rPr>
          <w:rFonts w:cs="Tahoma"/>
          <w:iCs/>
        </w:rPr>
        <w:t xml:space="preserve"> </w:t>
      </w:r>
      <w:bookmarkStart w:id="9" w:name="_Toc210826671"/>
      <w:r w:rsidRPr="00251EBF">
        <w:rPr>
          <w:rFonts w:cs="Tahoma"/>
          <w:iCs/>
        </w:rPr>
        <w:t>Ochrona własności i urządzeń</w:t>
      </w:r>
      <w:bookmarkEnd w:id="9"/>
    </w:p>
    <w:p w14:paraId="50BA8A4A" w14:textId="77777777" w:rsidR="00E3673C" w:rsidRPr="00251EBF" w:rsidRDefault="00E3673C" w:rsidP="00BE44EF">
      <w:pPr>
        <w:spacing w:line="276" w:lineRule="auto"/>
        <w:rPr>
          <w:rFonts w:cs="Tahoma"/>
          <w:iCs/>
        </w:rPr>
      </w:pPr>
      <w:r w:rsidRPr="00251EBF">
        <w:rPr>
          <w:rFonts w:cs="Tahoma"/>
          <w:iCs/>
        </w:rPr>
        <w:t>Wykonawca jest odpowiedzialny za ochronę istniejących instalacji naziemnych i podzie</w:t>
      </w:r>
      <w:r w:rsidR="00E97136" w:rsidRPr="00251EBF">
        <w:rPr>
          <w:rFonts w:cs="Tahoma"/>
          <w:iCs/>
        </w:rPr>
        <w:t>mnych urządzeń znajdujących się</w:t>
      </w:r>
      <w:r w:rsidRPr="00251EBF">
        <w:rPr>
          <w:rFonts w:cs="Tahoma"/>
          <w:iCs/>
        </w:rPr>
        <w:t xml:space="preserve"> w obrębie placu budowy, takich jak rurociągi i kable itp. Przed rozpoczęciem robót Wykonawca potwierdzi u odpowiednich władz, które są właścicielami instalacji i urządzeń, informacje podane na planie zagospodarowania terenu dostarczonym przez zamawiającego. Wykonawca spowoduje</w:t>
      </w:r>
      <w:r w:rsidR="00C54129" w:rsidRPr="00251EBF">
        <w:rPr>
          <w:rFonts w:cs="Tahoma"/>
          <w:iCs/>
        </w:rPr>
        <w:t>,</w:t>
      </w:r>
      <w:r w:rsidRPr="00251EBF">
        <w:rPr>
          <w:rFonts w:cs="Tahoma"/>
          <w:iCs/>
        </w:rPr>
        <w:t xml:space="preserve"> żeby te instalacje i urządzenia zostały właściwie oznaczone i zabezpieczone przed uszkodzeniem w trakcje realizacji robót.</w:t>
      </w:r>
    </w:p>
    <w:p w14:paraId="1F58174B" w14:textId="77777777" w:rsidR="00E3673C" w:rsidRPr="00251EBF" w:rsidRDefault="00E3673C" w:rsidP="00BE44EF">
      <w:pPr>
        <w:spacing w:line="276" w:lineRule="auto"/>
        <w:rPr>
          <w:rFonts w:cs="Tahoma"/>
          <w:iCs/>
        </w:rPr>
      </w:pPr>
      <w:r w:rsidRPr="00251EBF">
        <w:rPr>
          <w:rFonts w:cs="Tahoma"/>
          <w:iCs/>
        </w:rPr>
        <w:t>W przypadku gdy wystąpi konieczność przeniesienia instalacji i urządzeń podziemnych w granicach placu budowy, Wykonawca ma obowiązek poinformować Zarządzającego realizacja umowy o zamiarze rozpoczęcia takiej pracy.</w:t>
      </w:r>
    </w:p>
    <w:p w14:paraId="11826CFE" w14:textId="77777777" w:rsidR="00E3673C" w:rsidRPr="00251EBF" w:rsidRDefault="00E3673C" w:rsidP="00BE44EF">
      <w:pPr>
        <w:spacing w:line="276" w:lineRule="auto"/>
        <w:rPr>
          <w:rFonts w:cs="Tahoma"/>
          <w:iCs/>
        </w:rPr>
      </w:pPr>
      <w:r w:rsidRPr="00251EBF">
        <w:rPr>
          <w:rFonts w:cs="Tahoma"/>
          <w:iCs/>
        </w:rPr>
        <w:t xml:space="preserve">Wykonawca natychmiast poinformuje Zarządzającego o każdym uszkodzeniu tych urządzeń lub instalacji i będzie współpracował przy naprawie udzielając wszelkiej możliwej pomocy, która może być potrzebna dla jej przeprowadzenia.  </w:t>
      </w:r>
    </w:p>
    <w:p w14:paraId="539C1075" w14:textId="77777777" w:rsidR="00E3673C" w:rsidRPr="00251EBF" w:rsidRDefault="00E3673C" w:rsidP="00BE44EF">
      <w:pPr>
        <w:spacing w:line="276" w:lineRule="auto"/>
        <w:rPr>
          <w:rFonts w:cs="Tahoma"/>
          <w:iCs/>
        </w:rPr>
      </w:pPr>
      <w:r w:rsidRPr="00251EBF">
        <w:rPr>
          <w:rFonts w:cs="Tahoma"/>
          <w:iCs/>
        </w:rPr>
        <w:t>Wykonawca będzie odpowiedzialny za jakiekolwiek szkody, spowodowane przez jego działania, w instalacjach naziemnych oraz podziemnych pokazanych na planie zagospodarowania terenu dostarczonym przez zamawiającego</w:t>
      </w:r>
    </w:p>
    <w:p w14:paraId="25303D96" w14:textId="77777777" w:rsidR="00E3673C" w:rsidRPr="00251EBF" w:rsidRDefault="00E3673C" w:rsidP="00BE44EF">
      <w:pPr>
        <w:spacing w:line="276" w:lineRule="auto"/>
        <w:rPr>
          <w:rFonts w:cs="Tahoma"/>
          <w:iCs/>
        </w:rPr>
      </w:pPr>
    </w:p>
    <w:p w14:paraId="46B7583E" w14:textId="77777777" w:rsidR="00E3673C" w:rsidRPr="00251EBF" w:rsidRDefault="00E3673C" w:rsidP="00BE44EF">
      <w:pPr>
        <w:pStyle w:val="Nagwek2"/>
        <w:numPr>
          <w:ilvl w:val="3"/>
          <w:numId w:val="4"/>
        </w:numPr>
        <w:tabs>
          <w:tab w:val="left" w:pos="334"/>
        </w:tabs>
        <w:spacing w:line="276" w:lineRule="auto"/>
        <w:rPr>
          <w:rFonts w:cs="Tahoma"/>
          <w:iCs/>
        </w:rPr>
      </w:pPr>
      <w:r w:rsidRPr="00251EBF">
        <w:rPr>
          <w:rFonts w:cs="Tahoma"/>
          <w:iCs/>
        </w:rPr>
        <w:t xml:space="preserve"> </w:t>
      </w:r>
      <w:bookmarkStart w:id="10" w:name="_Toc210826672"/>
      <w:r w:rsidRPr="00251EBF">
        <w:rPr>
          <w:rFonts w:cs="Tahoma"/>
          <w:iCs/>
        </w:rPr>
        <w:t>Zapewnienie bezpieczeństwa i ochrony zdrowia</w:t>
      </w:r>
      <w:bookmarkEnd w:id="10"/>
      <w:r w:rsidRPr="00251EBF">
        <w:rPr>
          <w:rFonts w:cs="Tahoma"/>
          <w:iCs/>
        </w:rPr>
        <w:t xml:space="preserve"> </w:t>
      </w:r>
    </w:p>
    <w:p w14:paraId="02C11792" w14:textId="77777777" w:rsidR="00E3673C" w:rsidRPr="00251EBF" w:rsidRDefault="00E3673C" w:rsidP="00BE44EF">
      <w:pPr>
        <w:spacing w:line="276" w:lineRule="auto"/>
        <w:rPr>
          <w:rFonts w:cs="Tahoma"/>
          <w:iCs/>
        </w:rPr>
      </w:pPr>
      <w:r w:rsidRPr="00251EBF">
        <w:rPr>
          <w:rFonts w:cs="Tahoma"/>
          <w:iCs/>
        </w:rPr>
        <w:t>Wykonawca dostarczy na budowę i będzie utrzymywał wyposażenie konieczne dla zapewnienia bezpieczeństwa. Zapewni wyposażenie w urządzenia socjalne oraz odpowiednie wyposażenie i odzież wymagana dla ochrony życia i zdrowia personelu zatrudni</w:t>
      </w:r>
      <w:r w:rsidR="00002A5C" w:rsidRPr="00251EBF">
        <w:rPr>
          <w:rFonts w:cs="Tahoma"/>
          <w:iCs/>
        </w:rPr>
        <w:t>onego na placu budowy. Uważa się</w:t>
      </w:r>
      <w:r w:rsidRPr="00251EBF">
        <w:rPr>
          <w:rFonts w:cs="Tahoma"/>
          <w:iCs/>
        </w:rPr>
        <w:t xml:space="preserve">, że koszty zachowania zgodności z wspomnianymi powyżej przepisami bezpieczeństwa i ochrony zdrowia są wliczone w cenę umowną. </w:t>
      </w:r>
    </w:p>
    <w:p w14:paraId="44B1F5BC" w14:textId="77777777" w:rsidR="00E3673C" w:rsidRPr="00251EBF" w:rsidRDefault="00E3673C" w:rsidP="00BE44EF">
      <w:pPr>
        <w:spacing w:line="276" w:lineRule="auto"/>
        <w:rPr>
          <w:rFonts w:cs="Tahoma"/>
          <w:b/>
          <w:bCs/>
          <w:iCs/>
        </w:rPr>
      </w:pPr>
    </w:p>
    <w:p w14:paraId="7A2D01E4" w14:textId="77777777" w:rsidR="00E3673C" w:rsidRPr="00251EBF" w:rsidRDefault="00E3673C" w:rsidP="00BE44EF">
      <w:pPr>
        <w:pStyle w:val="Nagwek2"/>
        <w:tabs>
          <w:tab w:val="left" w:pos="0"/>
        </w:tabs>
        <w:spacing w:line="276" w:lineRule="auto"/>
        <w:rPr>
          <w:rFonts w:cs="Tahoma"/>
          <w:iCs/>
        </w:rPr>
      </w:pPr>
      <w:bookmarkStart w:id="11" w:name="_Toc210826673"/>
      <w:r w:rsidRPr="00251EBF">
        <w:rPr>
          <w:rFonts w:cs="Tahoma"/>
          <w:iCs/>
        </w:rPr>
        <w:t>1.1.4.6 Ochrona środowiska w czasie wykonywania robót.</w:t>
      </w:r>
      <w:bookmarkEnd w:id="11"/>
    </w:p>
    <w:p w14:paraId="2BAE7B72" w14:textId="77777777" w:rsidR="00E3673C" w:rsidRPr="00251EBF" w:rsidRDefault="00E3673C" w:rsidP="00BE44EF">
      <w:pPr>
        <w:spacing w:line="276" w:lineRule="auto"/>
        <w:rPr>
          <w:rFonts w:cs="Tahoma"/>
          <w:iCs/>
        </w:rPr>
      </w:pPr>
      <w:r w:rsidRPr="00251EBF">
        <w:rPr>
          <w:rFonts w:cs="Tahoma"/>
          <w:iCs/>
        </w:rPr>
        <w:t>W trakcie realizacji robót Wykonawca jest</w:t>
      </w:r>
      <w:r w:rsidR="00002A5C" w:rsidRPr="00251EBF">
        <w:rPr>
          <w:rFonts w:cs="Tahoma"/>
          <w:iCs/>
        </w:rPr>
        <w:t xml:space="preserve"> zobowiązany znać i stosować się</w:t>
      </w:r>
      <w:r w:rsidRPr="00251EBF">
        <w:rPr>
          <w:rFonts w:cs="Tahoma"/>
          <w:iCs/>
        </w:rPr>
        <w:t xml:space="preserve"> do przepisów zawartych we wszystkich regulacjach prawnych w zakresie ochrony środowiska. W okresie realizacji, do czasu zakończenia robót, Wykonawca będzie podejmował wszystkie sensowne </w:t>
      </w:r>
      <w:r w:rsidR="00074674" w:rsidRPr="00251EBF">
        <w:rPr>
          <w:rFonts w:cs="Tahoma"/>
          <w:iCs/>
        </w:rPr>
        <w:t>kroki,</w:t>
      </w:r>
      <w:r w:rsidRPr="00251EBF">
        <w:rPr>
          <w:rFonts w:cs="Tahoma"/>
          <w:iCs/>
        </w:rPr>
        <w:t xml:space="preserve"> żeby stosować się do przepisów i normatywów w zakresie ochrony środowiska na placu budowy i poza jego terenem, unikać działań szkodliwych dla innych jednostek występujących na placu budowy i poza jego terenem, unikać działań szkodliwych dla innych jednostek występujących na tym terenie w zakresie zanieczyszczeń, hałasu lub innych </w:t>
      </w:r>
      <w:r w:rsidRPr="00251EBF">
        <w:rPr>
          <w:rFonts w:cs="Tahoma"/>
          <w:iCs/>
        </w:rPr>
        <w:lastRenderedPageBreak/>
        <w:t>czynników powodowanych jego działalnością.</w:t>
      </w:r>
    </w:p>
    <w:p w14:paraId="5FC28261" w14:textId="77777777" w:rsidR="00E3673C" w:rsidRPr="00251EBF" w:rsidRDefault="00E3673C" w:rsidP="00BE44EF">
      <w:pPr>
        <w:spacing w:line="276" w:lineRule="auto"/>
        <w:rPr>
          <w:rFonts w:cs="Tahoma"/>
          <w:iCs/>
        </w:rPr>
      </w:pPr>
      <w:r w:rsidRPr="00251EBF">
        <w:rPr>
          <w:rFonts w:cs="Tahoma"/>
          <w:iCs/>
        </w:rPr>
        <w:t xml:space="preserve">Użycie materiałów, które wpływają na trwałe zmiany środowiska, ani materiałów emitujących promieniowanie w ilościach wyższych niż zalecane w projekcie nie będzie akceptowane. Jakiekolwiek materiały z odzysku lub pochodzące z recyklingu i mające być użyte do </w:t>
      </w:r>
      <w:r w:rsidR="00074674" w:rsidRPr="00251EBF">
        <w:rPr>
          <w:rFonts w:cs="Tahoma"/>
          <w:iCs/>
        </w:rPr>
        <w:t>robót muszą</w:t>
      </w:r>
      <w:r w:rsidRPr="00251EBF">
        <w:rPr>
          <w:rFonts w:cs="Tahoma"/>
          <w:iCs/>
        </w:rPr>
        <w:t xml:space="preserve"> być poświadczone przez odpowiednie urzędy i władze jako bezpieczne dla środowiska. Materiały, które są niebezpieczne ty</w:t>
      </w:r>
      <w:r w:rsidR="004353B4" w:rsidRPr="00251EBF">
        <w:rPr>
          <w:rFonts w:cs="Tahoma"/>
          <w:iCs/>
        </w:rPr>
        <w:t>lko w czasie budowy (</w:t>
      </w:r>
      <w:r w:rsidRPr="00251EBF">
        <w:rPr>
          <w:rFonts w:cs="Tahoma"/>
          <w:iCs/>
        </w:rPr>
        <w:t xml:space="preserve">a po zakończeniu ich charakter niebezpieczny znika) mogą być dozwolone, pod warunkiem, że będą spełnione wymagania techniczne dotyczące ich wbudowania. Przed użyciem takich materiałów Zamawiający musi uzyskać </w:t>
      </w:r>
      <w:r w:rsidR="00074674" w:rsidRPr="00251EBF">
        <w:rPr>
          <w:rFonts w:cs="Tahoma"/>
          <w:iCs/>
        </w:rPr>
        <w:t>aprobatę od</w:t>
      </w:r>
      <w:r w:rsidRPr="00251EBF">
        <w:rPr>
          <w:rFonts w:cs="Tahoma"/>
          <w:iCs/>
        </w:rPr>
        <w:t xml:space="preserve"> odpowiednich władz administracji państwowej, jeśli wymagają tego odpowiednie przepisy.</w:t>
      </w:r>
    </w:p>
    <w:p w14:paraId="4410A565" w14:textId="77777777" w:rsidR="00E3673C" w:rsidRPr="00251EBF" w:rsidRDefault="00E3673C" w:rsidP="00BE44EF">
      <w:pPr>
        <w:spacing w:line="276" w:lineRule="auto"/>
        <w:rPr>
          <w:rFonts w:cs="Tahoma"/>
          <w:iCs/>
        </w:rPr>
      </w:pPr>
      <w:r w:rsidRPr="00251EBF">
        <w:rPr>
          <w:rFonts w:cs="Tahoma"/>
          <w:iCs/>
        </w:rPr>
        <w:t xml:space="preserve"> </w:t>
      </w:r>
    </w:p>
    <w:p w14:paraId="4DA5EB95" w14:textId="77777777" w:rsidR="00E3673C" w:rsidRPr="00251EBF" w:rsidRDefault="00E3673C" w:rsidP="00BE44EF">
      <w:pPr>
        <w:pStyle w:val="Nagwek2"/>
        <w:tabs>
          <w:tab w:val="left" w:pos="0"/>
        </w:tabs>
        <w:spacing w:line="276" w:lineRule="auto"/>
        <w:rPr>
          <w:rFonts w:cs="Tahoma"/>
          <w:iCs/>
        </w:rPr>
      </w:pPr>
      <w:bookmarkStart w:id="12" w:name="_Toc210826674"/>
      <w:r w:rsidRPr="00251EBF">
        <w:rPr>
          <w:rFonts w:cs="Tahoma"/>
          <w:iCs/>
        </w:rPr>
        <w:t>1.1.4.7. Ochrona przeciwpożarowa.</w:t>
      </w:r>
      <w:bookmarkEnd w:id="12"/>
    </w:p>
    <w:p w14:paraId="714B8F70" w14:textId="77777777" w:rsidR="00E3673C" w:rsidRPr="00251EBF" w:rsidRDefault="00E3673C" w:rsidP="00BE44EF">
      <w:pPr>
        <w:spacing w:line="276" w:lineRule="auto"/>
        <w:rPr>
          <w:rFonts w:cs="Tahoma"/>
          <w:iCs/>
        </w:rPr>
      </w:pPr>
      <w:r w:rsidRPr="00251EBF">
        <w:rPr>
          <w:rFonts w:cs="Tahoma"/>
          <w:iCs/>
        </w:rPr>
        <w:t>Wykonawca będzie przestrzegać przepisów opisu ochrony przeciwpożarowej.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14:paraId="7ACAB37F" w14:textId="77777777" w:rsidR="00E3673C" w:rsidRPr="00251EBF" w:rsidRDefault="00E3673C" w:rsidP="00BE44EF">
      <w:pPr>
        <w:spacing w:line="276" w:lineRule="auto"/>
        <w:rPr>
          <w:rFonts w:cs="Tahoma"/>
          <w:iCs/>
          <w:shd w:val="clear" w:color="auto" w:fill="FFFF00"/>
        </w:rPr>
      </w:pPr>
    </w:p>
    <w:p w14:paraId="4D54FA0F" w14:textId="77777777" w:rsidR="00E3673C" w:rsidRPr="00251EBF" w:rsidRDefault="00E3673C" w:rsidP="00BE44EF">
      <w:pPr>
        <w:pStyle w:val="Nagwek1"/>
        <w:tabs>
          <w:tab w:val="left" w:pos="0"/>
        </w:tabs>
        <w:spacing w:line="276" w:lineRule="auto"/>
        <w:rPr>
          <w:rFonts w:cs="Tahoma"/>
          <w:iCs/>
        </w:rPr>
      </w:pPr>
      <w:bookmarkStart w:id="13" w:name="_Toc210826675"/>
      <w:r w:rsidRPr="00251EBF">
        <w:rPr>
          <w:rFonts w:cs="Tahoma"/>
          <w:iCs/>
        </w:rPr>
        <w:t>1.2 MATERIAŁY.</w:t>
      </w:r>
      <w:bookmarkEnd w:id="13"/>
    </w:p>
    <w:p w14:paraId="5009F315" w14:textId="77777777" w:rsidR="00E3673C" w:rsidRPr="00251EBF" w:rsidRDefault="00E3673C" w:rsidP="00BE44EF">
      <w:pPr>
        <w:pStyle w:val="Nagwek2"/>
        <w:tabs>
          <w:tab w:val="left" w:pos="0"/>
        </w:tabs>
        <w:spacing w:line="276" w:lineRule="auto"/>
        <w:rPr>
          <w:rFonts w:cs="Tahoma"/>
          <w:iCs/>
        </w:rPr>
      </w:pPr>
      <w:bookmarkStart w:id="14" w:name="_Toc210826676"/>
      <w:r w:rsidRPr="00251EBF">
        <w:rPr>
          <w:rFonts w:cs="Tahoma"/>
          <w:iCs/>
        </w:rPr>
        <w:t>1.2.1 Źródło uzyskania materiałów.</w:t>
      </w:r>
      <w:bookmarkEnd w:id="14"/>
    </w:p>
    <w:p w14:paraId="28BF3A1B" w14:textId="77777777" w:rsidR="00E3673C" w:rsidRPr="00251EBF" w:rsidRDefault="00E3673C" w:rsidP="00BE44EF">
      <w:pPr>
        <w:spacing w:line="276" w:lineRule="auto"/>
        <w:rPr>
          <w:rFonts w:cs="Tahoma"/>
          <w:iCs/>
        </w:rPr>
      </w:pPr>
      <w:r w:rsidRPr="00251EBF">
        <w:rPr>
          <w:rFonts w:cs="Tahoma"/>
          <w:iCs/>
        </w:rPr>
        <w:t>Wszystkie wbudowane materiały i urządzenia instalowane w</w:t>
      </w:r>
      <w:r w:rsidR="00002A5C" w:rsidRPr="00251EBF">
        <w:rPr>
          <w:rFonts w:cs="Tahoma"/>
          <w:iCs/>
        </w:rPr>
        <w:t xml:space="preserve"> trakcie wykonywania robót muszą</w:t>
      </w:r>
      <w:r w:rsidRPr="00251EBF">
        <w:rPr>
          <w:rFonts w:cs="Tahoma"/>
          <w:iCs/>
        </w:rPr>
        <w:t xml:space="preserve"> być zgodne z wymaganiami określonymi w poszczególnych szczegółowych specyfikacjach technicznych. Przynajmniej na trzy tygodnie przed użyciem każdego materiału przewidywanego do wykonania robót stałych Wykonawca przedłoży szczegółow</w:t>
      </w:r>
      <w:r w:rsidR="004963E7" w:rsidRPr="00251EBF">
        <w:rPr>
          <w:rFonts w:cs="Tahoma"/>
          <w:iCs/>
        </w:rPr>
        <w:t>ą</w:t>
      </w:r>
      <w:r w:rsidRPr="00251EBF">
        <w:rPr>
          <w:rFonts w:cs="Tahoma"/>
          <w:iCs/>
        </w:rPr>
        <w:t xml:space="preserve"> informacj</w:t>
      </w:r>
      <w:r w:rsidR="004963E7" w:rsidRPr="00251EBF">
        <w:rPr>
          <w:rFonts w:cs="Tahoma"/>
          <w:iCs/>
        </w:rPr>
        <w:t>ę</w:t>
      </w:r>
      <w:r w:rsidRPr="00251EBF">
        <w:rPr>
          <w:rFonts w:cs="Tahoma"/>
          <w:iCs/>
        </w:rPr>
        <w:t xml:space="preserve"> o źródle produkcji, zakupu lub pozyskaniach takich materiałów, atestach, wynikach odpowiednich badań laboratoryjnych i próbek do akceptacji Zarządzającego realizacja umowy. To samo dotyczy instalowanych urządzeń</w:t>
      </w:r>
      <w:r w:rsidR="004963E7" w:rsidRPr="00251EBF">
        <w:rPr>
          <w:rFonts w:cs="Tahoma"/>
          <w:iCs/>
        </w:rPr>
        <w:t>.</w:t>
      </w:r>
    </w:p>
    <w:p w14:paraId="4B24F09B" w14:textId="77777777" w:rsidR="00E3673C" w:rsidRPr="00251EBF" w:rsidRDefault="00E3673C" w:rsidP="00BE44EF">
      <w:pPr>
        <w:spacing w:line="276" w:lineRule="auto"/>
        <w:rPr>
          <w:rFonts w:cs="Tahoma"/>
          <w:iCs/>
        </w:rPr>
      </w:pPr>
      <w:r w:rsidRPr="00251EBF">
        <w:rPr>
          <w:rFonts w:cs="Tahoma"/>
          <w:iCs/>
        </w:rPr>
        <w:t>Akceptacja Zarządzającego realizacj</w:t>
      </w:r>
      <w:r w:rsidR="004963E7" w:rsidRPr="00251EBF">
        <w:rPr>
          <w:rFonts w:cs="Tahoma"/>
          <w:iCs/>
        </w:rPr>
        <w:t>ą</w:t>
      </w:r>
      <w:r w:rsidRPr="00251EBF">
        <w:rPr>
          <w:rFonts w:cs="Tahoma"/>
          <w:iCs/>
        </w:rPr>
        <w:t xml:space="preserve"> umowy udzielona jakiejś partii materiałów z danego źródła nie będzie znaczyć</w:t>
      </w:r>
      <w:r w:rsidR="004353B4" w:rsidRPr="00251EBF">
        <w:rPr>
          <w:rFonts w:cs="Tahoma"/>
          <w:iCs/>
        </w:rPr>
        <w:t>,</w:t>
      </w:r>
      <w:r w:rsidRPr="00251EBF">
        <w:rPr>
          <w:rFonts w:cs="Tahoma"/>
          <w:iCs/>
        </w:rPr>
        <w:t xml:space="preserve"> że wszystkie materiały pochodzące z tego źródła są akceptowane automatycznie. Wykonawca jest zobowiązany do dostarczenia atestów i/lub wykonania prób materiałów otrzymanych z zatwierdzonego źródła dla każdej dostawy, żeby udowodnić, że nadal spełniają one wymagania odpowiedniej szczegółowej specyfikacji technicznej.</w:t>
      </w:r>
    </w:p>
    <w:p w14:paraId="632F3922" w14:textId="77777777" w:rsidR="00E3673C" w:rsidRPr="00251EBF" w:rsidRDefault="00E3673C" w:rsidP="00BE44EF">
      <w:pPr>
        <w:spacing w:line="276" w:lineRule="auto"/>
        <w:rPr>
          <w:rFonts w:cs="Tahoma"/>
          <w:iCs/>
        </w:rPr>
      </w:pPr>
    </w:p>
    <w:p w14:paraId="25AFAA7D" w14:textId="77777777" w:rsidR="00E3673C" w:rsidRPr="00251EBF" w:rsidRDefault="00E3673C" w:rsidP="00BE44EF">
      <w:pPr>
        <w:pStyle w:val="Nagwek2"/>
        <w:tabs>
          <w:tab w:val="left" w:pos="0"/>
        </w:tabs>
        <w:spacing w:line="276" w:lineRule="auto"/>
        <w:rPr>
          <w:rFonts w:cs="Tahoma"/>
          <w:iCs/>
        </w:rPr>
      </w:pPr>
      <w:bookmarkStart w:id="15" w:name="_Toc210826677"/>
      <w:r w:rsidRPr="00251EBF">
        <w:rPr>
          <w:rFonts w:cs="Tahoma"/>
          <w:iCs/>
        </w:rPr>
        <w:t>1.2.2. Kontrola materiałów i urządzeń</w:t>
      </w:r>
      <w:bookmarkEnd w:id="15"/>
    </w:p>
    <w:p w14:paraId="5F2C4EC8" w14:textId="77777777" w:rsidR="00E3673C" w:rsidRPr="00251EBF" w:rsidRDefault="00E3673C" w:rsidP="00BE44EF">
      <w:pPr>
        <w:spacing w:line="276" w:lineRule="auto"/>
        <w:rPr>
          <w:rFonts w:cs="Tahoma"/>
          <w:iCs/>
        </w:rPr>
      </w:pPr>
      <w:r w:rsidRPr="00251EBF">
        <w:rPr>
          <w:rFonts w:cs="Tahoma"/>
          <w:iCs/>
        </w:rPr>
        <w:t xml:space="preserve">Zarządzający realizujący umowy może okresowo kontrolować dostarczane na budowę materiały i urządzenia, żeby </w:t>
      </w:r>
      <w:r w:rsidR="00074674" w:rsidRPr="00251EBF">
        <w:rPr>
          <w:rFonts w:cs="Tahoma"/>
          <w:iCs/>
        </w:rPr>
        <w:t>sprawdzić,</w:t>
      </w:r>
      <w:r w:rsidRPr="00251EBF">
        <w:rPr>
          <w:rFonts w:cs="Tahoma"/>
          <w:iCs/>
        </w:rPr>
        <w:t xml:space="preserve"> czy są one zgodne z wymaganiami szczegółowych specyfikacji technicznych.</w:t>
      </w:r>
    </w:p>
    <w:p w14:paraId="41D73289" w14:textId="77777777" w:rsidR="00E3673C" w:rsidRPr="00251EBF" w:rsidRDefault="00E3673C" w:rsidP="00BE44EF">
      <w:pPr>
        <w:spacing w:line="276" w:lineRule="auto"/>
        <w:rPr>
          <w:rFonts w:cs="Tahoma"/>
          <w:iCs/>
        </w:rPr>
      </w:pPr>
      <w:r w:rsidRPr="00251EBF">
        <w:rPr>
          <w:rFonts w:cs="Tahoma"/>
          <w:iCs/>
        </w:rPr>
        <w:t>Zarządzający realizacj</w:t>
      </w:r>
      <w:r w:rsidR="004963E7" w:rsidRPr="00251EBF">
        <w:rPr>
          <w:rFonts w:cs="Tahoma"/>
          <w:iCs/>
        </w:rPr>
        <w:t>ą</w:t>
      </w:r>
      <w:r w:rsidRPr="00251EBF">
        <w:rPr>
          <w:rFonts w:cs="Tahoma"/>
          <w:iCs/>
        </w:rPr>
        <w:t xml:space="preserve"> umowy jest upoważniony do pobierania i badania próbek </w:t>
      </w:r>
      <w:r w:rsidR="00074674" w:rsidRPr="00251EBF">
        <w:rPr>
          <w:rFonts w:cs="Tahoma"/>
          <w:iCs/>
        </w:rPr>
        <w:t>materiału,</w:t>
      </w:r>
      <w:r w:rsidRPr="00251EBF">
        <w:rPr>
          <w:rFonts w:cs="Tahoma"/>
          <w:iCs/>
        </w:rPr>
        <w:t xml:space="preserve"> żeby sprawdzić jego właściwości. Wyniki tych prób stanowić mogą podstawę do aprobaty jakości danej partii materiałów. Zarządzający realizacją umowy jest również upoważniony do przeprowadzania inspekcji w wytwórniach materiałów i urządzeń. W czasie przeprowadzania badania materiałów i urządzeń przez Zarządzającego realizacją umowy, Wykonawca ma obowiązek spełniać następujące warunki:</w:t>
      </w:r>
    </w:p>
    <w:p w14:paraId="77BA907A" w14:textId="77777777" w:rsidR="00E3673C" w:rsidRPr="00251EBF" w:rsidRDefault="00E3673C" w:rsidP="00BE44EF">
      <w:pPr>
        <w:spacing w:line="276" w:lineRule="auto"/>
        <w:rPr>
          <w:rFonts w:cs="Tahoma"/>
          <w:iCs/>
        </w:rPr>
      </w:pPr>
      <w:r w:rsidRPr="00251EBF">
        <w:rPr>
          <w:rFonts w:cs="Tahoma"/>
          <w:iCs/>
        </w:rPr>
        <w:t>a. w trakcie badania Zarządzającemu realizacj</w:t>
      </w:r>
      <w:r w:rsidR="004963E7" w:rsidRPr="00251EBF">
        <w:rPr>
          <w:rFonts w:cs="Tahoma"/>
          <w:iCs/>
        </w:rPr>
        <w:t>ą</w:t>
      </w:r>
      <w:r w:rsidRPr="00251EBF">
        <w:rPr>
          <w:rFonts w:cs="Tahoma"/>
          <w:iCs/>
        </w:rPr>
        <w:t xml:space="preserve"> umowy będzie zapewnione niezbędne wsparcie i pomoc przez Wykonawcę i producentów materiałów lub urządzeń</w:t>
      </w:r>
    </w:p>
    <w:p w14:paraId="4B4588F0" w14:textId="77777777" w:rsidR="00E3673C" w:rsidRPr="00251EBF" w:rsidRDefault="004963E7" w:rsidP="00BE44EF">
      <w:pPr>
        <w:tabs>
          <w:tab w:val="left" w:pos="975"/>
        </w:tabs>
        <w:spacing w:line="276" w:lineRule="auto"/>
        <w:rPr>
          <w:rFonts w:cs="Tahoma"/>
          <w:iCs/>
        </w:rPr>
      </w:pPr>
      <w:r w:rsidRPr="00251EBF">
        <w:rPr>
          <w:rFonts w:cs="Tahoma"/>
          <w:iCs/>
        </w:rPr>
        <w:t>b.  Zarządzający realizacją</w:t>
      </w:r>
      <w:r w:rsidR="00E3673C" w:rsidRPr="00251EBF">
        <w:rPr>
          <w:rFonts w:cs="Tahoma"/>
          <w:iCs/>
        </w:rPr>
        <w:t xml:space="preserve"> umowy będzie miał zapewniony w dowolnym czasie dostęp do tych </w:t>
      </w:r>
      <w:r w:rsidR="00074674" w:rsidRPr="00251EBF">
        <w:rPr>
          <w:rFonts w:cs="Tahoma"/>
          <w:iCs/>
        </w:rPr>
        <w:t>miejsc,</w:t>
      </w:r>
      <w:r w:rsidR="00E3673C" w:rsidRPr="00251EBF">
        <w:rPr>
          <w:rFonts w:cs="Tahoma"/>
          <w:iCs/>
        </w:rPr>
        <w:t xml:space="preserve"> gdzie są wytwarzane materiały i urządzenia do realizacji robót.</w:t>
      </w:r>
    </w:p>
    <w:p w14:paraId="45A33954" w14:textId="77777777" w:rsidR="00E3673C" w:rsidRPr="00251EBF" w:rsidRDefault="00E3673C" w:rsidP="00BE44EF">
      <w:pPr>
        <w:spacing w:line="276" w:lineRule="auto"/>
        <w:rPr>
          <w:rFonts w:cs="Tahoma"/>
          <w:iCs/>
        </w:rPr>
      </w:pPr>
    </w:p>
    <w:p w14:paraId="21DB12B3" w14:textId="77777777" w:rsidR="00E3673C" w:rsidRPr="00251EBF" w:rsidRDefault="00E3673C" w:rsidP="00BE44EF">
      <w:pPr>
        <w:pStyle w:val="Nagwek2"/>
        <w:tabs>
          <w:tab w:val="left" w:pos="0"/>
        </w:tabs>
        <w:spacing w:line="276" w:lineRule="auto"/>
        <w:rPr>
          <w:rFonts w:cs="Tahoma"/>
          <w:iCs/>
        </w:rPr>
      </w:pPr>
      <w:bookmarkStart w:id="16" w:name="_Toc210826678"/>
      <w:r w:rsidRPr="00251EBF">
        <w:rPr>
          <w:rFonts w:cs="Tahoma"/>
          <w:iCs/>
        </w:rPr>
        <w:t>1.2.3. Atesty materiałów i urządzeń</w:t>
      </w:r>
      <w:bookmarkEnd w:id="16"/>
    </w:p>
    <w:p w14:paraId="6C6925EE" w14:textId="77777777" w:rsidR="00E3673C" w:rsidRPr="00251EBF" w:rsidRDefault="00E3673C" w:rsidP="00BE44EF">
      <w:pPr>
        <w:spacing w:line="276" w:lineRule="auto"/>
        <w:rPr>
          <w:rFonts w:cs="Tahoma"/>
          <w:iCs/>
        </w:rPr>
      </w:pPr>
      <w:r w:rsidRPr="00251EBF">
        <w:rPr>
          <w:rFonts w:cs="Tahoma"/>
          <w:iCs/>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budowy może dopuścić do użycia materiały posiadające atest producenta stwierdzający pełną zgodność tych materiałów z warunkami podanymi w szczegółowych specyfikacjach technicznych.</w:t>
      </w:r>
    </w:p>
    <w:p w14:paraId="18E1118D" w14:textId="77777777" w:rsidR="00E3673C" w:rsidRPr="00251EBF" w:rsidRDefault="00E3673C" w:rsidP="00BE44EF">
      <w:pPr>
        <w:spacing w:line="276" w:lineRule="auto"/>
        <w:rPr>
          <w:rFonts w:cs="Tahoma"/>
          <w:iCs/>
        </w:rPr>
      </w:pPr>
      <w:r w:rsidRPr="00251EBF">
        <w:rPr>
          <w:rFonts w:cs="Tahoma"/>
          <w:iCs/>
        </w:rPr>
        <w:t>Produkty przemysłowe muszą posiadać atesty wydane przez producenta, poparte w razie potrzeby wynikami przeprowadzonych przez niego badań. Kopię wyników tych badań musz</w:t>
      </w:r>
      <w:r w:rsidR="002510BD" w:rsidRPr="00251EBF">
        <w:rPr>
          <w:rFonts w:cs="Tahoma"/>
          <w:iCs/>
        </w:rPr>
        <w:t>ą</w:t>
      </w:r>
      <w:r w:rsidRPr="00251EBF">
        <w:rPr>
          <w:rFonts w:cs="Tahoma"/>
          <w:iCs/>
        </w:rPr>
        <w:t xml:space="preserve"> być dostarczone przez Wykonawcę Zarządzającemu realizacją umowy.</w:t>
      </w:r>
    </w:p>
    <w:p w14:paraId="0D6B0BE4" w14:textId="77777777" w:rsidR="00E3673C" w:rsidRPr="00251EBF" w:rsidRDefault="00E3673C" w:rsidP="00BE44EF">
      <w:pPr>
        <w:spacing w:line="276" w:lineRule="auto"/>
        <w:rPr>
          <w:rFonts w:cs="Tahoma"/>
          <w:iCs/>
        </w:rPr>
      </w:pPr>
      <w:r w:rsidRPr="00251EBF">
        <w:rPr>
          <w:rFonts w:cs="Tahoma"/>
          <w:iCs/>
        </w:rPr>
        <w:t>Materiały posiadające atesty, a urządzenia legitymacje mogą być badane przez Zarządzającego real</w:t>
      </w:r>
      <w:r w:rsidR="002510BD" w:rsidRPr="00251EBF">
        <w:rPr>
          <w:rFonts w:cs="Tahoma"/>
          <w:iCs/>
        </w:rPr>
        <w:t xml:space="preserve">izacją umowy w dowolnym czasie. </w:t>
      </w:r>
      <w:r w:rsidRPr="00251EBF">
        <w:rPr>
          <w:rFonts w:cs="Tahoma"/>
          <w:iCs/>
        </w:rPr>
        <w:t>W przypadku gdy zostanie stwierdzona niezgodność właściwości przewidzianych do użycia materiałów i urządzeń z wymaganiami zawartymi w szczegółowych specyfikacjach technicznych nie zostaną one przyjęte do wbudowania.</w:t>
      </w:r>
    </w:p>
    <w:p w14:paraId="5EB3F01C" w14:textId="77777777" w:rsidR="00E3673C" w:rsidRPr="00251EBF" w:rsidRDefault="00E3673C" w:rsidP="00BE44EF">
      <w:pPr>
        <w:spacing w:line="276" w:lineRule="auto"/>
        <w:rPr>
          <w:rFonts w:cs="Tahoma"/>
          <w:iCs/>
        </w:rPr>
      </w:pPr>
      <w:r w:rsidRPr="00251EBF">
        <w:rPr>
          <w:rFonts w:cs="Tahoma"/>
          <w:iCs/>
        </w:rPr>
        <w:lastRenderedPageBreak/>
        <w:t xml:space="preserve"> </w:t>
      </w:r>
    </w:p>
    <w:p w14:paraId="380F4A8C" w14:textId="77777777" w:rsidR="00E3673C" w:rsidRPr="00251EBF" w:rsidRDefault="00E3673C" w:rsidP="00BE44EF">
      <w:pPr>
        <w:pStyle w:val="Nagwek2"/>
        <w:tabs>
          <w:tab w:val="left" w:pos="0"/>
        </w:tabs>
        <w:spacing w:line="276" w:lineRule="auto"/>
        <w:rPr>
          <w:rFonts w:cs="Tahoma"/>
          <w:iCs/>
        </w:rPr>
      </w:pPr>
      <w:bookmarkStart w:id="17" w:name="_Toc210826679"/>
      <w:r w:rsidRPr="00251EBF">
        <w:rPr>
          <w:rFonts w:cs="Tahoma"/>
          <w:iCs/>
        </w:rPr>
        <w:t>1.2.4. Materiały nie odpowiadające wymaganiom umowy</w:t>
      </w:r>
      <w:bookmarkEnd w:id="17"/>
    </w:p>
    <w:p w14:paraId="3DABB7AC" w14:textId="77777777" w:rsidR="00E3673C" w:rsidRPr="00251EBF" w:rsidRDefault="00E3673C" w:rsidP="00BE44EF">
      <w:pPr>
        <w:spacing w:line="276" w:lineRule="auto"/>
        <w:rPr>
          <w:rFonts w:cs="Tahoma"/>
          <w:iCs/>
        </w:rPr>
      </w:pPr>
      <w:r w:rsidRPr="00251EBF">
        <w:rPr>
          <w:rFonts w:cs="Tahoma"/>
          <w:iCs/>
        </w:rPr>
        <w:t>Materiały uznane przez zamawiającego za niezgodne ze szczegółowymi specyfikacjami technicznymi musz</w:t>
      </w:r>
      <w:r w:rsidR="002510BD" w:rsidRPr="00251EBF">
        <w:rPr>
          <w:rFonts w:cs="Tahoma"/>
          <w:iCs/>
        </w:rPr>
        <w:t>ą</w:t>
      </w:r>
      <w:r w:rsidRPr="00251EBF">
        <w:rPr>
          <w:rFonts w:cs="Tahoma"/>
          <w:iCs/>
        </w:rPr>
        <w:t xml:space="preserve"> być niezwłocznie usunięte przez Wykonawcę z placu budowy. Jeśli Zarządzający realizacją umowy pozwoli wykorzystać te materiały do innych robót niż te, dla których zostały one pierwotnie nabyte, wartość tych materiałów może być odpowiednio skorygowana przez Zarządzającego realizacją umowy. Każdy rodzaj robót wykonywanych z użyciem materiałów, które nie zostały sprawdzone lub zaakceptowane przez Zarządzającego realizacj</w:t>
      </w:r>
      <w:r w:rsidR="002510BD" w:rsidRPr="00251EBF">
        <w:rPr>
          <w:rFonts w:cs="Tahoma"/>
          <w:iCs/>
        </w:rPr>
        <w:t>ą</w:t>
      </w:r>
      <w:r w:rsidRPr="00251EBF">
        <w:rPr>
          <w:rFonts w:cs="Tahoma"/>
          <w:iCs/>
        </w:rPr>
        <w:t xml:space="preserve"> umowy, będzie wykonany na własne ryzyko Wykonawcy. Musi on zdawać sobie sprawę, że roboty mogą być odrzucone tj. zakwalifikowane jako wadliwe i niezapłacone.</w:t>
      </w:r>
    </w:p>
    <w:p w14:paraId="7FB22104" w14:textId="77777777" w:rsidR="00E3673C" w:rsidRPr="00251EBF" w:rsidRDefault="00E3673C" w:rsidP="00BE44EF">
      <w:pPr>
        <w:spacing w:line="276" w:lineRule="auto"/>
        <w:rPr>
          <w:rFonts w:cs="Tahoma"/>
          <w:iCs/>
        </w:rPr>
      </w:pPr>
    </w:p>
    <w:p w14:paraId="6FA986FE" w14:textId="77777777" w:rsidR="00E3673C" w:rsidRPr="00251EBF" w:rsidRDefault="00EE5F06" w:rsidP="00BE44EF">
      <w:pPr>
        <w:pStyle w:val="Nagwek2"/>
        <w:numPr>
          <w:ilvl w:val="0"/>
          <w:numId w:val="0"/>
        </w:numPr>
        <w:tabs>
          <w:tab w:val="left" w:pos="335"/>
        </w:tabs>
        <w:spacing w:line="276" w:lineRule="auto"/>
        <w:rPr>
          <w:rFonts w:cs="Tahoma"/>
          <w:iCs/>
        </w:rPr>
      </w:pPr>
      <w:bookmarkStart w:id="18" w:name="_Toc210826680"/>
      <w:r w:rsidRPr="00251EBF">
        <w:rPr>
          <w:rFonts w:cs="Tahoma"/>
          <w:iCs/>
        </w:rPr>
        <w:t xml:space="preserve">1.2.5. </w:t>
      </w:r>
      <w:r w:rsidR="00E3673C" w:rsidRPr="00251EBF">
        <w:rPr>
          <w:rFonts w:cs="Tahoma"/>
          <w:iCs/>
        </w:rPr>
        <w:t>Przechowanie i składowanie materiałów i urządzeń</w:t>
      </w:r>
      <w:bookmarkEnd w:id="18"/>
    </w:p>
    <w:p w14:paraId="55ACB7E2" w14:textId="77777777" w:rsidR="00E3673C" w:rsidRPr="00251EBF" w:rsidRDefault="00E3673C" w:rsidP="00BE44EF">
      <w:pPr>
        <w:spacing w:line="276" w:lineRule="auto"/>
        <w:rPr>
          <w:rFonts w:cs="Tahoma"/>
          <w:iCs/>
        </w:rPr>
      </w:pPr>
      <w:r w:rsidRPr="00251EBF">
        <w:rPr>
          <w:rFonts w:cs="Tahoma"/>
          <w:iCs/>
        </w:rPr>
        <w:t>Wykonawca zapewni, aby tymczasowo składowane materiały, do czasu, gdy będą one potrzebne do robót, były zabezpieczone przez zanieczyszczeniem, zachowają swoją jakość i właściwość do robót i były dostępne do kontroli Zarządzającemu realizacją umowy.</w:t>
      </w:r>
    </w:p>
    <w:p w14:paraId="5E172B72" w14:textId="77777777" w:rsidR="00E3673C" w:rsidRPr="00251EBF" w:rsidRDefault="00E3673C" w:rsidP="00BE44EF">
      <w:pPr>
        <w:spacing w:line="276" w:lineRule="auto"/>
        <w:rPr>
          <w:rFonts w:cs="Tahoma"/>
          <w:iCs/>
        </w:rPr>
      </w:pPr>
      <w:r w:rsidRPr="00251EBF">
        <w:rPr>
          <w:rFonts w:cs="Tahoma"/>
          <w:iCs/>
        </w:rPr>
        <w:t xml:space="preserve">Miejsca czasowego składowania będą zlokalizowane w obrębie Terenu Budowy w miejscach uzgodnionych </w:t>
      </w:r>
      <w:r w:rsidR="00074674" w:rsidRPr="00251EBF">
        <w:rPr>
          <w:rFonts w:cs="Tahoma"/>
          <w:iCs/>
        </w:rPr>
        <w:t>Zarządzającym lub</w:t>
      </w:r>
      <w:r w:rsidRPr="00251EBF">
        <w:rPr>
          <w:rFonts w:cs="Tahoma"/>
          <w:iCs/>
        </w:rPr>
        <w:t xml:space="preserve"> poza Terenem Budowy w miejscach zorganizowanych przez Wykonawcę.</w:t>
      </w:r>
    </w:p>
    <w:p w14:paraId="39EAA628" w14:textId="77777777" w:rsidR="00E3673C" w:rsidRPr="00251EBF" w:rsidRDefault="00E3673C" w:rsidP="00BE44EF">
      <w:pPr>
        <w:spacing w:line="276" w:lineRule="auto"/>
        <w:rPr>
          <w:rFonts w:cs="Tahoma"/>
          <w:iCs/>
        </w:rPr>
      </w:pPr>
      <w:r w:rsidRPr="00251EBF">
        <w:rPr>
          <w:rFonts w:cs="Tahoma"/>
          <w:iCs/>
        </w:rPr>
        <w:t xml:space="preserve">Zapewni </w:t>
      </w:r>
      <w:r w:rsidR="00074674" w:rsidRPr="00251EBF">
        <w:rPr>
          <w:rFonts w:cs="Tahoma"/>
          <w:iCs/>
        </w:rPr>
        <w:t>on,</w:t>
      </w:r>
      <w:r w:rsidRPr="00251EBF">
        <w:rPr>
          <w:rFonts w:cs="Tahoma"/>
          <w:iCs/>
        </w:rPr>
        <w:t xml:space="preserve"> że tymczasowo składowane na budowie </w:t>
      </w:r>
      <w:r w:rsidR="00074674" w:rsidRPr="00251EBF">
        <w:rPr>
          <w:rFonts w:cs="Tahoma"/>
          <w:iCs/>
        </w:rPr>
        <w:t>materiały i</w:t>
      </w:r>
      <w:r w:rsidRPr="00251EBF">
        <w:rPr>
          <w:rFonts w:cs="Tahoma"/>
          <w:iCs/>
        </w:rPr>
        <w:t xml:space="preserve"> urządzenia będą zabezpieczone przed uszkodzeniem.</w:t>
      </w:r>
    </w:p>
    <w:p w14:paraId="79F51C07" w14:textId="77777777" w:rsidR="00E3673C" w:rsidRPr="00251EBF" w:rsidRDefault="00E3673C" w:rsidP="00BE44EF">
      <w:pPr>
        <w:spacing w:line="276" w:lineRule="auto"/>
        <w:rPr>
          <w:rFonts w:cs="Tahoma"/>
          <w:iCs/>
          <w:shd w:val="clear" w:color="auto" w:fill="FFFF00"/>
        </w:rPr>
      </w:pPr>
    </w:p>
    <w:p w14:paraId="4B412E08" w14:textId="77777777" w:rsidR="00E3673C" w:rsidRPr="00251EBF" w:rsidRDefault="00E3673C" w:rsidP="00BE44EF">
      <w:pPr>
        <w:pStyle w:val="Nagwek2"/>
        <w:tabs>
          <w:tab w:val="left" w:pos="0"/>
        </w:tabs>
        <w:spacing w:line="276" w:lineRule="auto"/>
        <w:rPr>
          <w:rFonts w:cs="Tahoma"/>
          <w:iCs/>
        </w:rPr>
      </w:pPr>
      <w:bookmarkStart w:id="19" w:name="_Toc210826681"/>
      <w:r w:rsidRPr="00251EBF">
        <w:rPr>
          <w:rFonts w:cs="Tahoma"/>
          <w:iCs/>
        </w:rPr>
        <w:t>1.2.6. Wariantowe stosowanie materiałów.</w:t>
      </w:r>
      <w:bookmarkEnd w:id="19"/>
    </w:p>
    <w:p w14:paraId="1E8FBB8E" w14:textId="77777777" w:rsidR="00E3673C" w:rsidRPr="00251EBF" w:rsidRDefault="00E3673C" w:rsidP="00BE44EF">
      <w:pPr>
        <w:spacing w:line="276" w:lineRule="auto"/>
        <w:rPr>
          <w:rFonts w:cs="Tahoma"/>
          <w:iCs/>
        </w:rPr>
      </w:pPr>
      <w:r w:rsidRPr="00251EBF">
        <w:rPr>
          <w:rFonts w:cs="Tahoma"/>
          <w:iCs/>
        </w:rPr>
        <w:t xml:space="preserve">Jeśli Dokumentacja Projektowa lub ST przewidują możliwość wariantowego zastosowania rodzaju materiału w wykonywanych Robotach, Wykonawca powiadomi Zarządzającego realizacją umowy o swoim zamiarze, co najmniej trzy tygodnie przed użyciem materiału albo w okresie dłuższym, jeśli będzie to wymagane dla badań prowadzonych przez Zarządzającego. Wybrany i zaakceptowany rodzaj materiału nie może być później zmieniany bez </w:t>
      </w:r>
      <w:r w:rsidR="00074674" w:rsidRPr="00251EBF">
        <w:rPr>
          <w:rFonts w:cs="Tahoma"/>
          <w:iCs/>
        </w:rPr>
        <w:t>zgody Zarządzającego</w:t>
      </w:r>
      <w:r w:rsidR="00A05994" w:rsidRPr="00251EBF">
        <w:rPr>
          <w:rFonts w:cs="Tahoma"/>
          <w:iCs/>
        </w:rPr>
        <w:t>.</w:t>
      </w:r>
    </w:p>
    <w:p w14:paraId="0B1AF77A" w14:textId="77777777" w:rsidR="00E3673C" w:rsidRPr="00251EBF" w:rsidRDefault="00E3673C" w:rsidP="00BE44EF">
      <w:pPr>
        <w:spacing w:line="276" w:lineRule="auto"/>
        <w:rPr>
          <w:rFonts w:cs="Tahoma"/>
          <w:iCs/>
          <w:shd w:val="clear" w:color="auto" w:fill="FFFF00"/>
        </w:rPr>
      </w:pPr>
    </w:p>
    <w:p w14:paraId="2494C256" w14:textId="77777777" w:rsidR="00E3673C" w:rsidRPr="00251EBF" w:rsidRDefault="00E3673C" w:rsidP="00BE44EF">
      <w:pPr>
        <w:pStyle w:val="Nagwek1"/>
        <w:tabs>
          <w:tab w:val="left" w:pos="0"/>
        </w:tabs>
        <w:spacing w:line="276" w:lineRule="auto"/>
        <w:rPr>
          <w:rFonts w:cs="Tahoma"/>
          <w:iCs/>
        </w:rPr>
      </w:pPr>
      <w:bookmarkStart w:id="20" w:name="_Toc210826682"/>
      <w:r w:rsidRPr="00251EBF">
        <w:rPr>
          <w:rFonts w:cs="Tahoma"/>
          <w:iCs/>
        </w:rPr>
        <w:t>1.3 SPRZĘT.</w:t>
      </w:r>
      <w:bookmarkEnd w:id="20"/>
    </w:p>
    <w:p w14:paraId="79F02DDD" w14:textId="77777777" w:rsidR="00E3673C" w:rsidRPr="00251EBF" w:rsidRDefault="00E3673C" w:rsidP="00BE44EF">
      <w:pPr>
        <w:spacing w:line="276" w:lineRule="auto"/>
        <w:rPr>
          <w:rFonts w:cs="Tahoma"/>
          <w:iCs/>
        </w:rPr>
      </w:pPr>
      <w:r w:rsidRPr="00251EBF">
        <w:rPr>
          <w:rFonts w:cs="Tahoma"/>
          <w:iCs/>
        </w:rPr>
        <w:t xml:space="preserve">Wykonawca jest zobowiązany do używania jedynie takiego </w:t>
      </w:r>
      <w:r w:rsidR="00074674" w:rsidRPr="00251EBF">
        <w:rPr>
          <w:rFonts w:cs="Tahoma"/>
          <w:iCs/>
        </w:rPr>
        <w:t>sprzętu,</w:t>
      </w:r>
      <w:r w:rsidRPr="00251EBF">
        <w:rPr>
          <w:rFonts w:cs="Tahoma"/>
          <w:iCs/>
        </w:rPr>
        <w:t xml:space="preserve"> który nie spowoduje niekorzystnego wpływu na jakość wykonywanych robót oraz środowisko.  Sprzęt używany do robót powinien być zgodny z ofertą Wykonawcy oraz powinien odpowiadać pod względem typów i ilości wskazaniom zawartym w szczegółowych specyfikacjach technicznych oraz projekcie realizacji robót zatwierdzonym przez Zarządzającego realizacja umowy. Liczba i wydajność sprzętu powinna gwarantować prowadzenie robót zgodnie z terminami przewidzianymi w harmonogramami robót.</w:t>
      </w:r>
    </w:p>
    <w:p w14:paraId="0E1C6236" w14:textId="77777777" w:rsidR="00E3673C" w:rsidRPr="00251EBF" w:rsidRDefault="00E3673C" w:rsidP="00BE44EF">
      <w:pPr>
        <w:spacing w:line="276" w:lineRule="auto"/>
        <w:rPr>
          <w:rFonts w:cs="Tahoma"/>
          <w:iCs/>
        </w:rPr>
      </w:pPr>
      <w:r w:rsidRPr="00251EBF">
        <w:rPr>
          <w:rFonts w:cs="Tahoma"/>
          <w:iCs/>
        </w:rPr>
        <w:t xml:space="preserve">Sprzęt będący własnością Wykonawcy lub wynajęty do wykonania robót musi być utrzymany w dobrym stanie i gotowości do pracy oraz być zgodny z wymaganiami ochrony środowiska i przepisami dotyczącymi jego użytkowania. </w:t>
      </w:r>
      <w:r w:rsidR="00074674" w:rsidRPr="00251EBF">
        <w:rPr>
          <w:rFonts w:cs="Tahoma"/>
          <w:iCs/>
        </w:rPr>
        <w:t>Tam,</w:t>
      </w:r>
      <w:r w:rsidRPr="00251EBF">
        <w:rPr>
          <w:rFonts w:cs="Tahoma"/>
          <w:iCs/>
        </w:rPr>
        <w:t xml:space="preserve"> gdzie jest to wymagane przepisami Wykonawca dostarczy Zarządzającemu realiza</w:t>
      </w:r>
      <w:r w:rsidR="00A05994" w:rsidRPr="00251EBF">
        <w:rPr>
          <w:rFonts w:cs="Tahoma"/>
          <w:iCs/>
        </w:rPr>
        <w:t>cją</w:t>
      </w:r>
      <w:r w:rsidRPr="00251EBF">
        <w:rPr>
          <w:rFonts w:cs="Tahoma"/>
          <w:iCs/>
        </w:rPr>
        <w:t xml:space="preserve"> budowy kopię dokumentów potwierdzających dopuszczenia sprzętu do użytkowania.</w:t>
      </w:r>
    </w:p>
    <w:p w14:paraId="71F06CE2" w14:textId="77777777" w:rsidR="00E3673C" w:rsidRPr="00251EBF" w:rsidRDefault="00E3673C" w:rsidP="00BE44EF">
      <w:pPr>
        <w:spacing w:line="276" w:lineRule="auto"/>
        <w:rPr>
          <w:rFonts w:cs="Tahoma"/>
          <w:iCs/>
        </w:rPr>
      </w:pPr>
      <w:r w:rsidRPr="00251EBF">
        <w:rPr>
          <w:rFonts w:cs="Tahoma"/>
          <w:iCs/>
        </w:rPr>
        <w:t>Jeżeli projekt wykonawczy lub szczegółowe specyfikacje techniczne przewidują możliwość użycia wariantowego sprzętu przy wykonywanych robotach, Wykonawca przedstawi wybrany sprzęt do akceptacji przez zarządzającego realizacj</w:t>
      </w:r>
      <w:r w:rsidR="00F1066D" w:rsidRPr="00251EBF">
        <w:rPr>
          <w:rFonts w:cs="Tahoma"/>
          <w:iCs/>
        </w:rPr>
        <w:t>ą</w:t>
      </w:r>
      <w:r w:rsidRPr="00251EBF">
        <w:rPr>
          <w:rFonts w:cs="Tahoma"/>
          <w:iCs/>
        </w:rPr>
        <w:t xml:space="preserve"> budowy. Sprzęt później nie może być zmieniony bez jego zgody. </w:t>
      </w:r>
    </w:p>
    <w:p w14:paraId="2F8E0DF1" w14:textId="77777777" w:rsidR="00E3673C" w:rsidRPr="00251EBF" w:rsidRDefault="00E3673C" w:rsidP="00BE44EF">
      <w:pPr>
        <w:spacing w:line="276" w:lineRule="auto"/>
        <w:rPr>
          <w:rFonts w:cs="Tahoma"/>
          <w:iCs/>
        </w:rPr>
      </w:pPr>
      <w:r w:rsidRPr="00251EBF">
        <w:rPr>
          <w:rFonts w:cs="Tahoma"/>
          <w:iCs/>
        </w:rPr>
        <w:t xml:space="preserve">Sprzęt maszyny i urządzenia nie gwarantujące zachowania warunków umowy zostaną przez Zarządzającego realizacją umowy </w:t>
      </w:r>
      <w:r w:rsidR="00074674" w:rsidRPr="00251EBF">
        <w:rPr>
          <w:rFonts w:cs="Tahoma"/>
          <w:iCs/>
        </w:rPr>
        <w:t>zdyskwalifikowane i</w:t>
      </w:r>
      <w:r w:rsidRPr="00251EBF">
        <w:rPr>
          <w:rFonts w:cs="Tahoma"/>
          <w:iCs/>
        </w:rPr>
        <w:t xml:space="preserve"> nie dopuszczone do robót.</w:t>
      </w:r>
    </w:p>
    <w:p w14:paraId="77B9A97E" w14:textId="77777777" w:rsidR="00E3673C" w:rsidRPr="00251EBF" w:rsidRDefault="00E3673C" w:rsidP="00BE44EF">
      <w:pPr>
        <w:spacing w:line="276" w:lineRule="auto"/>
        <w:rPr>
          <w:rFonts w:cs="Tahoma"/>
          <w:iCs/>
        </w:rPr>
      </w:pPr>
    </w:p>
    <w:p w14:paraId="28A849E6" w14:textId="77777777" w:rsidR="00E3673C" w:rsidRPr="00251EBF" w:rsidRDefault="00E3673C" w:rsidP="00BE44EF">
      <w:pPr>
        <w:pStyle w:val="Nagwek1"/>
        <w:tabs>
          <w:tab w:val="left" w:pos="0"/>
        </w:tabs>
        <w:spacing w:line="276" w:lineRule="auto"/>
        <w:rPr>
          <w:rFonts w:cs="Tahoma"/>
          <w:iCs/>
        </w:rPr>
      </w:pPr>
      <w:bookmarkStart w:id="21" w:name="_Toc210826683"/>
      <w:r w:rsidRPr="00251EBF">
        <w:rPr>
          <w:rFonts w:cs="Tahoma"/>
          <w:iCs/>
        </w:rPr>
        <w:t>1.4 TRANSPORT</w:t>
      </w:r>
      <w:bookmarkEnd w:id="21"/>
    </w:p>
    <w:p w14:paraId="5B27D199" w14:textId="77777777" w:rsidR="00E3673C" w:rsidRPr="00251EBF" w:rsidRDefault="00E3673C" w:rsidP="00BE44EF">
      <w:pPr>
        <w:spacing w:line="276" w:lineRule="auto"/>
        <w:rPr>
          <w:rFonts w:cs="Tahoma"/>
          <w:iCs/>
        </w:rPr>
      </w:pPr>
      <w:r w:rsidRPr="00251EBF">
        <w:rPr>
          <w:rFonts w:cs="Tahoma"/>
          <w:iCs/>
        </w:rPr>
        <w:t>Liczba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terminie wynikającym z harmonogramu robót.</w:t>
      </w:r>
    </w:p>
    <w:p w14:paraId="21A0BAA4" w14:textId="77777777" w:rsidR="00E3673C" w:rsidRPr="00251EBF" w:rsidRDefault="00E3673C" w:rsidP="00BE44EF">
      <w:pPr>
        <w:spacing w:line="276" w:lineRule="auto"/>
        <w:rPr>
          <w:rFonts w:cs="Tahoma"/>
          <w:iCs/>
        </w:rPr>
      </w:pPr>
      <w:r w:rsidRPr="00251EBF">
        <w:rPr>
          <w:rFonts w:cs="Tahoma"/>
          <w:iCs/>
        </w:rPr>
        <w:t xml:space="preserve">Przy ruchu po drogach </w:t>
      </w:r>
      <w:r w:rsidR="00074674" w:rsidRPr="00251EBF">
        <w:rPr>
          <w:rFonts w:cs="Tahoma"/>
          <w:iCs/>
        </w:rPr>
        <w:t>publicznych pojazdy</w:t>
      </w:r>
      <w:r w:rsidRPr="00251EBF">
        <w:rPr>
          <w:rFonts w:cs="Tahoma"/>
          <w:iCs/>
        </w:rPr>
        <w:t xml:space="preserve"> muszą spełniając wymagania dotyczące ruchu drogowego, szczególnie w odniesieniu do dopuszczalnych obciążeń na osie i innych parametrów technicznych. Środki transportu nie odpowiadające warunkom umowy będą usunięte przez Wykonawcę z terenu budowy na polecenie Zarządzającego realizacją umowy. </w:t>
      </w:r>
    </w:p>
    <w:p w14:paraId="2E24FA2C" w14:textId="77777777" w:rsidR="00E3673C" w:rsidRPr="00251EBF" w:rsidRDefault="00E3673C" w:rsidP="00BE44EF">
      <w:pPr>
        <w:spacing w:line="276" w:lineRule="auto"/>
        <w:rPr>
          <w:rFonts w:cs="Tahoma"/>
          <w:iCs/>
        </w:rPr>
      </w:pPr>
      <w:r w:rsidRPr="00251EBF">
        <w:rPr>
          <w:rFonts w:cs="Tahoma"/>
          <w:iCs/>
        </w:rPr>
        <w:t>Wykonawca jest zobowiązany usuwać na bieżąco na własny koszt wszelkie uszkodzeni</w:t>
      </w:r>
      <w:r w:rsidR="00F1066D" w:rsidRPr="00251EBF">
        <w:rPr>
          <w:rFonts w:cs="Tahoma"/>
          <w:iCs/>
        </w:rPr>
        <w:t>a</w:t>
      </w:r>
      <w:r w:rsidRPr="00251EBF">
        <w:rPr>
          <w:rFonts w:cs="Tahoma"/>
          <w:iCs/>
        </w:rPr>
        <w:t xml:space="preserve"> i zanieczyszczenia spowodowane przez jego pojazdy na drogach publicznych oraz dojazdach do terenu budowy</w:t>
      </w:r>
      <w:r w:rsidR="00957EA1" w:rsidRPr="00251EBF">
        <w:rPr>
          <w:rFonts w:cs="Tahoma"/>
          <w:iCs/>
        </w:rPr>
        <w:t>.</w:t>
      </w:r>
    </w:p>
    <w:p w14:paraId="5B9E4698" w14:textId="77777777" w:rsidR="00E3673C" w:rsidRPr="00251EBF" w:rsidRDefault="00E3673C" w:rsidP="00BE44EF">
      <w:pPr>
        <w:spacing w:line="276" w:lineRule="auto"/>
        <w:rPr>
          <w:rFonts w:cs="Tahoma"/>
          <w:iCs/>
          <w:shd w:val="clear" w:color="auto" w:fill="FFFF00"/>
        </w:rPr>
      </w:pPr>
    </w:p>
    <w:p w14:paraId="6207228A" w14:textId="77777777" w:rsidR="00E3673C" w:rsidRPr="00251EBF" w:rsidRDefault="00E3673C" w:rsidP="00BE44EF">
      <w:pPr>
        <w:pStyle w:val="Nagwek1"/>
        <w:tabs>
          <w:tab w:val="left" w:pos="0"/>
        </w:tabs>
        <w:spacing w:line="276" w:lineRule="auto"/>
        <w:rPr>
          <w:rFonts w:cs="Tahoma"/>
          <w:iCs/>
        </w:rPr>
      </w:pPr>
      <w:bookmarkStart w:id="22" w:name="_Toc210826684"/>
      <w:r w:rsidRPr="00251EBF">
        <w:rPr>
          <w:rFonts w:cs="Tahoma"/>
          <w:iCs/>
        </w:rPr>
        <w:t>1.5 KONTROLA JAKOŚCI ROBÓT</w:t>
      </w:r>
      <w:bookmarkEnd w:id="22"/>
    </w:p>
    <w:p w14:paraId="46C4E27F" w14:textId="77777777" w:rsidR="00E3673C" w:rsidRPr="00251EBF" w:rsidRDefault="00E3673C" w:rsidP="00BE44EF">
      <w:pPr>
        <w:pStyle w:val="Nagwek2"/>
        <w:tabs>
          <w:tab w:val="left" w:pos="0"/>
        </w:tabs>
        <w:spacing w:line="276" w:lineRule="auto"/>
        <w:rPr>
          <w:rFonts w:cs="Tahoma"/>
          <w:iCs/>
        </w:rPr>
      </w:pPr>
      <w:bookmarkStart w:id="23" w:name="_Toc210826685"/>
      <w:r w:rsidRPr="00251EBF">
        <w:rPr>
          <w:rFonts w:cs="Tahoma"/>
          <w:iCs/>
        </w:rPr>
        <w:t>1.5.1. Zasady kontroli jakości robót.</w:t>
      </w:r>
      <w:bookmarkEnd w:id="23"/>
    </w:p>
    <w:p w14:paraId="0A31FE3A" w14:textId="77777777" w:rsidR="00E3673C" w:rsidRPr="00251EBF" w:rsidRDefault="00E3673C" w:rsidP="00BE44EF">
      <w:pPr>
        <w:spacing w:line="276" w:lineRule="auto"/>
        <w:rPr>
          <w:rFonts w:cs="Tahoma"/>
          <w:iCs/>
        </w:rPr>
      </w:pPr>
      <w:r w:rsidRPr="00251EBF">
        <w:rPr>
          <w:rFonts w:cs="Tahoma"/>
          <w:iCs/>
        </w:rPr>
        <w:t>Celem kontroli Robót będzie takie sterowanie ich przygotowaniem i wykonaniem, aby osiągnąć założoną jakość robót.</w:t>
      </w:r>
    </w:p>
    <w:p w14:paraId="3AF2B39D" w14:textId="77777777" w:rsidR="00E3673C" w:rsidRPr="00251EBF" w:rsidRDefault="00E3673C" w:rsidP="00BE44EF">
      <w:pPr>
        <w:spacing w:line="276" w:lineRule="auto"/>
        <w:rPr>
          <w:rFonts w:cs="Tahoma"/>
          <w:iCs/>
        </w:rPr>
      </w:pPr>
      <w:r w:rsidRPr="00251EBF">
        <w:rPr>
          <w:rFonts w:cs="Tahoma"/>
          <w:iCs/>
        </w:rPr>
        <w:t xml:space="preserve">Wykonawca jest odpowiedzialny za pełną kontrolę robót i jakości materiałów. Wykonawca zapewni odpowiedni system kontroli, włączając </w:t>
      </w:r>
      <w:r w:rsidR="00074674" w:rsidRPr="00251EBF">
        <w:rPr>
          <w:rFonts w:cs="Tahoma"/>
          <w:iCs/>
        </w:rPr>
        <w:t>personel, sprzęt</w:t>
      </w:r>
      <w:r w:rsidRPr="00251EBF">
        <w:rPr>
          <w:rFonts w:cs="Tahoma"/>
          <w:iCs/>
        </w:rPr>
        <w:t xml:space="preserve">, zaopatrzenie i wszystkie urządzenia niezbędne do pobierania próbek, badań materiałów </w:t>
      </w:r>
      <w:r w:rsidRPr="00251EBF">
        <w:rPr>
          <w:rFonts w:cs="Tahoma"/>
          <w:iCs/>
        </w:rPr>
        <w:lastRenderedPageBreak/>
        <w:t>i przeprowadzania prób szczelności oraz Robót.</w:t>
      </w:r>
    </w:p>
    <w:p w14:paraId="0BE15EE3" w14:textId="77777777" w:rsidR="00E3673C" w:rsidRPr="00251EBF" w:rsidRDefault="00E3673C" w:rsidP="00BE44EF">
      <w:pPr>
        <w:spacing w:line="276" w:lineRule="auto"/>
        <w:rPr>
          <w:rFonts w:cs="Tahoma"/>
          <w:iCs/>
        </w:rPr>
      </w:pPr>
      <w:r w:rsidRPr="00251EBF">
        <w:rPr>
          <w:rFonts w:cs="Tahoma"/>
          <w:iCs/>
        </w:rPr>
        <w:t>Przed zatwierdzeniem systemu kontroli Zarządzającemu realizacją umowy może zażądać od Wykonawcy przeprowadzenia badań w celu zademonstrowania, że ich poziom wykonywania jest zadowalający.</w:t>
      </w:r>
    </w:p>
    <w:p w14:paraId="6001DD90" w14:textId="77777777" w:rsidR="00E3673C" w:rsidRPr="00251EBF" w:rsidRDefault="00E3673C" w:rsidP="00BE44EF">
      <w:pPr>
        <w:spacing w:line="276" w:lineRule="auto"/>
        <w:rPr>
          <w:rFonts w:cs="Tahoma"/>
          <w:iCs/>
        </w:rPr>
      </w:pPr>
      <w:r w:rsidRPr="00251EBF">
        <w:rPr>
          <w:rFonts w:cs="Tahoma"/>
          <w:iCs/>
        </w:rPr>
        <w:t>Wykonawca będzie przeprowadzać pomiary i badania materiałów oraz robót z częstotliwością zapewniającą stwierdzenie, że roboty wykonano zgodnie z wymaganiami zawartymi w Dokumentacji Projektowej oraz w ST.</w:t>
      </w:r>
    </w:p>
    <w:p w14:paraId="429DD8DF" w14:textId="77777777" w:rsidR="00E3673C" w:rsidRPr="00251EBF" w:rsidRDefault="00E3673C" w:rsidP="00BE44EF">
      <w:pPr>
        <w:spacing w:line="276" w:lineRule="auto"/>
        <w:rPr>
          <w:rFonts w:cs="Tahoma"/>
          <w:iCs/>
        </w:rPr>
      </w:pPr>
      <w:r w:rsidRPr="00251EBF">
        <w:rPr>
          <w:rFonts w:cs="Tahoma"/>
          <w:iCs/>
        </w:rPr>
        <w:t>Minimalne wymagania, co do zakresu badań i ich częstotliwości są określone w ST, normach i wytycznych. W przypadku, gdy nie zostały one tam określone Zarządzający realizacją umowy ustali, jaki zakres kontroli jest konieczny, aby zapewnić wykonanie Robót zgodnie z Kontraktem.</w:t>
      </w:r>
    </w:p>
    <w:p w14:paraId="3C95AAA5" w14:textId="77777777" w:rsidR="00E3673C" w:rsidRPr="00251EBF" w:rsidRDefault="00E3673C" w:rsidP="00BE44EF">
      <w:pPr>
        <w:spacing w:line="276" w:lineRule="auto"/>
        <w:rPr>
          <w:rFonts w:cs="Tahoma"/>
          <w:iCs/>
        </w:rPr>
      </w:pPr>
      <w:r w:rsidRPr="00251EBF">
        <w:rPr>
          <w:rFonts w:cs="Tahoma"/>
          <w:iCs/>
        </w:rPr>
        <w:t>Wykonawca dostarczy Zarządzającemu realizacją umowy świadectwa, że wszystkie stosowane urządzenia i sprzęt badawczy posiadają ważną legalizację, zostały prawidłowo wykalibrowane i odpowiadają wymaganiom norm określających procedury badań.</w:t>
      </w:r>
    </w:p>
    <w:p w14:paraId="54C0484B" w14:textId="77777777" w:rsidR="00E3673C" w:rsidRPr="00251EBF" w:rsidRDefault="00E3673C" w:rsidP="00BE44EF">
      <w:pPr>
        <w:spacing w:line="276" w:lineRule="auto"/>
        <w:rPr>
          <w:rFonts w:cs="Tahoma"/>
          <w:iCs/>
        </w:rPr>
      </w:pPr>
      <w:r w:rsidRPr="00251EBF">
        <w:rPr>
          <w:rFonts w:cs="Tahoma"/>
          <w:iCs/>
        </w:rPr>
        <w:t>Wszystkie koszty związane z organizowaniem i prowadzeniem badań materiałów ponosi Wykonawca.</w:t>
      </w:r>
    </w:p>
    <w:p w14:paraId="6FA2429B" w14:textId="77777777" w:rsidR="00E3673C" w:rsidRPr="00251EBF" w:rsidRDefault="00E3673C" w:rsidP="00BE44EF">
      <w:pPr>
        <w:spacing w:line="276" w:lineRule="auto"/>
        <w:rPr>
          <w:rFonts w:cs="Tahoma"/>
          <w:iCs/>
        </w:rPr>
      </w:pPr>
    </w:p>
    <w:p w14:paraId="3EE21A96" w14:textId="77777777" w:rsidR="00E3673C" w:rsidRPr="00251EBF" w:rsidRDefault="00E3673C" w:rsidP="00BE44EF">
      <w:pPr>
        <w:pStyle w:val="Nagwek2"/>
        <w:tabs>
          <w:tab w:val="left" w:pos="0"/>
        </w:tabs>
        <w:spacing w:line="276" w:lineRule="auto"/>
        <w:rPr>
          <w:rFonts w:cs="Tahoma"/>
          <w:iCs/>
        </w:rPr>
      </w:pPr>
      <w:bookmarkStart w:id="24" w:name="_Toc210826686"/>
      <w:r w:rsidRPr="00251EBF">
        <w:rPr>
          <w:rFonts w:cs="Tahoma"/>
          <w:iCs/>
        </w:rPr>
        <w:t>1.5.2. Pobieranie próbek.</w:t>
      </w:r>
      <w:bookmarkEnd w:id="24"/>
    </w:p>
    <w:p w14:paraId="0322C416" w14:textId="77777777" w:rsidR="00E3673C" w:rsidRPr="00251EBF" w:rsidRDefault="00E3673C" w:rsidP="00BE44EF">
      <w:pPr>
        <w:spacing w:line="276" w:lineRule="auto"/>
        <w:rPr>
          <w:rFonts w:cs="Tahoma"/>
          <w:iCs/>
        </w:rPr>
      </w:pPr>
      <w:r w:rsidRPr="00251EBF">
        <w:rPr>
          <w:rFonts w:cs="Tahoma"/>
          <w:iCs/>
        </w:rPr>
        <w:t>Próbki będą pobierane losowo. Zaleca się stosowanie statystycznych metod pobierania próbek, opartych na zasadzie, że wszystkie jednakowe elementy produkcji mogą być z jednakowym prawdopodobieństwem wytypowane do badań. Zarządzający realizacją umowy będzie mieć zapewnioną możliwość udziału w pobieraniu próbek. Na zlecenia Zarządzającego realizacją umowy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dostarczone przez Wykonawcę i zatwierdzone przez Zarządzającego. Próbki dostarczone przez Wykonawcę do badań wykonywanych przez Zarządzającego będą odpowiednio opisane i oznakowane w sposób zaakceptowany przez Zarządzającego realizacją umowy.</w:t>
      </w:r>
    </w:p>
    <w:p w14:paraId="67C9406E" w14:textId="77777777" w:rsidR="00E3673C" w:rsidRPr="00251EBF" w:rsidRDefault="00E3673C" w:rsidP="00BE44EF">
      <w:pPr>
        <w:spacing w:line="276" w:lineRule="auto"/>
        <w:rPr>
          <w:rFonts w:cs="Tahoma"/>
          <w:iCs/>
        </w:rPr>
      </w:pPr>
    </w:p>
    <w:p w14:paraId="2EB99DE5" w14:textId="77777777" w:rsidR="00E3673C" w:rsidRPr="00251EBF" w:rsidRDefault="00E3673C" w:rsidP="00BE44EF">
      <w:pPr>
        <w:pStyle w:val="Nagwek2"/>
        <w:tabs>
          <w:tab w:val="left" w:pos="0"/>
        </w:tabs>
        <w:spacing w:line="276" w:lineRule="auto"/>
        <w:rPr>
          <w:rFonts w:cs="Tahoma"/>
          <w:iCs/>
        </w:rPr>
      </w:pPr>
      <w:bookmarkStart w:id="25" w:name="_Toc210826687"/>
      <w:r w:rsidRPr="00251EBF">
        <w:rPr>
          <w:rFonts w:cs="Tahoma"/>
          <w:iCs/>
        </w:rPr>
        <w:t>1.5.3. Badania i pomiary.</w:t>
      </w:r>
      <w:bookmarkEnd w:id="25"/>
    </w:p>
    <w:p w14:paraId="21EB342F" w14:textId="77777777" w:rsidR="00E3673C" w:rsidRPr="00251EBF" w:rsidRDefault="00E3673C" w:rsidP="00BE44EF">
      <w:pPr>
        <w:spacing w:line="276" w:lineRule="auto"/>
        <w:rPr>
          <w:rFonts w:cs="Tahoma"/>
          <w:iCs/>
        </w:rPr>
      </w:pPr>
      <w:r w:rsidRPr="00251EBF">
        <w:rPr>
          <w:rFonts w:cs="Tahoma"/>
          <w:iCs/>
        </w:rPr>
        <w:t xml:space="preserve">Wszystkie badania i pomiary będą przeprowadzone zgodnie z wymaganiami norm. W przypadku, gdy normy nie obejmują jakiegokolwiek badania wymaganego w ST, stosować można wytyczne krajowe albo inne procedury zaakceptowane </w:t>
      </w:r>
      <w:r w:rsidR="00074674" w:rsidRPr="00251EBF">
        <w:rPr>
          <w:rFonts w:cs="Tahoma"/>
          <w:iCs/>
        </w:rPr>
        <w:t>przez Zarządzającego</w:t>
      </w:r>
      <w:r w:rsidRPr="00251EBF">
        <w:rPr>
          <w:rFonts w:cs="Tahoma"/>
          <w:iCs/>
        </w:rPr>
        <w:t xml:space="preserve"> realizacją umowy</w:t>
      </w:r>
      <w:r w:rsidR="007D5804" w:rsidRPr="00251EBF">
        <w:rPr>
          <w:rFonts w:cs="Tahoma"/>
          <w:iCs/>
        </w:rPr>
        <w:t>.</w:t>
      </w:r>
    </w:p>
    <w:p w14:paraId="573DA851" w14:textId="77777777" w:rsidR="00E3673C" w:rsidRPr="00251EBF" w:rsidRDefault="00E3673C" w:rsidP="00BE44EF">
      <w:pPr>
        <w:spacing w:line="276" w:lineRule="auto"/>
        <w:rPr>
          <w:rFonts w:cs="Tahoma"/>
          <w:iCs/>
        </w:rPr>
      </w:pPr>
      <w:r w:rsidRPr="00251EBF">
        <w:rPr>
          <w:rFonts w:cs="Tahoma"/>
          <w:iCs/>
        </w:rPr>
        <w:t>Przed przystąpieniem do pomiarów lub badań Wykonawca powiadomi Zarządzającego o rodzaju, miejscu i terminie pomiaru lub badania. Po wykonaniu pomiaru lub badania Wykonawca przedstawi na piśmie ich wyniki do akceptacji Zarządzającemu realizacją umowy.</w:t>
      </w:r>
    </w:p>
    <w:p w14:paraId="736F22EF" w14:textId="77777777" w:rsidR="00E3673C" w:rsidRPr="00251EBF" w:rsidRDefault="00E3673C" w:rsidP="00BE44EF">
      <w:pPr>
        <w:spacing w:line="276" w:lineRule="auto"/>
        <w:rPr>
          <w:rFonts w:cs="Tahoma"/>
          <w:iCs/>
        </w:rPr>
      </w:pPr>
    </w:p>
    <w:p w14:paraId="099C202A" w14:textId="77777777" w:rsidR="00E3673C" w:rsidRPr="00251EBF" w:rsidRDefault="00E3673C" w:rsidP="00BE44EF">
      <w:pPr>
        <w:pStyle w:val="Nagwek2"/>
        <w:tabs>
          <w:tab w:val="left" w:pos="0"/>
        </w:tabs>
        <w:spacing w:line="276" w:lineRule="auto"/>
        <w:rPr>
          <w:rFonts w:cs="Tahoma"/>
          <w:iCs/>
        </w:rPr>
      </w:pPr>
      <w:bookmarkStart w:id="26" w:name="_Toc210826688"/>
      <w:r w:rsidRPr="00251EBF">
        <w:rPr>
          <w:rFonts w:cs="Tahoma"/>
          <w:iCs/>
        </w:rPr>
        <w:t>1.5.4. Raporty z badań.</w:t>
      </w:r>
      <w:bookmarkEnd w:id="26"/>
    </w:p>
    <w:p w14:paraId="458AB01E" w14:textId="77777777" w:rsidR="00E3673C" w:rsidRPr="00251EBF" w:rsidRDefault="00E3673C" w:rsidP="00BE44EF">
      <w:pPr>
        <w:spacing w:line="276" w:lineRule="auto"/>
        <w:rPr>
          <w:rFonts w:cs="Tahoma"/>
          <w:iCs/>
        </w:rPr>
      </w:pPr>
      <w:r w:rsidRPr="00251EBF">
        <w:rPr>
          <w:rFonts w:cs="Tahoma"/>
          <w:iCs/>
        </w:rPr>
        <w:t>Wykonawca będzie przekazywać Zarządzającemu realizacją umowy kopie raportów z wynikami badań jak najszybciej, nie później jednak niż w terminie określonym w programie zapewnienia jakości.</w:t>
      </w:r>
    </w:p>
    <w:p w14:paraId="749345F6" w14:textId="77777777" w:rsidR="00E3673C" w:rsidRPr="00251EBF" w:rsidRDefault="00E3673C" w:rsidP="00BE44EF">
      <w:pPr>
        <w:spacing w:line="276" w:lineRule="auto"/>
        <w:rPr>
          <w:rFonts w:cs="Tahoma"/>
          <w:iCs/>
        </w:rPr>
      </w:pPr>
      <w:r w:rsidRPr="00251EBF">
        <w:rPr>
          <w:rFonts w:cs="Tahoma"/>
          <w:iCs/>
        </w:rPr>
        <w:t xml:space="preserve">Wyniki badań (kopie) będą przekazywane Zarządzającemu realizacją umowy na formularzach według dostarczonego przez niego wzoru lub innych przez niego zaaprobowanych. </w:t>
      </w:r>
    </w:p>
    <w:p w14:paraId="50EFF11E" w14:textId="77777777" w:rsidR="00E3673C" w:rsidRPr="00251EBF" w:rsidRDefault="00E3673C" w:rsidP="00BE44EF">
      <w:pPr>
        <w:spacing w:line="276" w:lineRule="auto"/>
        <w:rPr>
          <w:rFonts w:cs="Tahoma"/>
          <w:iCs/>
        </w:rPr>
      </w:pPr>
    </w:p>
    <w:p w14:paraId="2001E464" w14:textId="77777777" w:rsidR="00E3673C" w:rsidRPr="00251EBF" w:rsidRDefault="00E3673C" w:rsidP="00BE44EF">
      <w:pPr>
        <w:pStyle w:val="Nagwek2"/>
        <w:tabs>
          <w:tab w:val="left" w:pos="0"/>
        </w:tabs>
        <w:spacing w:line="276" w:lineRule="auto"/>
        <w:rPr>
          <w:rFonts w:cs="Tahoma"/>
          <w:iCs/>
        </w:rPr>
      </w:pPr>
      <w:bookmarkStart w:id="27" w:name="_Toc210826689"/>
      <w:r w:rsidRPr="00251EBF">
        <w:rPr>
          <w:rFonts w:cs="Tahoma"/>
          <w:iCs/>
        </w:rPr>
        <w:t>1.5.5. Badania prowadzone przez Zarządzającego realizacją umowy.</w:t>
      </w:r>
      <w:bookmarkEnd w:id="27"/>
    </w:p>
    <w:p w14:paraId="03A397AA" w14:textId="77777777" w:rsidR="00E3673C" w:rsidRPr="00251EBF" w:rsidRDefault="00E3673C" w:rsidP="00BE44EF">
      <w:pPr>
        <w:spacing w:line="276" w:lineRule="auto"/>
        <w:rPr>
          <w:rFonts w:cs="Tahoma"/>
          <w:iCs/>
        </w:rPr>
      </w:pPr>
      <w:r w:rsidRPr="00251EBF">
        <w:rPr>
          <w:rFonts w:cs="Tahoma"/>
          <w:iCs/>
        </w:rPr>
        <w:t>Dla celów kontroli jakości i zatwierdzenia, Zarządzający realizacją umowy uprawniony jest do dokonywania kontroli, pobierania próbek i badania materiałów, źródła ich wytwarzania i zapewniana mu będzie wszelka potrzebna do tego pomoc ze strony Wykonawcy i producenta materiałów.</w:t>
      </w:r>
    </w:p>
    <w:p w14:paraId="35FE053D" w14:textId="77777777" w:rsidR="00E3673C" w:rsidRPr="00251EBF" w:rsidRDefault="00E3673C" w:rsidP="00BE44EF">
      <w:pPr>
        <w:spacing w:line="276" w:lineRule="auto"/>
        <w:rPr>
          <w:rFonts w:cs="Tahoma"/>
          <w:iCs/>
        </w:rPr>
      </w:pPr>
      <w:r w:rsidRPr="00251EBF">
        <w:rPr>
          <w:rFonts w:cs="Tahoma"/>
          <w:iCs/>
        </w:rPr>
        <w:t xml:space="preserve">Zarządzający realizacją umowy, po uprzedniej weryfikacji systemu kontroli robót prowadzonego przez Wykonawcę, będzie oceniać zgodność materiałów robót z wymaganiami ST na podstawie wyników badań dostarczonych przez Wykonawcę. </w:t>
      </w:r>
    </w:p>
    <w:p w14:paraId="6D1BBCA4" w14:textId="77777777" w:rsidR="00E3673C" w:rsidRPr="00251EBF" w:rsidRDefault="00E3673C" w:rsidP="00BE44EF">
      <w:pPr>
        <w:spacing w:line="276" w:lineRule="auto"/>
        <w:rPr>
          <w:rFonts w:cs="Tahoma"/>
          <w:iCs/>
        </w:rPr>
      </w:pPr>
      <w:r w:rsidRPr="00251EBF">
        <w:rPr>
          <w:rFonts w:cs="Tahoma"/>
          <w:iCs/>
        </w:rPr>
        <w:t xml:space="preserve">Zarządzający realizacją umowy może pobierać próbki materiałów prowadzić badania niezależnie od Wykonawcy na swój koszt. Jeżeli wyniki badań wykażą, że raporty Wykonawcy są niewiarygodne, </w:t>
      </w:r>
      <w:r w:rsidR="00074674" w:rsidRPr="00251EBF">
        <w:rPr>
          <w:rFonts w:cs="Tahoma"/>
          <w:iCs/>
        </w:rPr>
        <w:t>to poleci</w:t>
      </w:r>
      <w:r w:rsidRPr="00251EBF">
        <w:rPr>
          <w:rFonts w:cs="Tahoma"/>
          <w:iCs/>
        </w:rPr>
        <w:t xml:space="preserve"> Wykonawcy lub zleci niezależnemu laboratorium przeprowadzenie powtórnych lub dodatkowych badań, albo oprze się wyłącznie na własnych badaniach przy ocenie zgodności materiałów robót z Dokumentacją Projektową i ST. W takim przypadku całkowite koszty powtórnych badań i pobierania próbek poniesione zostaną przez Wykonawcę.</w:t>
      </w:r>
    </w:p>
    <w:p w14:paraId="5C20C45B" w14:textId="77777777" w:rsidR="00E3673C" w:rsidRPr="00251EBF" w:rsidRDefault="00E3673C" w:rsidP="00BE44EF">
      <w:pPr>
        <w:spacing w:line="276" w:lineRule="auto"/>
        <w:rPr>
          <w:rFonts w:cs="Tahoma"/>
          <w:iCs/>
        </w:rPr>
      </w:pPr>
    </w:p>
    <w:p w14:paraId="7019BCBC" w14:textId="77777777" w:rsidR="00E3673C" w:rsidRPr="00251EBF" w:rsidRDefault="00E3673C" w:rsidP="00BE44EF">
      <w:pPr>
        <w:pStyle w:val="Nagwek2"/>
        <w:tabs>
          <w:tab w:val="left" w:pos="0"/>
        </w:tabs>
        <w:spacing w:line="276" w:lineRule="auto"/>
        <w:rPr>
          <w:rFonts w:cs="Tahoma"/>
          <w:iCs/>
        </w:rPr>
      </w:pPr>
      <w:bookmarkStart w:id="28" w:name="_Toc210826690"/>
      <w:r w:rsidRPr="00251EBF">
        <w:rPr>
          <w:rFonts w:cs="Tahoma"/>
          <w:iCs/>
        </w:rPr>
        <w:t>1.5.6. Certyfikaty i deklaracje.</w:t>
      </w:r>
      <w:bookmarkEnd w:id="28"/>
    </w:p>
    <w:p w14:paraId="266A64CC" w14:textId="77777777" w:rsidR="00E3673C" w:rsidRPr="00251EBF" w:rsidRDefault="00E3673C" w:rsidP="00BE44EF">
      <w:pPr>
        <w:spacing w:line="276" w:lineRule="auto"/>
        <w:rPr>
          <w:rFonts w:cs="Tahoma"/>
          <w:iCs/>
        </w:rPr>
      </w:pPr>
      <w:r w:rsidRPr="00251EBF">
        <w:rPr>
          <w:rFonts w:cs="Tahoma"/>
          <w:iCs/>
        </w:rPr>
        <w:t>może dopuścić do użycia tylko te materiały, które posiadają:</w:t>
      </w:r>
    </w:p>
    <w:p w14:paraId="5AA99A2F" w14:textId="77777777" w:rsidR="00E3673C" w:rsidRPr="00251EBF" w:rsidRDefault="00E3673C" w:rsidP="00BE44EF">
      <w:pPr>
        <w:spacing w:line="276" w:lineRule="auto"/>
        <w:rPr>
          <w:rFonts w:cs="Tahoma"/>
          <w:iCs/>
        </w:rPr>
      </w:pPr>
      <w:r w:rsidRPr="00251EBF">
        <w:rPr>
          <w:rFonts w:cs="Tahoma"/>
          <w:iCs/>
        </w:rPr>
        <w:t>a). Certyfikat na znak bezpieczeństwa, wykazujący, że zapewniono zgodność z kryteriami technicznymi określonymi na podstawie Polskich Norm, aprobat technicznych oraz właściwych przepisów i dokumentów technicznych.</w:t>
      </w:r>
    </w:p>
    <w:p w14:paraId="378CE021" w14:textId="77777777" w:rsidR="00E3673C" w:rsidRPr="00251EBF" w:rsidRDefault="00E3673C" w:rsidP="00BE44EF">
      <w:pPr>
        <w:spacing w:line="276" w:lineRule="auto"/>
        <w:rPr>
          <w:rFonts w:cs="Tahoma"/>
          <w:iCs/>
        </w:rPr>
      </w:pPr>
      <w:r w:rsidRPr="00251EBF">
        <w:rPr>
          <w:rFonts w:cs="Tahoma"/>
          <w:iCs/>
        </w:rPr>
        <w:lastRenderedPageBreak/>
        <w:t xml:space="preserve">b). Deklaracje zgodności lub certyfikat zgodności </w:t>
      </w:r>
      <w:proofErr w:type="gramStart"/>
      <w:r w:rsidRPr="00251EBF">
        <w:rPr>
          <w:rFonts w:cs="Tahoma"/>
          <w:iCs/>
        </w:rPr>
        <w:t>z :</w:t>
      </w:r>
      <w:proofErr w:type="gramEnd"/>
    </w:p>
    <w:p w14:paraId="327F30C6" w14:textId="77777777" w:rsidR="00E3673C" w:rsidRPr="00251EBF" w:rsidRDefault="00E3673C" w:rsidP="00BE44EF">
      <w:pPr>
        <w:numPr>
          <w:ilvl w:val="0"/>
          <w:numId w:val="2"/>
        </w:numPr>
        <w:tabs>
          <w:tab w:val="left" w:pos="170"/>
        </w:tabs>
        <w:spacing w:line="276" w:lineRule="auto"/>
        <w:rPr>
          <w:rFonts w:cs="Tahoma"/>
          <w:iCs/>
        </w:rPr>
      </w:pPr>
      <w:r w:rsidRPr="00251EBF">
        <w:rPr>
          <w:rFonts w:cs="Tahoma"/>
          <w:iCs/>
        </w:rPr>
        <w:t xml:space="preserve">Polską Normą </w:t>
      </w:r>
    </w:p>
    <w:p w14:paraId="547EED27" w14:textId="77777777" w:rsidR="00E3673C" w:rsidRPr="00251EBF" w:rsidRDefault="00E3673C" w:rsidP="00BE44EF">
      <w:pPr>
        <w:numPr>
          <w:ilvl w:val="0"/>
          <w:numId w:val="2"/>
        </w:numPr>
        <w:tabs>
          <w:tab w:val="left" w:pos="170"/>
        </w:tabs>
        <w:spacing w:line="276" w:lineRule="auto"/>
        <w:rPr>
          <w:rFonts w:cs="Tahoma"/>
          <w:iCs/>
        </w:rPr>
      </w:pPr>
      <w:r w:rsidRPr="00251EBF">
        <w:rPr>
          <w:rFonts w:cs="Tahoma"/>
          <w:iCs/>
        </w:rPr>
        <w:t>Aprobatą Techniczną, w przypadku wyrobów, dla których nie ustanowiono Polskiej Normy, jeżeli nie są objęte certyfikacją określona w pkt.1 i które spełniają wymogi ST.</w:t>
      </w:r>
    </w:p>
    <w:p w14:paraId="245CC71D" w14:textId="77777777" w:rsidR="00E3673C" w:rsidRPr="00251EBF" w:rsidRDefault="00E3673C" w:rsidP="00BE44EF">
      <w:pPr>
        <w:spacing w:line="276" w:lineRule="auto"/>
        <w:rPr>
          <w:rFonts w:cs="Tahoma"/>
          <w:iCs/>
        </w:rPr>
      </w:pPr>
      <w:r w:rsidRPr="00251EBF">
        <w:rPr>
          <w:rFonts w:cs="Tahoma"/>
          <w:iCs/>
        </w:rPr>
        <w:t>W przypadku materiałów, dla których w/w dokumenty są wymagane przez ST, każda partia dostarczona do robót będzie posiadać te dokumenty, określające w sposób jednoznaczny jej cechy.</w:t>
      </w:r>
    </w:p>
    <w:p w14:paraId="164F6420" w14:textId="77777777" w:rsidR="00E3673C" w:rsidRPr="00251EBF" w:rsidRDefault="00E3673C" w:rsidP="00BE44EF">
      <w:pPr>
        <w:spacing w:line="276" w:lineRule="auto"/>
        <w:rPr>
          <w:rFonts w:cs="Tahoma"/>
          <w:iCs/>
        </w:rPr>
      </w:pPr>
      <w:r w:rsidRPr="00251EBF">
        <w:rPr>
          <w:rFonts w:cs="Tahoma"/>
          <w:iCs/>
        </w:rPr>
        <w:t>Produkty przemysłowe muszą posiadać w/w dokumenty wydane przez producenta, a w razie potrzeby poparte wynikami badań wykonanych przez niego. Kopie wyników tych badań będą dostarczone przez Wykonawcę Zarządzającemu.</w:t>
      </w:r>
    </w:p>
    <w:p w14:paraId="7EC0E920" w14:textId="77777777" w:rsidR="00E3673C" w:rsidRPr="00251EBF" w:rsidRDefault="00E3673C" w:rsidP="00BE44EF">
      <w:pPr>
        <w:spacing w:line="276" w:lineRule="auto"/>
        <w:rPr>
          <w:rFonts w:cs="Tahoma"/>
          <w:iCs/>
        </w:rPr>
      </w:pPr>
      <w:r w:rsidRPr="00251EBF">
        <w:rPr>
          <w:rFonts w:cs="Tahoma"/>
          <w:iCs/>
        </w:rPr>
        <w:t>Jakiekolwiek materiały, które nie spełniają tych wymagań będą odrzucone.</w:t>
      </w:r>
    </w:p>
    <w:p w14:paraId="49BC7818" w14:textId="77777777" w:rsidR="00D74222" w:rsidRPr="00251EBF" w:rsidRDefault="00D74222" w:rsidP="00BE44EF">
      <w:pPr>
        <w:spacing w:line="276" w:lineRule="auto"/>
        <w:rPr>
          <w:rFonts w:cs="Tahoma"/>
          <w:iCs/>
        </w:rPr>
      </w:pPr>
    </w:p>
    <w:p w14:paraId="5E581A24" w14:textId="77777777" w:rsidR="00D74222" w:rsidRPr="00251EBF" w:rsidRDefault="00D74222" w:rsidP="00BE44EF">
      <w:pPr>
        <w:pStyle w:val="Nagwek1"/>
        <w:tabs>
          <w:tab w:val="left" w:pos="0"/>
        </w:tabs>
        <w:spacing w:line="276" w:lineRule="auto"/>
        <w:rPr>
          <w:rFonts w:cs="Tahoma"/>
          <w:iCs/>
        </w:rPr>
      </w:pPr>
      <w:bookmarkStart w:id="29" w:name="_Toc502678560"/>
      <w:bookmarkStart w:id="30" w:name="_Toc502678881"/>
      <w:bookmarkStart w:id="31" w:name="_Toc507341906"/>
      <w:bookmarkStart w:id="32" w:name="_Toc507342214"/>
      <w:bookmarkStart w:id="33" w:name="_Toc507342440"/>
      <w:bookmarkStart w:id="34" w:name="_Toc518394523"/>
      <w:bookmarkStart w:id="35" w:name="_Toc518568178"/>
      <w:bookmarkStart w:id="36" w:name="_Toc518568399"/>
      <w:bookmarkStart w:id="37" w:name="_Toc210826691"/>
      <w:r w:rsidRPr="00251EBF">
        <w:rPr>
          <w:rFonts w:cs="Tahoma"/>
          <w:iCs/>
        </w:rPr>
        <w:t>1.6 WYMAGANIA DOTYCZĄCE PRZEDMIARU I OBMIARU ROBÓT</w:t>
      </w:r>
      <w:bookmarkEnd w:id="29"/>
      <w:bookmarkEnd w:id="30"/>
      <w:bookmarkEnd w:id="31"/>
      <w:bookmarkEnd w:id="32"/>
      <w:bookmarkEnd w:id="33"/>
      <w:bookmarkEnd w:id="34"/>
      <w:bookmarkEnd w:id="35"/>
      <w:bookmarkEnd w:id="36"/>
      <w:bookmarkEnd w:id="37"/>
    </w:p>
    <w:p w14:paraId="74EFC6B8" w14:textId="77777777" w:rsidR="00D74222" w:rsidRPr="00251EBF" w:rsidRDefault="00D74222" w:rsidP="0061007D">
      <w:pPr>
        <w:pStyle w:val="Akapitzlist"/>
        <w:keepNext/>
        <w:widowControl/>
        <w:numPr>
          <w:ilvl w:val="0"/>
          <w:numId w:val="21"/>
        </w:numPr>
        <w:spacing w:before="120" w:after="120" w:line="276" w:lineRule="auto"/>
        <w:outlineLvl w:val="1"/>
        <w:rPr>
          <w:rFonts w:ascii="Garamond" w:hAnsi="Garamond"/>
          <w:b/>
          <w:iCs/>
          <w:vanish/>
          <w:sz w:val="22"/>
        </w:rPr>
      </w:pPr>
      <w:bookmarkStart w:id="38" w:name="_Toc502228783"/>
      <w:bookmarkStart w:id="39" w:name="_Toc502653388"/>
      <w:bookmarkStart w:id="40" w:name="_Toc502653487"/>
      <w:bookmarkStart w:id="41" w:name="_Toc502678229"/>
      <w:bookmarkStart w:id="42" w:name="_Toc502678391"/>
      <w:bookmarkStart w:id="43" w:name="_Toc502678561"/>
      <w:bookmarkStart w:id="44" w:name="_Toc502678721"/>
      <w:bookmarkStart w:id="45" w:name="_Toc502678882"/>
      <w:bookmarkStart w:id="46" w:name="_Toc506912585"/>
      <w:bookmarkStart w:id="47" w:name="_Toc507261564"/>
      <w:bookmarkStart w:id="48" w:name="_Toc507261787"/>
      <w:bookmarkStart w:id="49" w:name="_Toc507341682"/>
      <w:bookmarkStart w:id="50" w:name="_Toc507341907"/>
      <w:bookmarkStart w:id="51" w:name="_Toc507342215"/>
      <w:bookmarkStart w:id="52" w:name="_Toc507342441"/>
      <w:bookmarkStart w:id="53" w:name="_Toc518394306"/>
      <w:bookmarkStart w:id="54" w:name="_Toc518394524"/>
      <w:bookmarkStart w:id="55" w:name="_Toc518568179"/>
      <w:bookmarkStart w:id="56" w:name="_Toc518568400"/>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2DA77369" w14:textId="77777777" w:rsidR="00D74222" w:rsidRPr="00251EBF" w:rsidRDefault="00D74222" w:rsidP="0061007D">
      <w:pPr>
        <w:pStyle w:val="Akapitzlist"/>
        <w:keepNext/>
        <w:widowControl/>
        <w:numPr>
          <w:ilvl w:val="0"/>
          <w:numId w:val="22"/>
        </w:numPr>
        <w:spacing w:before="120" w:after="120" w:line="276" w:lineRule="auto"/>
        <w:outlineLvl w:val="1"/>
        <w:rPr>
          <w:rFonts w:ascii="Garamond" w:hAnsi="Garamond"/>
          <w:b/>
          <w:iCs/>
          <w:vanish/>
          <w:sz w:val="22"/>
        </w:rPr>
      </w:pPr>
      <w:bookmarkStart w:id="57" w:name="_Toc502678230"/>
      <w:bookmarkStart w:id="58" w:name="_Toc502678392"/>
      <w:bookmarkStart w:id="59" w:name="_Toc502678562"/>
      <w:bookmarkStart w:id="60" w:name="_Toc502678722"/>
      <w:bookmarkStart w:id="61" w:name="_Toc502678883"/>
      <w:bookmarkStart w:id="62" w:name="_Toc506912586"/>
      <w:bookmarkStart w:id="63" w:name="_Toc507261565"/>
      <w:bookmarkStart w:id="64" w:name="_Toc507261788"/>
      <w:bookmarkStart w:id="65" w:name="_Toc507341683"/>
      <w:bookmarkStart w:id="66" w:name="_Toc507341908"/>
      <w:bookmarkStart w:id="67" w:name="_Toc507342216"/>
      <w:bookmarkStart w:id="68" w:name="_Toc507342442"/>
      <w:bookmarkStart w:id="69" w:name="_Toc518394307"/>
      <w:bookmarkStart w:id="70" w:name="_Toc518394525"/>
      <w:bookmarkStart w:id="71" w:name="_Toc518568180"/>
      <w:bookmarkStart w:id="72" w:name="_Toc51856840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0C0352A6" w14:textId="77777777" w:rsidR="00D74222" w:rsidRPr="00251EBF" w:rsidRDefault="00D74222" w:rsidP="0061007D">
      <w:pPr>
        <w:pStyle w:val="Akapitzlist"/>
        <w:keepNext/>
        <w:widowControl/>
        <w:numPr>
          <w:ilvl w:val="0"/>
          <w:numId w:val="22"/>
        </w:numPr>
        <w:spacing w:before="120" w:after="120" w:line="276" w:lineRule="auto"/>
        <w:outlineLvl w:val="1"/>
        <w:rPr>
          <w:rFonts w:ascii="Garamond" w:hAnsi="Garamond"/>
          <w:b/>
          <w:iCs/>
          <w:vanish/>
          <w:sz w:val="22"/>
        </w:rPr>
      </w:pPr>
      <w:bookmarkStart w:id="73" w:name="_Toc502678231"/>
      <w:bookmarkStart w:id="74" w:name="_Toc502678393"/>
      <w:bookmarkStart w:id="75" w:name="_Toc502678563"/>
      <w:bookmarkStart w:id="76" w:name="_Toc502678723"/>
      <w:bookmarkStart w:id="77" w:name="_Toc502678884"/>
      <w:bookmarkStart w:id="78" w:name="_Toc506912587"/>
      <w:bookmarkStart w:id="79" w:name="_Toc507261566"/>
      <w:bookmarkStart w:id="80" w:name="_Toc507261789"/>
      <w:bookmarkStart w:id="81" w:name="_Toc507341684"/>
      <w:bookmarkStart w:id="82" w:name="_Toc507341909"/>
      <w:bookmarkStart w:id="83" w:name="_Toc507342217"/>
      <w:bookmarkStart w:id="84" w:name="_Toc507342443"/>
      <w:bookmarkStart w:id="85" w:name="_Toc518394308"/>
      <w:bookmarkStart w:id="86" w:name="_Toc518394526"/>
      <w:bookmarkStart w:id="87" w:name="_Toc518568181"/>
      <w:bookmarkStart w:id="88" w:name="_Toc51856840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76865310" w14:textId="77777777" w:rsidR="00D74222" w:rsidRPr="00251EBF" w:rsidRDefault="00D74222" w:rsidP="0061007D">
      <w:pPr>
        <w:pStyle w:val="Akapitzlist"/>
        <w:keepNext/>
        <w:widowControl/>
        <w:numPr>
          <w:ilvl w:val="0"/>
          <w:numId w:val="22"/>
        </w:numPr>
        <w:spacing w:before="120" w:after="120" w:line="276" w:lineRule="auto"/>
        <w:outlineLvl w:val="1"/>
        <w:rPr>
          <w:rFonts w:ascii="Garamond" w:hAnsi="Garamond"/>
          <w:b/>
          <w:iCs/>
          <w:vanish/>
          <w:sz w:val="22"/>
        </w:rPr>
      </w:pPr>
      <w:bookmarkStart w:id="89" w:name="_Toc502678232"/>
      <w:bookmarkStart w:id="90" w:name="_Toc502678394"/>
      <w:bookmarkStart w:id="91" w:name="_Toc502678564"/>
      <w:bookmarkStart w:id="92" w:name="_Toc502678724"/>
      <w:bookmarkStart w:id="93" w:name="_Toc502678885"/>
      <w:bookmarkStart w:id="94" w:name="_Toc506912588"/>
      <w:bookmarkStart w:id="95" w:name="_Toc507261567"/>
      <w:bookmarkStart w:id="96" w:name="_Toc507261790"/>
      <w:bookmarkStart w:id="97" w:name="_Toc507341685"/>
      <w:bookmarkStart w:id="98" w:name="_Toc507341910"/>
      <w:bookmarkStart w:id="99" w:name="_Toc507342218"/>
      <w:bookmarkStart w:id="100" w:name="_Toc507342444"/>
      <w:bookmarkStart w:id="101" w:name="_Toc518394309"/>
      <w:bookmarkStart w:id="102" w:name="_Toc518394527"/>
      <w:bookmarkStart w:id="103" w:name="_Toc518568182"/>
      <w:bookmarkStart w:id="104" w:name="_Toc518568403"/>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1A2D85D3" w14:textId="77777777" w:rsidR="00D74222" w:rsidRPr="00251EBF" w:rsidRDefault="00D74222" w:rsidP="0061007D">
      <w:pPr>
        <w:pStyle w:val="Akapitzlist"/>
        <w:keepNext/>
        <w:widowControl/>
        <w:numPr>
          <w:ilvl w:val="0"/>
          <w:numId w:val="22"/>
        </w:numPr>
        <w:spacing w:before="120" w:after="120" w:line="276" w:lineRule="auto"/>
        <w:outlineLvl w:val="1"/>
        <w:rPr>
          <w:rFonts w:ascii="Garamond" w:hAnsi="Garamond"/>
          <w:b/>
          <w:iCs/>
          <w:vanish/>
          <w:sz w:val="22"/>
        </w:rPr>
      </w:pPr>
      <w:bookmarkStart w:id="105" w:name="_Toc502678233"/>
      <w:bookmarkStart w:id="106" w:name="_Toc502678395"/>
      <w:bookmarkStart w:id="107" w:name="_Toc502678565"/>
      <w:bookmarkStart w:id="108" w:name="_Toc502678725"/>
      <w:bookmarkStart w:id="109" w:name="_Toc502678886"/>
      <w:bookmarkStart w:id="110" w:name="_Toc506912589"/>
      <w:bookmarkStart w:id="111" w:name="_Toc507261568"/>
      <w:bookmarkStart w:id="112" w:name="_Toc507261791"/>
      <w:bookmarkStart w:id="113" w:name="_Toc507341686"/>
      <w:bookmarkStart w:id="114" w:name="_Toc507341911"/>
      <w:bookmarkStart w:id="115" w:name="_Toc507342219"/>
      <w:bookmarkStart w:id="116" w:name="_Toc507342445"/>
      <w:bookmarkStart w:id="117" w:name="_Toc518394310"/>
      <w:bookmarkStart w:id="118" w:name="_Toc518394528"/>
      <w:bookmarkStart w:id="119" w:name="_Toc518568183"/>
      <w:bookmarkStart w:id="120" w:name="_Toc5185684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5F73B09D" w14:textId="77777777" w:rsidR="00D74222" w:rsidRPr="00251EBF" w:rsidRDefault="00D74222" w:rsidP="0061007D">
      <w:pPr>
        <w:pStyle w:val="Akapitzlist"/>
        <w:keepNext/>
        <w:widowControl/>
        <w:numPr>
          <w:ilvl w:val="0"/>
          <w:numId w:val="22"/>
        </w:numPr>
        <w:spacing w:before="120" w:after="120" w:line="276" w:lineRule="auto"/>
        <w:outlineLvl w:val="1"/>
        <w:rPr>
          <w:rFonts w:ascii="Garamond" w:hAnsi="Garamond"/>
          <w:b/>
          <w:iCs/>
          <w:vanish/>
          <w:sz w:val="22"/>
        </w:rPr>
      </w:pPr>
      <w:bookmarkStart w:id="121" w:name="_Toc502678234"/>
      <w:bookmarkStart w:id="122" w:name="_Toc502678396"/>
      <w:bookmarkStart w:id="123" w:name="_Toc502678566"/>
      <w:bookmarkStart w:id="124" w:name="_Toc502678726"/>
      <w:bookmarkStart w:id="125" w:name="_Toc502678887"/>
      <w:bookmarkStart w:id="126" w:name="_Toc506912590"/>
      <w:bookmarkStart w:id="127" w:name="_Toc507261569"/>
      <w:bookmarkStart w:id="128" w:name="_Toc507261792"/>
      <w:bookmarkStart w:id="129" w:name="_Toc507341687"/>
      <w:bookmarkStart w:id="130" w:name="_Toc507341912"/>
      <w:bookmarkStart w:id="131" w:name="_Toc507342220"/>
      <w:bookmarkStart w:id="132" w:name="_Toc507342446"/>
      <w:bookmarkStart w:id="133" w:name="_Toc518394311"/>
      <w:bookmarkStart w:id="134" w:name="_Toc518394529"/>
      <w:bookmarkStart w:id="135" w:name="_Toc518568184"/>
      <w:bookmarkStart w:id="136" w:name="_Toc518568405"/>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744B6361" w14:textId="77777777" w:rsidR="00D74222" w:rsidRPr="00251EBF" w:rsidRDefault="00D74222" w:rsidP="0061007D">
      <w:pPr>
        <w:pStyle w:val="Akapitzlist"/>
        <w:keepNext/>
        <w:widowControl/>
        <w:numPr>
          <w:ilvl w:val="0"/>
          <w:numId w:val="22"/>
        </w:numPr>
        <w:spacing w:before="120" w:after="120" w:line="276" w:lineRule="auto"/>
        <w:outlineLvl w:val="1"/>
        <w:rPr>
          <w:rFonts w:ascii="Garamond" w:hAnsi="Garamond"/>
          <w:b/>
          <w:iCs/>
          <w:vanish/>
          <w:sz w:val="22"/>
        </w:rPr>
      </w:pPr>
      <w:bookmarkStart w:id="137" w:name="_Toc502678235"/>
      <w:bookmarkStart w:id="138" w:name="_Toc502678397"/>
      <w:bookmarkStart w:id="139" w:name="_Toc502678567"/>
      <w:bookmarkStart w:id="140" w:name="_Toc502678727"/>
      <w:bookmarkStart w:id="141" w:name="_Toc502678888"/>
      <w:bookmarkStart w:id="142" w:name="_Toc506912591"/>
      <w:bookmarkStart w:id="143" w:name="_Toc507261570"/>
      <w:bookmarkStart w:id="144" w:name="_Toc507261793"/>
      <w:bookmarkStart w:id="145" w:name="_Toc507341688"/>
      <w:bookmarkStart w:id="146" w:name="_Toc507341913"/>
      <w:bookmarkStart w:id="147" w:name="_Toc507342221"/>
      <w:bookmarkStart w:id="148" w:name="_Toc507342447"/>
      <w:bookmarkStart w:id="149" w:name="_Toc518394312"/>
      <w:bookmarkStart w:id="150" w:name="_Toc518394530"/>
      <w:bookmarkStart w:id="151" w:name="_Toc518568185"/>
      <w:bookmarkStart w:id="152" w:name="_Toc51856840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0B30731B" w14:textId="77777777" w:rsidR="00D74222" w:rsidRPr="00251EBF" w:rsidRDefault="00D74222" w:rsidP="0061007D">
      <w:pPr>
        <w:pStyle w:val="Akapitzlist"/>
        <w:keepNext/>
        <w:widowControl/>
        <w:numPr>
          <w:ilvl w:val="0"/>
          <w:numId w:val="22"/>
        </w:numPr>
        <w:spacing w:before="120" w:after="120" w:line="276" w:lineRule="auto"/>
        <w:outlineLvl w:val="1"/>
        <w:rPr>
          <w:rFonts w:ascii="Garamond" w:hAnsi="Garamond"/>
          <w:b/>
          <w:iCs/>
          <w:vanish/>
          <w:sz w:val="22"/>
        </w:rPr>
      </w:pPr>
      <w:bookmarkStart w:id="153" w:name="_Toc502678236"/>
      <w:bookmarkStart w:id="154" w:name="_Toc502678398"/>
      <w:bookmarkStart w:id="155" w:name="_Toc502678568"/>
      <w:bookmarkStart w:id="156" w:name="_Toc502678728"/>
      <w:bookmarkStart w:id="157" w:name="_Toc502678889"/>
      <w:bookmarkStart w:id="158" w:name="_Toc506912592"/>
      <w:bookmarkStart w:id="159" w:name="_Toc507261571"/>
      <w:bookmarkStart w:id="160" w:name="_Toc507261794"/>
      <w:bookmarkStart w:id="161" w:name="_Toc507341689"/>
      <w:bookmarkStart w:id="162" w:name="_Toc507341914"/>
      <w:bookmarkStart w:id="163" w:name="_Toc507342222"/>
      <w:bookmarkStart w:id="164" w:name="_Toc507342448"/>
      <w:bookmarkStart w:id="165" w:name="_Toc518394313"/>
      <w:bookmarkStart w:id="166" w:name="_Toc518394531"/>
      <w:bookmarkStart w:id="167" w:name="_Toc518568186"/>
      <w:bookmarkStart w:id="168" w:name="_Toc518568407"/>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5CBC97D1" w14:textId="77777777" w:rsidR="00D74222" w:rsidRPr="00251EBF" w:rsidRDefault="00D74222" w:rsidP="00BE44EF">
      <w:pPr>
        <w:pStyle w:val="Nagwek2"/>
        <w:tabs>
          <w:tab w:val="left" w:pos="0"/>
        </w:tabs>
        <w:spacing w:line="276" w:lineRule="auto"/>
        <w:rPr>
          <w:rFonts w:cs="Tahoma"/>
          <w:iCs/>
        </w:rPr>
      </w:pPr>
      <w:bookmarkStart w:id="169" w:name="_Toc502678569"/>
      <w:bookmarkStart w:id="170" w:name="_Toc502678890"/>
      <w:bookmarkStart w:id="171" w:name="_Toc507341915"/>
      <w:bookmarkStart w:id="172" w:name="_Toc507342223"/>
      <w:bookmarkStart w:id="173" w:name="_Toc507342449"/>
      <w:bookmarkStart w:id="174" w:name="_Toc518394532"/>
      <w:bookmarkStart w:id="175" w:name="_Toc518568187"/>
      <w:bookmarkStart w:id="176" w:name="_Toc518568408"/>
      <w:bookmarkStart w:id="177" w:name="_Toc210826692"/>
      <w:r w:rsidRPr="00251EBF">
        <w:rPr>
          <w:rFonts w:cs="Tahoma"/>
          <w:iCs/>
        </w:rPr>
        <w:t>1.6.1. Ogólne zasady obmiaru robót</w:t>
      </w:r>
      <w:bookmarkEnd w:id="169"/>
      <w:bookmarkEnd w:id="170"/>
      <w:bookmarkEnd w:id="171"/>
      <w:bookmarkEnd w:id="172"/>
      <w:bookmarkEnd w:id="173"/>
      <w:bookmarkEnd w:id="174"/>
      <w:bookmarkEnd w:id="175"/>
      <w:bookmarkEnd w:id="176"/>
      <w:bookmarkEnd w:id="177"/>
    </w:p>
    <w:p w14:paraId="4A1911EE" w14:textId="77777777" w:rsidR="00D74222" w:rsidRPr="00251EBF" w:rsidRDefault="00D74222" w:rsidP="00BE44EF">
      <w:pPr>
        <w:spacing w:line="276" w:lineRule="auto"/>
        <w:rPr>
          <w:rFonts w:cs="Tahoma"/>
          <w:iCs/>
        </w:rPr>
      </w:pPr>
      <w:bookmarkStart w:id="178" w:name="_Toc502678570"/>
      <w:bookmarkStart w:id="179" w:name="_Toc502678891"/>
      <w:r w:rsidRPr="00251EBF">
        <w:rPr>
          <w:rFonts w:cs="Tahoma"/>
          <w:iCs/>
        </w:rPr>
        <w:t>Ogólne zasady przedmiaru, obmiaru i prowadzenia książki obmiaru winny być zgodnie z </w:t>
      </w:r>
    </w:p>
    <w:p w14:paraId="3ED1AB9B" w14:textId="77777777" w:rsidR="00D74222" w:rsidRPr="00251EBF" w:rsidRDefault="00D74222" w:rsidP="00BE44EF">
      <w:pPr>
        <w:spacing w:line="276" w:lineRule="auto"/>
        <w:rPr>
          <w:rFonts w:cs="Tahoma"/>
          <w:iCs/>
        </w:rPr>
      </w:pPr>
      <w:r w:rsidRPr="00251EBF">
        <w:rPr>
          <w:rFonts w:cs="Tahoma"/>
          <w:iCs/>
        </w:rPr>
        <w:t xml:space="preserve">Rozporządzenie Ministra Infrastruktury w sprawie szczegółowego zakresu i formy dokumentacji projektowej, specyfikacji technicznych wykonania i odbioru robót budowlanych oraz programu funkcjonalno-użytkowego z dnia 2 września 2004 r. (Dz.U. Nr 202, poz. 2072 z </w:t>
      </w:r>
      <w:proofErr w:type="spellStart"/>
      <w:r w:rsidRPr="00251EBF">
        <w:rPr>
          <w:rFonts w:cs="Tahoma"/>
          <w:iCs/>
        </w:rPr>
        <w:t>późn</w:t>
      </w:r>
      <w:proofErr w:type="spellEnd"/>
      <w:r w:rsidRPr="00251EBF">
        <w:rPr>
          <w:rFonts w:cs="Tahoma"/>
          <w:iCs/>
        </w:rPr>
        <w:t xml:space="preserve">. zmianami). Przedmiar robót powinien zawierać zestawienie przewidzianych do wykonania robót podstawowych: w kolejności technologicznej ich wykonania, </w:t>
      </w:r>
      <w:proofErr w:type="gramStart"/>
      <w:r w:rsidR="00074674" w:rsidRPr="00251EBF">
        <w:rPr>
          <w:rFonts w:cs="Tahoma"/>
          <w:iCs/>
        </w:rPr>
        <w:t>ze</w:t>
      </w:r>
      <w:proofErr w:type="gramEnd"/>
      <w:r w:rsidRPr="00251EBF">
        <w:rPr>
          <w:rFonts w:cs="Tahoma"/>
          <w:iCs/>
        </w:rPr>
        <w:t xml:space="preserve"> szczególnym opisem lub wskazanie podstaw ustalających szczegółowy opis oraz wskazanie właściwych SST z wyliczeniem i zestawieniem ilości jednostek przedmiarowych robót podstawowych. Spis działów przedmiaru powinien przedstawiać podział wszystkich robót budowlanych w danym obiekcie wg CPV. Dalszy podział przedmiaru robót należy opracować według systematyki ustalonej indywidualnie lub na podstawie systematyki stosowanej w publikacjach zawierających normy nakładów rzeczowych. </w:t>
      </w:r>
    </w:p>
    <w:p w14:paraId="0CB1327A" w14:textId="77777777" w:rsidR="00D74222" w:rsidRPr="00251EBF" w:rsidRDefault="00D74222" w:rsidP="00BE44EF">
      <w:pPr>
        <w:spacing w:line="276" w:lineRule="auto"/>
        <w:rPr>
          <w:rFonts w:cs="Tahoma"/>
          <w:iCs/>
        </w:rPr>
      </w:pPr>
      <w:r w:rsidRPr="00251EBF">
        <w:rPr>
          <w:rFonts w:cs="Tahoma"/>
          <w:iCs/>
          <w:u w:val="single"/>
        </w:rPr>
        <w:t>Cena podana w ofercie, obliczona na podstawie przedmiaru robót, powinna zawierać wszystkie koszty związane z realizacją przedmiotu zamówienia.</w:t>
      </w:r>
      <w:r w:rsidR="00CA2F74" w:rsidRPr="00251EBF">
        <w:rPr>
          <w:rFonts w:cs="Tahoma"/>
          <w:iCs/>
          <w:u w:val="single"/>
        </w:rPr>
        <w:t xml:space="preserve"> </w:t>
      </w:r>
      <w:r w:rsidRPr="00251EBF">
        <w:rPr>
          <w:rFonts w:cs="Tahoma"/>
          <w:iCs/>
          <w:u w:val="single"/>
        </w:rPr>
        <w:t>Przedmiar robót jest materiałem pomocniczym Wykonawca winien wycenić całość robót w oparciu o dostarczoną dokumentację a także powinien dokonać wizję lokalną na budowie</w:t>
      </w:r>
      <w:r w:rsidRPr="00251EBF">
        <w:rPr>
          <w:rFonts w:cs="Tahoma"/>
          <w:iCs/>
        </w:rPr>
        <w:t>.</w:t>
      </w:r>
    </w:p>
    <w:p w14:paraId="04EA2BA5" w14:textId="77777777" w:rsidR="00D74222" w:rsidRPr="00251EBF" w:rsidRDefault="00D74222" w:rsidP="00BE44EF">
      <w:pPr>
        <w:spacing w:line="276" w:lineRule="auto"/>
        <w:rPr>
          <w:rFonts w:cs="Tahoma"/>
          <w:iCs/>
        </w:rPr>
      </w:pPr>
      <w:r w:rsidRPr="00251EBF">
        <w:rPr>
          <w:rFonts w:cs="Tahoma"/>
          <w:iCs/>
        </w:rPr>
        <w:t>Ogólne zasady obmiaru robót dotyczą umów z wynagrodzeniem kosztorysowym Wykonawcy. Obmiar robót będzie określać faktyczny zakres robót wykonanych. Obmiaru dokonuje Wykonawca po pisemnym powiadomieniu Inspektora nadzoru o zakresie obmierzonych robót i terminie obmiaru co najmniej na 3 dni przed tym terminem. Obmiar odbywa się w obecności Inspektora nadzoru, wymaga jego akceptacji, a wyniki obmiaru muszą być wpisane do księgi obmiaru. Obmiary muszą być przeprowadzone przed częściowym lub końcowym odbiorem robót, a także w przypadku występowania dłuższej przerwy w robotach i w zmianie Wykonawcy robót.</w:t>
      </w:r>
    </w:p>
    <w:p w14:paraId="26990AB2" w14:textId="77777777" w:rsidR="00D74222" w:rsidRPr="00251EBF" w:rsidRDefault="00083113" w:rsidP="00BE44EF">
      <w:pPr>
        <w:pStyle w:val="Nagwek2"/>
        <w:tabs>
          <w:tab w:val="left" w:pos="0"/>
        </w:tabs>
        <w:spacing w:line="276" w:lineRule="auto"/>
        <w:rPr>
          <w:rFonts w:cs="Tahoma"/>
          <w:iCs/>
        </w:rPr>
      </w:pPr>
      <w:bookmarkStart w:id="180" w:name="_Toc507341916"/>
      <w:bookmarkStart w:id="181" w:name="_Toc507342224"/>
      <w:bookmarkStart w:id="182" w:name="_Toc507342450"/>
      <w:bookmarkStart w:id="183" w:name="_Toc518394533"/>
      <w:bookmarkStart w:id="184" w:name="_Toc518568188"/>
      <w:bookmarkStart w:id="185" w:name="_Toc518568409"/>
      <w:bookmarkStart w:id="186" w:name="_Toc210826693"/>
      <w:r w:rsidRPr="00251EBF">
        <w:rPr>
          <w:rFonts w:cs="Tahoma"/>
          <w:iCs/>
        </w:rPr>
        <w:t xml:space="preserve">1.6.2. </w:t>
      </w:r>
      <w:r w:rsidR="00D74222" w:rsidRPr="00251EBF">
        <w:rPr>
          <w:rFonts w:cs="Tahoma"/>
          <w:iCs/>
        </w:rPr>
        <w:t>Zasady określania ilości robót i materiałów</w:t>
      </w:r>
      <w:bookmarkEnd w:id="178"/>
      <w:bookmarkEnd w:id="179"/>
      <w:bookmarkEnd w:id="180"/>
      <w:bookmarkEnd w:id="181"/>
      <w:bookmarkEnd w:id="182"/>
      <w:bookmarkEnd w:id="183"/>
      <w:bookmarkEnd w:id="184"/>
      <w:bookmarkEnd w:id="185"/>
      <w:bookmarkEnd w:id="186"/>
    </w:p>
    <w:p w14:paraId="583C1984" w14:textId="77777777" w:rsidR="00D74222" w:rsidRPr="00251EBF" w:rsidRDefault="00D74222" w:rsidP="00BE44EF">
      <w:pPr>
        <w:spacing w:line="276" w:lineRule="auto"/>
        <w:rPr>
          <w:rFonts w:cs="Tahoma"/>
          <w:iCs/>
        </w:rPr>
      </w:pPr>
      <w:r w:rsidRPr="00251EBF">
        <w:rPr>
          <w:rFonts w:cs="Tahoma"/>
          <w:iCs/>
        </w:rPr>
        <w:t>Długości i odległości pomiędzy wyszczególnionymi punktami skrajnymi będą obmierzone poziomo wzdłuż linii osiowej i podawane w [m].</w:t>
      </w:r>
    </w:p>
    <w:p w14:paraId="14ABC867" w14:textId="77777777" w:rsidR="00D74222" w:rsidRPr="00251EBF" w:rsidRDefault="00D74222" w:rsidP="00BE44EF">
      <w:pPr>
        <w:spacing w:line="276" w:lineRule="auto"/>
        <w:rPr>
          <w:rFonts w:cs="Tahoma"/>
          <w:iCs/>
        </w:rPr>
      </w:pPr>
      <w:r w:rsidRPr="00251EBF">
        <w:rPr>
          <w:rFonts w:cs="Tahoma"/>
          <w:iCs/>
        </w:rPr>
        <w:t>Jeśli SST właściwe dla danych robót nie wymagają tego inaczej, objętości będą wyliczone w [m3] jako długość pomnożona przez średni przekrój powierzchnie w [m2], a sprzęt w [szt</w:t>
      </w:r>
      <w:r w:rsidR="00074674" w:rsidRPr="00251EBF">
        <w:rPr>
          <w:rFonts w:cs="Tahoma"/>
          <w:iCs/>
        </w:rPr>
        <w:t>.</w:t>
      </w:r>
      <w:r w:rsidRPr="00251EBF">
        <w:rPr>
          <w:rFonts w:cs="Tahoma"/>
          <w:iCs/>
        </w:rPr>
        <w:t>].</w:t>
      </w:r>
    </w:p>
    <w:p w14:paraId="1D33DD07" w14:textId="77777777" w:rsidR="00D74222" w:rsidRPr="00251EBF" w:rsidRDefault="00D74222" w:rsidP="00BE44EF">
      <w:pPr>
        <w:spacing w:line="276" w:lineRule="auto"/>
        <w:rPr>
          <w:rFonts w:cs="Tahoma"/>
          <w:iCs/>
        </w:rPr>
      </w:pPr>
      <w:r w:rsidRPr="00251EBF">
        <w:rPr>
          <w:rFonts w:cs="Tahoma"/>
          <w:iCs/>
        </w:rPr>
        <w:t>Ilości, które mają być obmierzone wagowo, będą ważone w tonach lub kilogramach zgodnie z wymaganiami SST.</w:t>
      </w:r>
    </w:p>
    <w:p w14:paraId="69B32590" w14:textId="77777777" w:rsidR="00D74222" w:rsidRPr="00251EBF" w:rsidRDefault="00083113" w:rsidP="00BE44EF">
      <w:pPr>
        <w:pStyle w:val="Nagwek2"/>
        <w:tabs>
          <w:tab w:val="left" w:pos="0"/>
        </w:tabs>
        <w:spacing w:line="276" w:lineRule="auto"/>
        <w:rPr>
          <w:rFonts w:cs="Tahoma"/>
          <w:iCs/>
        </w:rPr>
      </w:pPr>
      <w:bookmarkStart w:id="187" w:name="_Toc502678571"/>
      <w:bookmarkStart w:id="188" w:name="_Toc502678892"/>
      <w:bookmarkStart w:id="189" w:name="_Toc507341917"/>
      <w:bookmarkStart w:id="190" w:name="_Toc507342225"/>
      <w:bookmarkStart w:id="191" w:name="_Toc507342451"/>
      <w:bookmarkStart w:id="192" w:name="_Toc518394534"/>
      <w:bookmarkStart w:id="193" w:name="_Toc518568189"/>
      <w:bookmarkStart w:id="194" w:name="_Toc518568410"/>
      <w:bookmarkStart w:id="195" w:name="_Toc210826694"/>
      <w:r w:rsidRPr="00251EBF">
        <w:rPr>
          <w:rFonts w:cs="Tahoma"/>
          <w:iCs/>
        </w:rPr>
        <w:t xml:space="preserve">1.6.3. </w:t>
      </w:r>
      <w:r w:rsidR="00D74222" w:rsidRPr="00251EBF">
        <w:rPr>
          <w:rFonts w:cs="Tahoma"/>
          <w:iCs/>
        </w:rPr>
        <w:t>Urządzenia i sprzęt pomiarowy</w:t>
      </w:r>
      <w:bookmarkEnd w:id="187"/>
      <w:bookmarkEnd w:id="188"/>
      <w:bookmarkEnd w:id="189"/>
      <w:bookmarkEnd w:id="190"/>
      <w:bookmarkEnd w:id="191"/>
      <w:bookmarkEnd w:id="192"/>
      <w:bookmarkEnd w:id="193"/>
      <w:bookmarkEnd w:id="194"/>
      <w:bookmarkEnd w:id="195"/>
    </w:p>
    <w:p w14:paraId="18B50538" w14:textId="77777777" w:rsidR="00D74222" w:rsidRPr="00251EBF" w:rsidRDefault="00D74222" w:rsidP="00BE44EF">
      <w:pPr>
        <w:spacing w:line="276" w:lineRule="auto"/>
        <w:rPr>
          <w:rFonts w:cs="Tahoma"/>
          <w:iCs/>
        </w:rPr>
      </w:pPr>
      <w:r w:rsidRPr="00251EBF">
        <w:rPr>
          <w:rFonts w:cs="Tahoma"/>
          <w:iCs/>
        </w:rPr>
        <w:t>Urządzenia i sprzęt pomiarowy zostaną dostarczone przez Wykonawcę. Jeżeli urządzenia te lub sprzęt wymagają badań atestujących to Wykonawca będzie posiadać ważne świadectwa legalizacji.</w:t>
      </w:r>
    </w:p>
    <w:p w14:paraId="7395EB24" w14:textId="77777777" w:rsidR="00D74222" w:rsidRPr="00251EBF" w:rsidRDefault="00D74222" w:rsidP="00BE44EF">
      <w:pPr>
        <w:spacing w:line="276" w:lineRule="auto"/>
        <w:rPr>
          <w:rFonts w:cs="Tahoma"/>
          <w:iCs/>
        </w:rPr>
      </w:pPr>
      <w:r w:rsidRPr="00251EBF">
        <w:rPr>
          <w:rFonts w:cs="Tahoma"/>
          <w:iCs/>
        </w:rPr>
        <w:t>Wszystkie urządzenia pomiarowe będą przez Wykonawcę utrzymywane w dobrym stanie, w całym okresie trwania robót.</w:t>
      </w:r>
    </w:p>
    <w:p w14:paraId="596AADF3" w14:textId="77777777" w:rsidR="00D74222" w:rsidRPr="00251EBF" w:rsidRDefault="00083113" w:rsidP="00BE44EF">
      <w:pPr>
        <w:pStyle w:val="Nagwek2"/>
        <w:tabs>
          <w:tab w:val="left" w:pos="0"/>
        </w:tabs>
        <w:spacing w:line="276" w:lineRule="auto"/>
        <w:rPr>
          <w:rFonts w:cs="Tahoma"/>
          <w:iCs/>
        </w:rPr>
      </w:pPr>
      <w:bookmarkStart w:id="196" w:name="_Toc502678572"/>
      <w:bookmarkStart w:id="197" w:name="_Toc502678893"/>
      <w:bookmarkStart w:id="198" w:name="_Toc507341918"/>
      <w:bookmarkStart w:id="199" w:name="_Toc507342226"/>
      <w:bookmarkStart w:id="200" w:name="_Toc507342452"/>
      <w:bookmarkStart w:id="201" w:name="_Toc518394535"/>
      <w:bookmarkStart w:id="202" w:name="_Toc518568190"/>
      <w:bookmarkStart w:id="203" w:name="_Toc518568411"/>
      <w:bookmarkStart w:id="204" w:name="_Toc210826695"/>
      <w:r w:rsidRPr="00251EBF">
        <w:rPr>
          <w:rFonts w:cs="Tahoma"/>
          <w:iCs/>
        </w:rPr>
        <w:t xml:space="preserve">1.6.4. </w:t>
      </w:r>
      <w:r w:rsidR="00D74222" w:rsidRPr="00251EBF">
        <w:rPr>
          <w:rFonts w:cs="Tahoma"/>
          <w:iCs/>
        </w:rPr>
        <w:t>Czas przeprowadzenia obmiaru</w:t>
      </w:r>
      <w:bookmarkEnd w:id="196"/>
      <w:bookmarkEnd w:id="197"/>
      <w:bookmarkEnd w:id="198"/>
      <w:bookmarkEnd w:id="199"/>
      <w:bookmarkEnd w:id="200"/>
      <w:bookmarkEnd w:id="201"/>
      <w:bookmarkEnd w:id="202"/>
      <w:bookmarkEnd w:id="203"/>
      <w:bookmarkEnd w:id="204"/>
    </w:p>
    <w:p w14:paraId="6CA03671" w14:textId="77777777" w:rsidR="00D74222" w:rsidRPr="00251EBF" w:rsidRDefault="00D74222" w:rsidP="00BE44EF">
      <w:pPr>
        <w:spacing w:line="276" w:lineRule="auto"/>
        <w:rPr>
          <w:rFonts w:cs="Tahoma"/>
          <w:iCs/>
        </w:rPr>
      </w:pPr>
      <w:r w:rsidRPr="00251EBF">
        <w:rPr>
          <w:rFonts w:cs="Tahoma"/>
          <w:iCs/>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14:paraId="59556DDB" w14:textId="77777777" w:rsidR="00083113" w:rsidRPr="00251EBF" w:rsidRDefault="00083113" w:rsidP="00BE44EF">
      <w:pPr>
        <w:spacing w:line="276" w:lineRule="auto"/>
        <w:rPr>
          <w:rFonts w:cs="Tahoma"/>
          <w:iCs/>
        </w:rPr>
      </w:pPr>
    </w:p>
    <w:p w14:paraId="3D645E79" w14:textId="77777777" w:rsidR="00E3673C" w:rsidRPr="00251EBF" w:rsidRDefault="00E3673C" w:rsidP="00BE44EF">
      <w:pPr>
        <w:pStyle w:val="Nagwek1"/>
        <w:tabs>
          <w:tab w:val="left" w:pos="0"/>
        </w:tabs>
        <w:spacing w:line="276" w:lineRule="auto"/>
        <w:rPr>
          <w:rFonts w:cs="Tahoma"/>
          <w:iCs/>
        </w:rPr>
      </w:pPr>
      <w:bookmarkStart w:id="205" w:name="_Toc210826696"/>
      <w:r w:rsidRPr="00251EBF">
        <w:rPr>
          <w:rFonts w:cs="Tahoma"/>
          <w:iCs/>
        </w:rPr>
        <w:t>1.</w:t>
      </w:r>
      <w:r w:rsidR="00083113" w:rsidRPr="00251EBF">
        <w:rPr>
          <w:rFonts w:cs="Tahoma"/>
          <w:iCs/>
        </w:rPr>
        <w:t>7</w:t>
      </w:r>
      <w:r w:rsidRPr="00251EBF">
        <w:rPr>
          <w:rFonts w:cs="Tahoma"/>
          <w:iCs/>
        </w:rPr>
        <w:t xml:space="preserve"> ODBIÓR ROBÓT.</w:t>
      </w:r>
      <w:bookmarkEnd w:id="205"/>
    </w:p>
    <w:p w14:paraId="4E8921B8" w14:textId="77777777" w:rsidR="00E3673C" w:rsidRPr="00251EBF" w:rsidRDefault="00E3673C" w:rsidP="00BE44EF">
      <w:pPr>
        <w:spacing w:line="276" w:lineRule="auto"/>
        <w:rPr>
          <w:rFonts w:cs="Tahoma"/>
          <w:iCs/>
        </w:rPr>
      </w:pPr>
      <w:r w:rsidRPr="00251EBF">
        <w:rPr>
          <w:rFonts w:cs="Tahoma"/>
          <w:iCs/>
        </w:rPr>
        <w:t>W zależności od ustaleń odpowiednich ST roboty podlegają następującym etapom odbioru:</w:t>
      </w:r>
    </w:p>
    <w:p w14:paraId="7DDF80E8"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odbiorowi robót zanikających i ulegających zakryciu,</w:t>
      </w:r>
    </w:p>
    <w:p w14:paraId="02614829"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odbiorowi częściowemu,</w:t>
      </w:r>
    </w:p>
    <w:p w14:paraId="6919F461"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odbioru ostatecznemu,</w:t>
      </w:r>
    </w:p>
    <w:p w14:paraId="23C122E1"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lastRenderedPageBreak/>
        <w:t>odbiorowi pogwarancyjnemu.</w:t>
      </w:r>
    </w:p>
    <w:p w14:paraId="4363E2F6" w14:textId="77777777" w:rsidR="00E3673C" w:rsidRPr="00251EBF" w:rsidRDefault="00E3673C" w:rsidP="00BE44EF">
      <w:pPr>
        <w:spacing w:line="276" w:lineRule="auto"/>
        <w:rPr>
          <w:rFonts w:cs="Tahoma"/>
          <w:iCs/>
        </w:rPr>
      </w:pPr>
    </w:p>
    <w:p w14:paraId="6A06CD4F" w14:textId="77777777" w:rsidR="00E3673C" w:rsidRPr="00251EBF" w:rsidRDefault="00E3673C" w:rsidP="00BE44EF">
      <w:pPr>
        <w:pStyle w:val="Nagwek2"/>
        <w:tabs>
          <w:tab w:val="left" w:pos="0"/>
        </w:tabs>
        <w:spacing w:line="276" w:lineRule="auto"/>
        <w:rPr>
          <w:rFonts w:cs="Tahoma"/>
          <w:iCs/>
        </w:rPr>
      </w:pPr>
      <w:bookmarkStart w:id="206" w:name="_Toc210826697"/>
      <w:r w:rsidRPr="00251EBF">
        <w:rPr>
          <w:rFonts w:cs="Tahoma"/>
          <w:iCs/>
        </w:rPr>
        <w:t>1.</w:t>
      </w:r>
      <w:r w:rsidR="00083113" w:rsidRPr="00251EBF">
        <w:rPr>
          <w:rFonts w:cs="Tahoma"/>
          <w:iCs/>
        </w:rPr>
        <w:t>7</w:t>
      </w:r>
      <w:r w:rsidRPr="00251EBF">
        <w:rPr>
          <w:rFonts w:cs="Tahoma"/>
          <w:iCs/>
        </w:rPr>
        <w:t>.1. Odbiór robót zanikających i ulegających zakryciu.</w:t>
      </w:r>
      <w:bookmarkEnd w:id="206"/>
    </w:p>
    <w:p w14:paraId="21FF36A7" w14:textId="77777777" w:rsidR="00E3673C" w:rsidRPr="00251EBF" w:rsidRDefault="00E3673C" w:rsidP="00BE44EF">
      <w:pPr>
        <w:spacing w:line="276" w:lineRule="auto"/>
        <w:rPr>
          <w:rFonts w:cs="Tahoma"/>
          <w:iCs/>
        </w:rPr>
      </w:pPr>
      <w:r w:rsidRPr="00251EBF">
        <w:rPr>
          <w:rFonts w:cs="Tahoma"/>
          <w:iCs/>
        </w:rPr>
        <w:t>Odbiór robót zanikających i ulegających zakryciu polega na finalnej ocenie ilości i jakości wykonywanych robót, które w dalszym procesie realizacji ulegną zakryciu.</w:t>
      </w:r>
    </w:p>
    <w:p w14:paraId="56E06E2C" w14:textId="77777777" w:rsidR="00E3673C" w:rsidRPr="00251EBF" w:rsidRDefault="00E3673C" w:rsidP="00BE44EF">
      <w:pPr>
        <w:spacing w:line="276" w:lineRule="auto"/>
        <w:rPr>
          <w:rFonts w:cs="Tahoma"/>
          <w:iCs/>
        </w:rPr>
      </w:pPr>
      <w:r w:rsidRPr="00251EBF">
        <w:rPr>
          <w:rFonts w:cs="Tahoma"/>
          <w:iCs/>
        </w:rPr>
        <w:t>Odbiór robót zanikających i ulegających zakryciu będzie dokonany w czasie umożliwiającym wykonanie ewentualnych korekt i poprawek bez hamowania ogólnego postępu robót.</w:t>
      </w:r>
    </w:p>
    <w:p w14:paraId="7AEF6F17" w14:textId="77777777" w:rsidR="00E3673C" w:rsidRPr="00251EBF" w:rsidRDefault="00E3673C" w:rsidP="00BE44EF">
      <w:pPr>
        <w:spacing w:line="276" w:lineRule="auto"/>
        <w:rPr>
          <w:rFonts w:cs="Tahoma"/>
          <w:iCs/>
        </w:rPr>
      </w:pPr>
      <w:r w:rsidRPr="00251EBF">
        <w:rPr>
          <w:rFonts w:cs="Tahoma"/>
          <w:iCs/>
        </w:rPr>
        <w:t>Odbioru robót dokonuje Zarządzający realizacją budowy. Gotowość danej części robót do odbioru zgłasza Wykonawca wpisem do Dziennika Budowy i jednoczesnym powiadomieniem Zarządzającego realizacją umowy. Odbiór będzie przeprowadzony niezwłocznie, nie później jednak niż w ciągu trzech dni od daty zgłoszenia wpisem do Dziennika Budowy i powiadomienia o tym fakcie Zarządzającego.</w:t>
      </w:r>
    </w:p>
    <w:p w14:paraId="4E85AEC7" w14:textId="77777777" w:rsidR="00E3673C" w:rsidRPr="00251EBF" w:rsidRDefault="00E3673C" w:rsidP="00BE44EF">
      <w:pPr>
        <w:spacing w:line="276" w:lineRule="auto"/>
        <w:rPr>
          <w:rFonts w:cs="Tahoma"/>
          <w:iCs/>
        </w:rPr>
      </w:pPr>
      <w:r w:rsidRPr="00251EBF">
        <w:rPr>
          <w:rFonts w:cs="Tahoma"/>
          <w:iCs/>
        </w:rPr>
        <w:t>Jakości i ilości robót ulegających zakryciu ocenia Zarządzający realizacją umowy na podstawie dokumentów zawierających komplet wyników badań laboratoryjnych w oparciu o przeprowadzone pomiary, w</w:t>
      </w:r>
      <w:r w:rsidR="00B34F1D" w:rsidRPr="00251EBF">
        <w:rPr>
          <w:rFonts w:cs="Tahoma"/>
          <w:iCs/>
        </w:rPr>
        <w:t> </w:t>
      </w:r>
      <w:r w:rsidRPr="00251EBF">
        <w:rPr>
          <w:rFonts w:cs="Tahoma"/>
          <w:iCs/>
        </w:rPr>
        <w:t>konfrontacji z Dokumentacją Projektową, ST i uprzednimi ustaleniami.</w:t>
      </w:r>
    </w:p>
    <w:p w14:paraId="798EF802" w14:textId="77777777" w:rsidR="00E3673C" w:rsidRPr="00251EBF" w:rsidRDefault="00E3673C" w:rsidP="00BE44EF">
      <w:pPr>
        <w:spacing w:line="276" w:lineRule="auto"/>
        <w:rPr>
          <w:rFonts w:cs="Tahoma"/>
          <w:iCs/>
        </w:rPr>
      </w:pPr>
    </w:p>
    <w:p w14:paraId="7CCD5E42" w14:textId="77777777" w:rsidR="00E3673C" w:rsidRPr="00251EBF" w:rsidRDefault="00E3673C" w:rsidP="00BE44EF">
      <w:pPr>
        <w:pStyle w:val="Nagwek2"/>
        <w:tabs>
          <w:tab w:val="left" w:pos="0"/>
        </w:tabs>
        <w:spacing w:line="276" w:lineRule="auto"/>
        <w:rPr>
          <w:rFonts w:cs="Tahoma"/>
          <w:iCs/>
        </w:rPr>
      </w:pPr>
      <w:bookmarkStart w:id="207" w:name="_Toc210826698"/>
      <w:r w:rsidRPr="00251EBF">
        <w:rPr>
          <w:rFonts w:cs="Tahoma"/>
          <w:iCs/>
        </w:rPr>
        <w:t>1.</w:t>
      </w:r>
      <w:r w:rsidR="00083113" w:rsidRPr="00251EBF">
        <w:rPr>
          <w:rFonts w:cs="Tahoma"/>
          <w:iCs/>
        </w:rPr>
        <w:t>7</w:t>
      </w:r>
      <w:r w:rsidRPr="00251EBF">
        <w:rPr>
          <w:rFonts w:cs="Tahoma"/>
          <w:iCs/>
        </w:rPr>
        <w:t>.2. Odbiór częściowy.</w:t>
      </w:r>
      <w:bookmarkEnd w:id="207"/>
    </w:p>
    <w:p w14:paraId="6DA5FBCA" w14:textId="77777777" w:rsidR="00E3673C" w:rsidRPr="00251EBF" w:rsidRDefault="00E3673C" w:rsidP="00BE44EF">
      <w:pPr>
        <w:spacing w:line="276" w:lineRule="auto"/>
        <w:rPr>
          <w:rFonts w:cs="Tahoma"/>
          <w:iCs/>
        </w:rPr>
      </w:pPr>
      <w:r w:rsidRPr="00251EBF">
        <w:rPr>
          <w:rFonts w:cs="Tahoma"/>
          <w:iCs/>
        </w:rPr>
        <w:t>Odbiór częściowy polega na ocenie ilości i jakości wykonanych robót. Odbioru częściowego Robót wykonuje się według zasad jak przy odbiorze ostatecznym robót. Odbioru robót dokonuj</w:t>
      </w:r>
      <w:r w:rsidR="007D5804" w:rsidRPr="00251EBF">
        <w:rPr>
          <w:rFonts w:cs="Tahoma"/>
          <w:iCs/>
        </w:rPr>
        <w:t>e Zarządzający realizacją umowy.</w:t>
      </w:r>
    </w:p>
    <w:p w14:paraId="13B9714B" w14:textId="77777777" w:rsidR="00E3673C" w:rsidRPr="00251EBF" w:rsidRDefault="00E3673C" w:rsidP="00BE44EF">
      <w:pPr>
        <w:spacing w:line="276" w:lineRule="auto"/>
        <w:rPr>
          <w:rFonts w:cs="Tahoma"/>
          <w:iCs/>
        </w:rPr>
      </w:pPr>
    </w:p>
    <w:p w14:paraId="4C3BF5EE" w14:textId="77777777" w:rsidR="00E3673C" w:rsidRPr="00251EBF" w:rsidRDefault="00E3673C" w:rsidP="00BE44EF">
      <w:pPr>
        <w:pStyle w:val="Nagwek2"/>
        <w:tabs>
          <w:tab w:val="left" w:pos="0"/>
        </w:tabs>
        <w:spacing w:line="276" w:lineRule="auto"/>
        <w:rPr>
          <w:rFonts w:cs="Tahoma"/>
          <w:iCs/>
        </w:rPr>
      </w:pPr>
      <w:bookmarkStart w:id="208" w:name="_Toc210826699"/>
      <w:r w:rsidRPr="00251EBF">
        <w:rPr>
          <w:rFonts w:cs="Tahoma"/>
          <w:iCs/>
        </w:rPr>
        <w:t>1.</w:t>
      </w:r>
      <w:r w:rsidR="00083113" w:rsidRPr="00251EBF">
        <w:rPr>
          <w:rFonts w:cs="Tahoma"/>
          <w:iCs/>
        </w:rPr>
        <w:t>7</w:t>
      </w:r>
      <w:r w:rsidRPr="00251EBF">
        <w:rPr>
          <w:rFonts w:cs="Tahoma"/>
          <w:iCs/>
        </w:rPr>
        <w:t>.3. Odbiór ostateczny robót.</w:t>
      </w:r>
      <w:bookmarkEnd w:id="208"/>
    </w:p>
    <w:p w14:paraId="33568154" w14:textId="77777777" w:rsidR="00E3673C" w:rsidRPr="00251EBF" w:rsidRDefault="00E3673C" w:rsidP="00BE44EF">
      <w:pPr>
        <w:spacing w:line="276" w:lineRule="auto"/>
        <w:rPr>
          <w:rFonts w:cs="Tahoma"/>
          <w:iCs/>
        </w:rPr>
      </w:pPr>
      <w:r w:rsidRPr="00251EBF">
        <w:rPr>
          <w:rFonts w:cs="Tahoma"/>
          <w:iCs/>
        </w:rPr>
        <w:t>Odbiór ostateczny polega na finalnej ocenie rzeczywistego wykonania robót w odniesieniu do ich ilości, jakości i wartości.</w:t>
      </w:r>
    </w:p>
    <w:p w14:paraId="18AC5380" w14:textId="77777777" w:rsidR="00E3673C" w:rsidRPr="00251EBF" w:rsidRDefault="00E3673C" w:rsidP="00BE44EF">
      <w:pPr>
        <w:spacing w:line="276" w:lineRule="auto"/>
        <w:rPr>
          <w:rFonts w:cs="Tahoma"/>
          <w:iCs/>
        </w:rPr>
      </w:pPr>
      <w:r w:rsidRPr="00251EBF">
        <w:rPr>
          <w:rFonts w:cs="Tahoma"/>
          <w:iCs/>
        </w:rPr>
        <w:t xml:space="preserve">Całkowite zakończenie robót oraz gotowość do odbioru ostatecznego </w:t>
      </w:r>
      <w:proofErr w:type="gramStart"/>
      <w:r w:rsidR="00074674" w:rsidRPr="00251EBF">
        <w:rPr>
          <w:rFonts w:cs="Tahoma"/>
          <w:iCs/>
        </w:rPr>
        <w:t>będzie</w:t>
      </w:r>
      <w:proofErr w:type="gramEnd"/>
      <w:r w:rsidR="00074674" w:rsidRPr="00251EBF">
        <w:rPr>
          <w:rFonts w:cs="Tahoma"/>
          <w:iCs/>
        </w:rPr>
        <w:t xml:space="preserve"> </w:t>
      </w:r>
      <w:r w:rsidRPr="00251EBF">
        <w:rPr>
          <w:rFonts w:cs="Tahoma"/>
          <w:iCs/>
        </w:rPr>
        <w:t xml:space="preserve">stwierdzona przez Wykonawcę wpisem do Dziennika Budowy z bezzwłocznym powiadomieniem pisemnym o tym fakcie Zarządzającego. Odbiór ostateczny robót nastąpi w terminie ustalonym w Dokumentach Kontraktowych. Licząc od dania </w:t>
      </w:r>
      <w:r w:rsidR="00074674" w:rsidRPr="00251EBF">
        <w:rPr>
          <w:rFonts w:cs="Tahoma"/>
          <w:iCs/>
        </w:rPr>
        <w:t>potwierdzenia zakończenia</w:t>
      </w:r>
      <w:r w:rsidRPr="00251EBF">
        <w:rPr>
          <w:rFonts w:cs="Tahoma"/>
          <w:iCs/>
        </w:rPr>
        <w:t xml:space="preserve"> robót i przyjęcia dokumentów.</w:t>
      </w:r>
    </w:p>
    <w:p w14:paraId="260C2321" w14:textId="77777777" w:rsidR="00E3673C" w:rsidRPr="00251EBF" w:rsidRDefault="00E3673C" w:rsidP="00BE44EF">
      <w:pPr>
        <w:spacing w:line="276" w:lineRule="auto"/>
        <w:rPr>
          <w:rFonts w:cs="Tahoma"/>
          <w:iCs/>
        </w:rPr>
      </w:pPr>
      <w:r w:rsidRPr="00251EBF">
        <w:rPr>
          <w:rFonts w:cs="Tahoma"/>
          <w:iCs/>
        </w:rPr>
        <w:t>Odbioru ostatecznego dokona komisja wyznaczona przez Zamawiającego w obecności Wykonawcy. Komisja odbierająca roboty dokona ich oceny jakościowej na podstawie przedłożonych dokumentów, wyników badań i 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robót poprawkowych.</w:t>
      </w:r>
    </w:p>
    <w:p w14:paraId="3AAC635C" w14:textId="77777777" w:rsidR="00E3673C" w:rsidRPr="00251EBF" w:rsidRDefault="00E3673C" w:rsidP="00BE44EF">
      <w:pPr>
        <w:spacing w:line="276" w:lineRule="auto"/>
        <w:rPr>
          <w:rFonts w:cs="Tahoma"/>
          <w:iCs/>
        </w:rPr>
      </w:pPr>
      <w:r w:rsidRPr="00251EBF">
        <w:rPr>
          <w:rFonts w:cs="Tahoma"/>
          <w:iCs/>
        </w:rPr>
        <w:t xml:space="preserve">W przypadkach </w:t>
      </w:r>
      <w:r w:rsidR="00074674" w:rsidRPr="00251EBF">
        <w:rPr>
          <w:rFonts w:cs="Tahoma"/>
          <w:iCs/>
        </w:rPr>
        <w:t>niewykonania</w:t>
      </w:r>
      <w:r w:rsidRPr="00251EBF">
        <w:rPr>
          <w:rFonts w:cs="Tahoma"/>
          <w:iCs/>
        </w:rPr>
        <w:t xml:space="preserve"> wyznaczonych robót poprawkowych lub robót uzupełniających w warstwie ścieralnej lub robotach wykończeniowych, komisja przerwie swoje czynności i ustali nowy termin odbioru ostatecznego.</w:t>
      </w:r>
    </w:p>
    <w:p w14:paraId="026C8702" w14:textId="77777777" w:rsidR="00E3673C" w:rsidRPr="00251EBF" w:rsidRDefault="00E3673C" w:rsidP="00BE44EF">
      <w:pPr>
        <w:spacing w:line="276" w:lineRule="auto"/>
        <w:rPr>
          <w:rFonts w:cs="Tahoma"/>
          <w:iCs/>
        </w:rPr>
      </w:pPr>
      <w:r w:rsidRPr="00251EBF">
        <w:rPr>
          <w:rFonts w:cs="Tahoma"/>
          <w:iCs/>
        </w:rPr>
        <w:t>W przypadku stwierdzenia przez komisję, że jakość wykonywanych robót w poszczególnych asortymentach nieznacznie odbiega od wymaganej Dokumentacją Techniczną i ST z uwzględnieniem tolerancji i nie ma większego wpływu na cechy eksploatacyjne obiektu i bezpieczeństwo ruchu, komisja dokona potrąceń, oceniając pomniejszoną wartość wykonywanych robót w stosunku do wymagań przyjętych w Dokumentach Kontraktowych.</w:t>
      </w:r>
    </w:p>
    <w:p w14:paraId="18840F40" w14:textId="77777777" w:rsidR="00E3673C" w:rsidRPr="00251EBF" w:rsidRDefault="00E3673C" w:rsidP="00BE44EF">
      <w:pPr>
        <w:spacing w:line="276" w:lineRule="auto"/>
        <w:rPr>
          <w:rFonts w:cs="Tahoma"/>
          <w:iCs/>
        </w:rPr>
      </w:pPr>
    </w:p>
    <w:p w14:paraId="1D49D495" w14:textId="77777777" w:rsidR="00E3673C" w:rsidRPr="00251EBF" w:rsidRDefault="00E3673C" w:rsidP="00BE44EF">
      <w:pPr>
        <w:pStyle w:val="Nagwek2"/>
        <w:tabs>
          <w:tab w:val="left" w:pos="0"/>
        </w:tabs>
        <w:spacing w:line="276" w:lineRule="auto"/>
        <w:rPr>
          <w:rFonts w:cs="Tahoma"/>
          <w:bCs/>
          <w:iCs/>
        </w:rPr>
      </w:pPr>
      <w:bookmarkStart w:id="209" w:name="_Toc210826700"/>
      <w:r w:rsidRPr="00251EBF">
        <w:rPr>
          <w:rFonts w:cs="Tahoma"/>
          <w:bCs/>
          <w:iCs/>
        </w:rPr>
        <w:t>1.</w:t>
      </w:r>
      <w:r w:rsidR="00083113" w:rsidRPr="00251EBF">
        <w:rPr>
          <w:rFonts w:cs="Tahoma"/>
          <w:bCs/>
          <w:iCs/>
        </w:rPr>
        <w:t>7</w:t>
      </w:r>
      <w:r w:rsidRPr="00251EBF">
        <w:rPr>
          <w:rFonts w:cs="Tahoma"/>
          <w:bCs/>
          <w:iCs/>
        </w:rPr>
        <w:t>.3.1. Dokumenty do odbioru ostatecznego.</w:t>
      </w:r>
      <w:bookmarkEnd w:id="209"/>
    </w:p>
    <w:p w14:paraId="346D29CD" w14:textId="77777777" w:rsidR="00E3673C" w:rsidRPr="00251EBF" w:rsidRDefault="00E3673C" w:rsidP="00BE44EF">
      <w:pPr>
        <w:spacing w:line="276" w:lineRule="auto"/>
        <w:rPr>
          <w:rFonts w:cs="Tahoma"/>
          <w:iCs/>
        </w:rPr>
      </w:pPr>
      <w:r w:rsidRPr="00251EBF">
        <w:rPr>
          <w:rFonts w:cs="Tahoma"/>
          <w:iCs/>
        </w:rPr>
        <w:t>Podstawowym dokumentem do dokonania odbioru ostatecznego robót jest protokół odbioru ostatecznego robót, sporządzony wg wzoru ustalonego przez Zamawiającego.</w:t>
      </w:r>
    </w:p>
    <w:p w14:paraId="5AE976DC" w14:textId="77777777" w:rsidR="00E3673C" w:rsidRPr="00251EBF" w:rsidRDefault="00E3673C" w:rsidP="00BE44EF">
      <w:pPr>
        <w:spacing w:line="276" w:lineRule="auto"/>
        <w:rPr>
          <w:rFonts w:cs="Tahoma"/>
          <w:iCs/>
        </w:rPr>
      </w:pPr>
      <w:r w:rsidRPr="00251EBF">
        <w:rPr>
          <w:rFonts w:cs="Tahoma"/>
          <w:iCs/>
        </w:rPr>
        <w:t>Do odbioru ostatecznego Wykonawca jest zobowiązany przygotować następujące dokumenty:</w:t>
      </w:r>
    </w:p>
    <w:p w14:paraId="4981CA83" w14:textId="77777777" w:rsidR="00E3673C" w:rsidRPr="00251EBF" w:rsidRDefault="00E3673C" w:rsidP="00BE44EF">
      <w:pPr>
        <w:numPr>
          <w:ilvl w:val="0"/>
          <w:numId w:val="6"/>
        </w:numPr>
        <w:tabs>
          <w:tab w:val="left" w:pos="170"/>
        </w:tabs>
        <w:spacing w:line="276" w:lineRule="auto"/>
        <w:rPr>
          <w:rFonts w:cs="Tahoma"/>
          <w:iCs/>
        </w:rPr>
      </w:pPr>
      <w:r w:rsidRPr="00251EBF">
        <w:rPr>
          <w:rFonts w:cs="Tahoma"/>
          <w:iCs/>
        </w:rPr>
        <w:t>Dokumentację Projektową podstawową z naniesionymi zmianami oraz dodatkowo, jeśli została sporządzona w trakcie realizacji Kontraktu.</w:t>
      </w:r>
    </w:p>
    <w:p w14:paraId="1342CF58"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Specyfikacje Techniczne (podstawowe z Kontraktu i Ew. uzupełniające lub zamienne).</w:t>
      </w:r>
    </w:p>
    <w:p w14:paraId="05192EF3"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Recepty i ustalenia technologiczne.</w:t>
      </w:r>
    </w:p>
    <w:p w14:paraId="322ADACC"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Dokumenty zainstalowanego wyposażenia.</w:t>
      </w:r>
    </w:p>
    <w:p w14:paraId="311898A1"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Dzienniki Budowy i Rejestry Obmiarów (oryginały).</w:t>
      </w:r>
    </w:p>
    <w:p w14:paraId="17A42E22"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Wyniki pomiarów kontrolnych oraz badań i oznaczeń laboratoryjnych, zgodnie z ST.</w:t>
      </w:r>
    </w:p>
    <w:p w14:paraId="108A996F"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Deklaracje zgodności lub certyfikaty zgodności wbudowanych materiałów zgodnie z ST.</w:t>
      </w:r>
    </w:p>
    <w:p w14:paraId="302CEAF3"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Opinię technologiczną sporządzoną na podstawie wszystkich wyników badań i pomiarów załączonych do dokumentów odbioru wykonanych zgodnie z ST.</w:t>
      </w:r>
    </w:p>
    <w:p w14:paraId="463E4BE3"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Rysunki (dokumentacje) na wykonanie robót towarzyszących (np. przełożenie linii telefonicznej, energetycznej gazowej, oświetlenia itp.) oraz protokoły odbioru i przekazania tych robót właścicielom urządzeń.</w:t>
      </w:r>
    </w:p>
    <w:p w14:paraId="5EF2149C"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lastRenderedPageBreak/>
        <w:t>Geodezyjną inwentaryzację powykonawczą robót i sieci uzbrojenia terenu.</w:t>
      </w:r>
    </w:p>
    <w:p w14:paraId="080D9A03"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Kopię mapy zasadniczej powstałej w wyniku geodezyjnej inwentaryzacji powykonawczej.</w:t>
      </w:r>
    </w:p>
    <w:p w14:paraId="0CDA29CD" w14:textId="77777777" w:rsidR="00E3673C" w:rsidRPr="00251EBF" w:rsidRDefault="00E3673C" w:rsidP="00BE44EF">
      <w:pPr>
        <w:numPr>
          <w:ilvl w:val="0"/>
          <w:numId w:val="5"/>
        </w:numPr>
        <w:tabs>
          <w:tab w:val="left" w:pos="170"/>
        </w:tabs>
        <w:spacing w:line="276" w:lineRule="auto"/>
        <w:rPr>
          <w:rFonts w:cs="Tahoma"/>
          <w:iCs/>
        </w:rPr>
      </w:pPr>
      <w:r w:rsidRPr="00251EBF">
        <w:rPr>
          <w:rFonts w:cs="Tahoma"/>
          <w:iCs/>
        </w:rPr>
        <w:t>Instrukcje eksploatacyjne.</w:t>
      </w:r>
    </w:p>
    <w:p w14:paraId="2882669B" w14:textId="77777777" w:rsidR="00E3673C" w:rsidRPr="00251EBF" w:rsidRDefault="00E3673C" w:rsidP="00BE44EF">
      <w:pPr>
        <w:spacing w:line="276" w:lineRule="auto"/>
        <w:rPr>
          <w:rFonts w:cs="Tahoma"/>
          <w:iCs/>
        </w:rPr>
      </w:pPr>
    </w:p>
    <w:p w14:paraId="2DA70693" w14:textId="77777777" w:rsidR="00E3673C" w:rsidRPr="00251EBF" w:rsidRDefault="00E3673C" w:rsidP="00BE44EF">
      <w:pPr>
        <w:spacing w:line="276" w:lineRule="auto"/>
        <w:rPr>
          <w:rFonts w:cs="Tahoma"/>
          <w:iCs/>
        </w:rPr>
      </w:pPr>
      <w:r w:rsidRPr="00251EBF">
        <w:rPr>
          <w:rFonts w:cs="Tahoma"/>
          <w:iCs/>
        </w:rPr>
        <w:t>W przypadku, gdy wg komisji roboty pod względem przygotowania dokumentacyjnego nie będą gotowe do odbioru ostatecznego, komisja w porozumieniu z Wykonawcą wyznaczy ponowny termin odbioru ostatecznego.</w:t>
      </w:r>
    </w:p>
    <w:p w14:paraId="7BB40D11" w14:textId="77777777" w:rsidR="00E3673C" w:rsidRPr="00251EBF" w:rsidRDefault="00E3673C" w:rsidP="00BE44EF">
      <w:pPr>
        <w:spacing w:line="276" w:lineRule="auto"/>
        <w:rPr>
          <w:rFonts w:cs="Tahoma"/>
          <w:iCs/>
        </w:rPr>
      </w:pPr>
      <w:r w:rsidRPr="00251EBF">
        <w:rPr>
          <w:rFonts w:cs="Tahoma"/>
          <w:iCs/>
        </w:rPr>
        <w:t>Wszystkie zarządzone przez komisję roboty poprawkowe lub uzupełniające będą zestawione według wzoru ustalonego przez Zamawiającego.</w:t>
      </w:r>
    </w:p>
    <w:p w14:paraId="456632F2" w14:textId="77777777" w:rsidR="00E3673C" w:rsidRPr="00251EBF" w:rsidRDefault="00E3673C" w:rsidP="00BE44EF">
      <w:pPr>
        <w:spacing w:line="276" w:lineRule="auto"/>
        <w:rPr>
          <w:rFonts w:cs="Tahoma"/>
          <w:iCs/>
        </w:rPr>
      </w:pPr>
      <w:r w:rsidRPr="00251EBF">
        <w:rPr>
          <w:rFonts w:cs="Tahoma"/>
          <w:iCs/>
        </w:rPr>
        <w:t>Termin wykonania robót poprawkowych i uzupełniających wyznaczy komisja.</w:t>
      </w:r>
    </w:p>
    <w:p w14:paraId="7CBD4BCC" w14:textId="77777777" w:rsidR="00E3673C" w:rsidRPr="00251EBF" w:rsidRDefault="00E3673C" w:rsidP="00BE44EF">
      <w:pPr>
        <w:spacing w:line="276" w:lineRule="auto"/>
        <w:rPr>
          <w:rFonts w:cs="Tahoma"/>
          <w:iCs/>
        </w:rPr>
      </w:pPr>
    </w:p>
    <w:p w14:paraId="0511C1CE" w14:textId="77777777" w:rsidR="00E3673C" w:rsidRPr="00251EBF" w:rsidRDefault="00E3673C" w:rsidP="00BE44EF">
      <w:pPr>
        <w:pStyle w:val="Nagwek2"/>
        <w:tabs>
          <w:tab w:val="left" w:pos="0"/>
        </w:tabs>
        <w:spacing w:line="276" w:lineRule="auto"/>
        <w:rPr>
          <w:rFonts w:cs="Tahoma"/>
          <w:iCs/>
        </w:rPr>
      </w:pPr>
      <w:bookmarkStart w:id="210" w:name="_Toc210826701"/>
      <w:r w:rsidRPr="00251EBF">
        <w:rPr>
          <w:rFonts w:cs="Tahoma"/>
          <w:iCs/>
        </w:rPr>
        <w:t>1.</w:t>
      </w:r>
      <w:r w:rsidR="00083113" w:rsidRPr="00251EBF">
        <w:rPr>
          <w:rFonts w:cs="Tahoma"/>
          <w:iCs/>
        </w:rPr>
        <w:t>7</w:t>
      </w:r>
      <w:r w:rsidRPr="00251EBF">
        <w:rPr>
          <w:rFonts w:cs="Tahoma"/>
          <w:iCs/>
        </w:rPr>
        <w:t>.4. Odbiór pogwarancyjny.</w:t>
      </w:r>
      <w:bookmarkEnd w:id="210"/>
    </w:p>
    <w:p w14:paraId="1544B682" w14:textId="77777777" w:rsidR="00E3673C" w:rsidRPr="00251EBF" w:rsidRDefault="00E3673C" w:rsidP="00BE44EF">
      <w:pPr>
        <w:spacing w:line="276" w:lineRule="auto"/>
        <w:rPr>
          <w:rFonts w:cs="Tahoma"/>
          <w:iCs/>
        </w:rPr>
      </w:pPr>
      <w:r w:rsidRPr="00251EBF">
        <w:rPr>
          <w:rFonts w:cs="Tahoma"/>
          <w:iCs/>
        </w:rPr>
        <w:t>Odbiór pogwarancyjny polega na ocenie wykonywanych robót związanych z usunięciem wad stwierdzonych przy odbiorze ostatecznym i zaistniałych w okresie gwarancyjnym.</w:t>
      </w:r>
    </w:p>
    <w:p w14:paraId="081A5553" w14:textId="77777777" w:rsidR="00E3673C" w:rsidRPr="00251EBF" w:rsidRDefault="00E3673C" w:rsidP="00BE44EF">
      <w:pPr>
        <w:spacing w:line="276" w:lineRule="auto"/>
        <w:rPr>
          <w:rStyle w:val="Nagwek1Znak"/>
        </w:rPr>
      </w:pPr>
      <w:r w:rsidRPr="00251EBF">
        <w:rPr>
          <w:rFonts w:cs="Tahoma"/>
          <w:iCs/>
        </w:rPr>
        <w:t>Odbiór pogwarancyjny będzie dokonany na podstawie oceny wizualnej obiektu z uwzględnieniem zasad opisanych w pkt. 1.6.3. „Odbiór ostateczny robót”</w:t>
      </w:r>
      <w:r w:rsidRPr="00251EBF">
        <w:br w:type="page"/>
      </w:r>
      <w:r w:rsidR="007D03DA" w:rsidRPr="00251EBF">
        <w:rPr>
          <w:rStyle w:val="Nagwek1Znak"/>
        </w:rPr>
        <w:lastRenderedPageBreak/>
        <w:t>2</w:t>
      </w:r>
      <w:r w:rsidRPr="00251EBF">
        <w:rPr>
          <w:rStyle w:val="Nagwek1Znak"/>
        </w:rPr>
        <w:t>.0 ROBOTY W ZAKRESIE PRZYGOTOWANIA TERENU POD BUDOWĘ</w:t>
      </w:r>
      <w:r w:rsidR="005B558D" w:rsidRPr="00251EBF">
        <w:rPr>
          <w:rStyle w:val="Nagwek1Znak"/>
        </w:rPr>
        <w:t xml:space="preserve"> </w:t>
      </w:r>
      <w:r w:rsidRPr="00251EBF">
        <w:rPr>
          <w:rStyle w:val="Nagwek1Znak"/>
        </w:rPr>
        <w:t>I ROBOTY ZIEMNE 02.00.00</w:t>
      </w:r>
    </w:p>
    <w:p w14:paraId="65093BA0" w14:textId="77777777" w:rsidR="00E3673C" w:rsidRPr="00251EBF" w:rsidRDefault="00E3673C" w:rsidP="00BE44EF">
      <w:pPr>
        <w:pStyle w:val="Nagwek1"/>
        <w:numPr>
          <w:ilvl w:val="0"/>
          <w:numId w:val="0"/>
        </w:numPr>
        <w:spacing w:line="276" w:lineRule="auto"/>
        <w:rPr>
          <w:rFonts w:cs="Tahoma"/>
          <w:iCs/>
        </w:rPr>
      </w:pPr>
    </w:p>
    <w:p w14:paraId="2E41626F" w14:textId="77777777" w:rsidR="00E3673C" w:rsidRPr="00251EBF" w:rsidRDefault="00E3673C" w:rsidP="00BE44EF">
      <w:pPr>
        <w:pStyle w:val="Nagwek1"/>
        <w:tabs>
          <w:tab w:val="left" w:pos="0"/>
        </w:tabs>
        <w:spacing w:line="276" w:lineRule="auto"/>
        <w:rPr>
          <w:rFonts w:cs="Tahoma"/>
          <w:iCs/>
        </w:rPr>
      </w:pPr>
      <w:bookmarkStart w:id="211" w:name="_Toc210826702"/>
      <w:r w:rsidRPr="00251EBF">
        <w:rPr>
          <w:rFonts w:cs="Tahoma"/>
          <w:iCs/>
        </w:rPr>
        <w:t xml:space="preserve">2.1 </w:t>
      </w:r>
      <w:r w:rsidR="0041386F" w:rsidRPr="00251EBF">
        <w:rPr>
          <w:rFonts w:cs="Tahoma"/>
          <w:iCs/>
        </w:rPr>
        <w:t>WSTĘP</w:t>
      </w:r>
      <w:bookmarkEnd w:id="211"/>
    </w:p>
    <w:p w14:paraId="1D6A1916" w14:textId="77777777" w:rsidR="00E3673C" w:rsidRPr="00251EBF" w:rsidRDefault="00E3673C" w:rsidP="00BE44EF">
      <w:pPr>
        <w:pStyle w:val="Nagwek2"/>
        <w:tabs>
          <w:tab w:val="left" w:pos="0"/>
        </w:tabs>
        <w:spacing w:line="276" w:lineRule="auto"/>
        <w:rPr>
          <w:rFonts w:cs="Tahoma"/>
          <w:iCs/>
        </w:rPr>
      </w:pPr>
      <w:bookmarkStart w:id="212" w:name="_Toc210826703"/>
      <w:r w:rsidRPr="00251EBF">
        <w:rPr>
          <w:rFonts w:cs="Tahoma"/>
          <w:iCs/>
        </w:rPr>
        <w:t>2.1.1 Przedmiot Specyfikacji Technicznej</w:t>
      </w:r>
      <w:bookmarkEnd w:id="212"/>
    </w:p>
    <w:p w14:paraId="0A5135E4" w14:textId="77777777" w:rsidR="00E3673C" w:rsidRPr="00251EBF" w:rsidRDefault="00E3673C" w:rsidP="00BE44EF">
      <w:pPr>
        <w:spacing w:line="276" w:lineRule="auto"/>
        <w:rPr>
          <w:rFonts w:cs="Tahoma"/>
          <w:iCs/>
        </w:rPr>
      </w:pPr>
      <w:r w:rsidRPr="00251EBF">
        <w:rPr>
          <w:rFonts w:cs="Tahoma"/>
          <w:iCs/>
        </w:rPr>
        <w:t>Przedmiotem niniejszej Specyfikacji Technicznej są wymagania dotyczące wykonania i odbioru robót ziemnych.</w:t>
      </w:r>
    </w:p>
    <w:p w14:paraId="688D1796" w14:textId="77777777" w:rsidR="00E3673C" w:rsidRPr="00251EBF" w:rsidRDefault="00E3673C" w:rsidP="00BE44EF">
      <w:pPr>
        <w:pStyle w:val="Nagwek2"/>
        <w:tabs>
          <w:tab w:val="left" w:pos="0"/>
        </w:tabs>
        <w:spacing w:line="276" w:lineRule="auto"/>
        <w:rPr>
          <w:rFonts w:cs="Tahoma"/>
          <w:iCs/>
        </w:rPr>
      </w:pPr>
    </w:p>
    <w:p w14:paraId="07CEB255" w14:textId="77777777" w:rsidR="00E3673C" w:rsidRPr="00251EBF" w:rsidRDefault="00074674" w:rsidP="00BE44EF">
      <w:pPr>
        <w:pStyle w:val="Nagwek1"/>
        <w:spacing w:line="276" w:lineRule="auto"/>
        <w:rPr>
          <w:rFonts w:cs="Arial"/>
          <w:iCs/>
          <w:szCs w:val="20"/>
        </w:rPr>
      </w:pPr>
      <w:bookmarkStart w:id="213" w:name="_Toc210826704"/>
      <w:r w:rsidRPr="00251EBF">
        <w:rPr>
          <w:rFonts w:cs="Arial"/>
          <w:iCs/>
          <w:szCs w:val="20"/>
        </w:rPr>
        <w:t>2.2 WYMAGANIA</w:t>
      </w:r>
      <w:r w:rsidR="0041386F" w:rsidRPr="00251EBF">
        <w:rPr>
          <w:rFonts w:cs="Arial"/>
          <w:iCs/>
          <w:szCs w:val="20"/>
        </w:rPr>
        <w:t xml:space="preserve"> DOTYCZĄCE ZAKRESU, ILOŚCI BADAŃ, PRÓB ROBÓT ZIEMNYCH.</w:t>
      </w:r>
      <w:bookmarkEnd w:id="213"/>
    </w:p>
    <w:p w14:paraId="1F9C1C61" w14:textId="77777777" w:rsidR="00CE6801" w:rsidRPr="00251EBF" w:rsidRDefault="00E3673C" w:rsidP="00BE44EF">
      <w:pPr>
        <w:spacing w:line="276" w:lineRule="auto"/>
        <w:rPr>
          <w:rFonts w:cs="Tahoma"/>
          <w:iCs/>
        </w:rPr>
      </w:pPr>
      <w:r w:rsidRPr="00251EBF">
        <w:rPr>
          <w:rFonts w:cs="Tahoma"/>
          <w:iCs/>
        </w:rPr>
        <w:t xml:space="preserve">Wymagania w zakresie wykonywania i badania przy odbiorze oraz wymagania ogólne, jakie powinny być spełnione przy wykonywaniu i odbiorze technicznym robót ziemnych w budownictwie reguluje norma </w:t>
      </w:r>
    </w:p>
    <w:p w14:paraId="42F9833D" w14:textId="77777777" w:rsidR="00E3673C" w:rsidRPr="00251EBF" w:rsidRDefault="00E3673C" w:rsidP="00BE44EF">
      <w:pPr>
        <w:spacing w:line="276" w:lineRule="auto"/>
        <w:rPr>
          <w:rFonts w:cs="Tahoma"/>
          <w:iCs/>
        </w:rPr>
      </w:pPr>
      <w:r w:rsidRPr="00251EBF">
        <w:rPr>
          <w:rFonts w:cs="Tahoma"/>
          <w:iCs/>
        </w:rPr>
        <w:t>PN-B-06050</w:t>
      </w:r>
      <w:r w:rsidR="00B609B5" w:rsidRPr="00251EBF">
        <w:rPr>
          <w:rFonts w:cs="Tahoma"/>
          <w:iCs/>
        </w:rPr>
        <w:t xml:space="preserve"> lub równoważn</w:t>
      </w:r>
      <w:r w:rsidR="00B34F1D" w:rsidRPr="00251EBF">
        <w:rPr>
          <w:rFonts w:cs="Tahoma"/>
          <w:iCs/>
        </w:rPr>
        <w:t>a</w:t>
      </w:r>
      <w:r w:rsidRPr="00251EBF">
        <w:rPr>
          <w:rFonts w:cs="Tahoma"/>
          <w:iCs/>
        </w:rPr>
        <w:t xml:space="preserve">. </w:t>
      </w:r>
    </w:p>
    <w:p w14:paraId="792C985E" w14:textId="77777777" w:rsidR="009E0695" w:rsidRPr="00251EBF" w:rsidRDefault="009E0695" w:rsidP="00BE44EF">
      <w:pPr>
        <w:spacing w:line="276" w:lineRule="auto"/>
        <w:rPr>
          <w:rFonts w:cs="Tahoma"/>
          <w:iCs/>
        </w:rPr>
      </w:pPr>
    </w:p>
    <w:p w14:paraId="3EDE4CDA" w14:textId="77777777" w:rsidR="00E3673C" w:rsidRPr="00251EBF" w:rsidRDefault="00E3673C" w:rsidP="00BE44EF">
      <w:pPr>
        <w:pStyle w:val="Nagwek2"/>
        <w:tabs>
          <w:tab w:val="left" w:pos="0"/>
        </w:tabs>
        <w:spacing w:line="276" w:lineRule="auto"/>
        <w:rPr>
          <w:rFonts w:cs="Tahoma"/>
          <w:iCs/>
        </w:rPr>
      </w:pPr>
      <w:bookmarkStart w:id="214" w:name="_Toc210826705"/>
      <w:r w:rsidRPr="00251EBF">
        <w:rPr>
          <w:rFonts w:cs="Tahoma"/>
          <w:iCs/>
        </w:rPr>
        <w:t>2.2.1. Kontrola badań robót ziemnych- geotechnicznych.</w:t>
      </w:r>
      <w:bookmarkEnd w:id="214"/>
    </w:p>
    <w:p w14:paraId="71372707" w14:textId="77777777" w:rsidR="00E3673C" w:rsidRPr="00251EBF" w:rsidRDefault="00E3673C" w:rsidP="0061007D">
      <w:pPr>
        <w:numPr>
          <w:ilvl w:val="0"/>
          <w:numId w:val="25"/>
        </w:numPr>
        <w:spacing w:line="276" w:lineRule="auto"/>
        <w:rPr>
          <w:rFonts w:cs="Tahoma"/>
          <w:iCs/>
        </w:rPr>
      </w:pPr>
      <w:r w:rsidRPr="00251EBF">
        <w:rPr>
          <w:rFonts w:cs="Tahoma"/>
          <w:iCs/>
        </w:rPr>
        <w:t>Badania podłoża gruntowego</w:t>
      </w:r>
    </w:p>
    <w:p w14:paraId="6BE11D98" w14:textId="77777777" w:rsidR="00E3673C" w:rsidRPr="00251EBF" w:rsidRDefault="00E3673C" w:rsidP="00BE44EF">
      <w:pPr>
        <w:spacing w:line="276" w:lineRule="auto"/>
        <w:rPr>
          <w:rFonts w:cs="Tahoma"/>
          <w:iCs/>
        </w:rPr>
      </w:pPr>
      <w:r w:rsidRPr="00251EBF">
        <w:rPr>
          <w:rFonts w:cs="Tahoma"/>
          <w:iCs/>
        </w:rPr>
        <w:t>Przed przystąpieniem do robót ziemnych należy zweryfikować rozpoznanie geotechniczne podłoża gruntowego w celu określenia rodzaju i miąższości warstw gruntów zalegających w miejscu robót ziemnych oraz ustalenia rzeczywistych warunków wodno-gruntowych w podłożu w momencie rozpoczynania robót.</w:t>
      </w:r>
    </w:p>
    <w:p w14:paraId="36393958" w14:textId="77777777" w:rsidR="00E3673C" w:rsidRPr="00251EBF" w:rsidRDefault="00E3673C" w:rsidP="00BE44EF">
      <w:pPr>
        <w:spacing w:line="276" w:lineRule="auto"/>
        <w:rPr>
          <w:rFonts w:cs="Tahoma"/>
          <w:iCs/>
        </w:rPr>
      </w:pPr>
      <w:r w:rsidRPr="00251EBF">
        <w:rPr>
          <w:rFonts w:cs="Tahoma"/>
          <w:iCs/>
        </w:rPr>
        <w:t>b) Badania gruntów w wykopach</w:t>
      </w:r>
    </w:p>
    <w:p w14:paraId="4C59B8D0" w14:textId="77777777" w:rsidR="00E3673C" w:rsidRPr="00251EBF" w:rsidRDefault="00E3673C" w:rsidP="00BE44EF">
      <w:pPr>
        <w:spacing w:line="276" w:lineRule="auto"/>
        <w:rPr>
          <w:rFonts w:cs="Tahoma"/>
          <w:iCs/>
        </w:rPr>
      </w:pPr>
      <w:r w:rsidRPr="00251EBF">
        <w:rPr>
          <w:rFonts w:cs="Tahoma"/>
          <w:iCs/>
        </w:rPr>
        <w:t>Badania gruntów w wykopach powinny być wykonane w celu sprawdzenia zgodności rzeczywistego rodzaju i stanu gruntu z przyjętymi w projekcie, a także, jeśli to potrzebne dla oceny zagęszczenia grunt w dnie i skarpach wykopu.</w:t>
      </w:r>
    </w:p>
    <w:p w14:paraId="2913E738" w14:textId="77777777" w:rsidR="00E3673C" w:rsidRPr="00251EBF" w:rsidRDefault="00E3673C" w:rsidP="00BE44EF">
      <w:pPr>
        <w:spacing w:line="276" w:lineRule="auto"/>
        <w:rPr>
          <w:rFonts w:cs="Tahoma"/>
          <w:iCs/>
        </w:rPr>
      </w:pPr>
      <w:r w:rsidRPr="00251EBF">
        <w:rPr>
          <w:rFonts w:cs="Tahoma"/>
          <w:iCs/>
        </w:rPr>
        <w:t xml:space="preserve">Zakres badań gruntów w dnie wykopu zależy od rodzaju, rozmiarów i kategorii geotechnicznej budowli ziemnej lub </w:t>
      </w:r>
      <w:r w:rsidR="00074674" w:rsidRPr="00251EBF">
        <w:rPr>
          <w:rFonts w:cs="Tahoma"/>
          <w:iCs/>
        </w:rPr>
        <w:t>konstrukcji,</w:t>
      </w:r>
      <w:r w:rsidRPr="00251EBF">
        <w:rPr>
          <w:rFonts w:cs="Tahoma"/>
          <w:iCs/>
        </w:rPr>
        <w:t xml:space="preserve"> która ma być posadowiona w wykopie.</w:t>
      </w:r>
    </w:p>
    <w:p w14:paraId="7B9A1925" w14:textId="77777777" w:rsidR="00E3673C" w:rsidRPr="00251EBF" w:rsidRDefault="00E3673C" w:rsidP="00BE44EF">
      <w:pPr>
        <w:spacing w:line="276" w:lineRule="auto"/>
        <w:rPr>
          <w:rFonts w:cs="Tahoma"/>
          <w:iCs/>
        </w:rPr>
      </w:pPr>
      <w:r w:rsidRPr="00251EBF">
        <w:rPr>
          <w:rFonts w:cs="Tahoma"/>
          <w:iCs/>
        </w:rPr>
        <w:t>c) Badania zagęszczenia nasypów</w:t>
      </w:r>
    </w:p>
    <w:p w14:paraId="61C39D6C" w14:textId="77777777" w:rsidR="00E3673C" w:rsidRPr="00251EBF" w:rsidRDefault="00E3673C" w:rsidP="00BE44EF">
      <w:pPr>
        <w:spacing w:line="276" w:lineRule="auto"/>
        <w:rPr>
          <w:rFonts w:cs="Tahoma"/>
          <w:iCs/>
        </w:rPr>
      </w:pPr>
      <w:r w:rsidRPr="00251EBF">
        <w:rPr>
          <w:rFonts w:cs="Tahoma"/>
          <w:iCs/>
        </w:rPr>
        <w:t>Zagęszczenie należy badać na podstawie pomiarów gęstości objętościowej szkieletu gruntowego i jeśli wymaga tego projekt, pomiarów wilgotności lub na podstawie pomiarów takich właściwości, jak opór penetracji, moduł odkształcenia itp.</w:t>
      </w:r>
      <w:r w:rsidR="00074674" w:rsidRPr="00251EBF">
        <w:rPr>
          <w:rFonts w:cs="Tahoma"/>
          <w:iCs/>
        </w:rPr>
        <w:t xml:space="preserve"> </w:t>
      </w:r>
      <w:r w:rsidRPr="00251EBF">
        <w:rPr>
          <w:rFonts w:cs="Tahoma"/>
          <w:iCs/>
        </w:rPr>
        <w:t>(pomiary mogą być niemiarodajne do oceny zagęszczenia gruntów spoistych).</w:t>
      </w:r>
    </w:p>
    <w:p w14:paraId="287B112D" w14:textId="77777777" w:rsidR="00E3673C" w:rsidRPr="00251EBF" w:rsidRDefault="00E3673C" w:rsidP="00BE44EF">
      <w:pPr>
        <w:spacing w:line="276" w:lineRule="auto"/>
        <w:rPr>
          <w:rFonts w:cs="Tahoma"/>
          <w:iCs/>
        </w:rPr>
      </w:pPr>
      <w:r w:rsidRPr="00251EBF">
        <w:rPr>
          <w:rFonts w:cs="Tahoma"/>
          <w:iCs/>
        </w:rPr>
        <w:t xml:space="preserve">Wartości maksymalnej gęstości objętościowej szkieletu gruntowego oraz wilgotności optymalnej zaleca się oznaczać metodą I </w:t>
      </w:r>
      <w:proofErr w:type="spellStart"/>
      <w:r w:rsidRPr="00251EBF">
        <w:rPr>
          <w:rFonts w:cs="Tahoma"/>
          <w:iCs/>
        </w:rPr>
        <w:t>i</w:t>
      </w:r>
      <w:proofErr w:type="spellEnd"/>
      <w:r w:rsidRPr="00251EBF">
        <w:rPr>
          <w:rFonts w:cs="Tahoma"/>
          <w:iCs/>
        </w:rPr>
        <w:t xml:space="preserve"> II według PN-88/B-04481</w:t>
      </w:r>
      <w:r w:rsidR="00B609B5" w:rsidRPr="00251EBF">
        <w:rPr>
          <w:rFonts w:cs="Tahoma"/>
          <w:iCs/>
        </w:rPr>
        <w:t xml:space="preserve"> lub równoważnej. </w:t>
      </w:r>
    </w:p>
    <w:p w14:paraId="144EB621" w14:textId="77777777" w:rsidR="00E3673C" w:rsidRPr="00251EBF" w:rsidRDefault="00E3673C" w:rsidP="00BE44EF">
      <w:pPr>
        <w:spacing w:line="276" w:lineRule="auto"/>
        <w:rPr>
          <w:rFonts w:cs="Tahoma"/>
          <w:iCs/>
        </w:rPr>
      </w:pPr>
      <w:r w:rsidRPr="00251EBF">
        <w:rPr>
          <w:rFonts w:cs="Tahoma"/>
          <w:iCs/>
        </w:rPr>
        <w:t>Wartości wtórnych modułów odkształcenia należy oznaczyć przy powtórnym obciążeniu statycznym płytą. Jako dodatkowe kryterium oceny wymaganego zagęszczenia można przyjmować wartości stosunku modułów odkształcenia wtórnego do odkształcenia pierwotnego.</w:t>
      </w:r>
    </w:p>
    <w:p w14:paraId="2AADCE1B" w14:textId="77777777" w:rsidR="00E3673C" w:rsidRPr="00251EBF" w:rsidRDefault="00E3673C" w:rsidP="00BE44EF">
      <w:pPr>
        <w:spacing w:line="276" w:lineRule="auto"/>
        <w:rPr>
          <w:rFonts w:cs="Tahoma"/>
          <w:iCs/>
        </w:rPr>
      </w:pPr>
      <w:r w:rsidRPr="00251EBF">
        <w:rPr>
          <w:rFonts w:cs="Tahoma"/>
          <w:iCs/>
        </w:rPr>
        <w:t>W przypadku niektórych mieszanek materiałów</w:t>
      </w:r>
      <w:r w:rsidR="003E4CEC" w:rsidRPr="00251EBF">
        <w:rPr>
          <w:rFonts w:cs="Tahoma"/>
          <w:iCs/>
        </w:rPr>
        <w:t xml:space="preserve"> </w:t>
      </w:r>
      <w:r w:rsidRPr="00251EBF">
        <w:rPr>
          <w:rFonts w:cs="Tahoma"/>
          <w:iCs/>
        </w:rPr>
        <w:t xml:space="preserve">(np. nasypów skalnych lub nasypów zawierających dużą, ilość głazów i kamieni, dla których użycie metody </w:t>
      </w:r>
      <w:proofErr w:type="spellStart"/>
      <w:r w:rsidRPr="00251EBF">
        <w:rPr>
          <w:rFonts w:cs="Tahoma"/>
          <w:iCs/>
        </w:rPr>
        <w:t>Proctora</w:t>
      </w:r>
      <w:proofErr w:type="spellEnd"/>
      <w:r w:rsidRPr="00251EBF">
        <w:rPr>
          <w:rFonts w:cs="Tahoma"/>
          <w:iCs/>
        </w:rPr>
        <w:t xml:space="preserve"> do testowania zagęszczenia nie jest odpowiednie) i niektórych procedur zagęszczenia, badania po</w:t>
      </w:r>
      <w:r w:rsidR="003E4CEC" w:rsidRPr="00251EBF">
        <w:rPr>
          <w:rFonts w:cs="Tahoma"/>
          <w:iCs/>
        </w:rPr>
        <w:t xml:space="preserve"> z</w:t>
      </w:r>
      <w:r w:rsidRPr="00251EBF">
        <w:rPr>
          <w:rFonts w:cs="Tahoma"/>
          <w:iCs/>
        </w:rPr>
        <w:t>agęszczeniu można przeprowadzić metodami sejsmicznymi lub zastąpić sprawdzeniem czy zagęszczenie przeprowadzona zgodnie z procedurą ustaloną, na podstawie próbnego zagęszczenia lub porównywalnego doświadczenia albo czy dodatkowe osiadania, spowodowane dodatkowym przejściem sprzętu zagęszczającego, jest mniejsze niż określona wartość.</w:t>
      </w:r>
    </w:p>
    <w:p w14:paraId="68C8AB89" w14:textId="77777777" w:rsidR="00E3673C" w:rsidRPr="00251EBF" w:rsidRDefault="00E3673C" w:rsidP="00BE44EF">
      <w:pPr>
        <w:spacing w:line="276" w:lineRule="auto"/>
        <w:rPr>
          <w:rFonts w:cs="Tahoma"/>
          <w:iCs/>
        </w:rPr>
      </w:pPr>
      <w:r w:rsidRPr="00251EBF">
        <w:rPr>
          <w:rFonts w:cs="Tahoma"/>
          <w:iCs/>
        </w:rPr>
        <w:t>d) Badania specjalistyczne</w:t>
      </w:r>
    </w:p>
    <w:p w14:paraId="75699CC7" w14:textId="77777777" w:rsidR="00E3673C" w:rsidRPr="00251EBF" w:rsidRDefault="00E3673C" w:rsidP="00BE44EF">
      <w:pPr>
        <w:spacing w:line="276" w:lineRule="auto"/>
        <w:rPr>
          <w:rFonts w:cs="Tahoma"/>
          <w:iCs/>
        </w:rPr>
      </w:pPr>
      <w:r w:rsidRPr="00251EBF">
        <w:rPr>
          <w:rFonts w:cs="Tahoma"/>
          <w:iCs/>
        </w:rPr>
        <w:t>W celu sprawdzenia stanu i prawidłowości zachowania budowli ziemnej w czasie jej wykonywania, w zależności od potrzeby powinny być prowadzone pomiary zwierciadła wody gruntowej w podłożu gruntowym i pomiary ciśnienia wody w porach gruntu, badania parametrów wytrzymałościowych gruntów, pomiary osiadania lub przemieszczeń poziomych podłoża i nasypu itp.</w:t>
      </w:r>
    </w:p>
    <w:p w14:paraId="6FB081B7" w14:textId="77777777" w:rsidR="00E3673C" w:rsidRPr="00251EBF" w:rsidRDefault="00E3673C" w:rsidP="00BE44EF">
      <w:pPr>
        <w:spacing w:line="276" w:lineRule="auto"/>
        <w:rPr>
          <w:rFonts w:cs="Tahoma"/>
          <w:iCs/>
        </w:rPr>
      </w:pPr>
      <w:r w:rsidRPr="00251EBF">
        <w:rPr>
          <w:rFonts w:cs="Tahoma"/>
          <w:iCs/>
        </w:rPr>
        <w:t>Zakres i sposób prowadzenia pomiarów określa projekt.</w:t>
      </w:r>
    </w:p>
    <w:p w14:paraId="616D3A65" w14:textId="77777777" w:rsidR="00E3673C" w:rsidRPr="00251EBF" w:rsidRDefault="00E3673C" w:rsidP="00BE44EF">
      <w:pPr>
        <w:pStyle w:val="Nagwek2"/>
        <w:tabs>
          <w:tab w:val="left" w:pos="0"/>
        </w:tabs>
        <w:spacing w:line="276" w:lineRule="auto"/>
        <w:rPr>
          <w:rFonts w:cs="Tahoma"/>
          <w:iCs/>
        </w:rPr>
      </w:pPr>
    </w:p>
    <w:p w14:paraId="36662AB4" w14:textId="77777777" w:rsidR="00E3673C" w:rsidRPr="00251EBF" w:rsidRDefault="00E3673C" w:rsidP="00BE44EF">
      <w:pPr>
        <w:pStyle w:val="Nagwek2"/>
        <w:tabs>
          <w:tab w:val="left" w:pos="0"/>
        </w:tabs>
        <w:spacing w:line="276" w:lineRule="auto"/>
        <w:rPr>
          <w:rFonts w:cs="Tahoma"/>
          <w:iCs/>
        </w:rPr>
      </w:pPr>
      <w:bookmarkStart w:id="215" w:name="_Toc210826706"/>
      <w:r w:rsidRPr="00251EBF">
        <w:rPr>
          <w:rFonts w:cs="Tahoma"/>
          <w:iCs/>
        </w:rPr>
        <w:t>2.2.2 Kontrola wykonania robót ziemnych</w:t>
      </w:r>
      <w:bookmarkEnd w:id="215"/>
    </w:p>
    <w:p w14:paraId="08811875" w14:textId="77777777" w:rsidR="00E3673C" w:rsidRPr="00251EBF" w:rsidRDefault="00E3673C" w:rsidP="0061007D">
      <w:pPr>
        <w:numPr>
          <w:ilvl w:val="0"/>
          <w:numId w:val="26"/>
        </w:numPr>
        <w:spacing w:line="276" w:lineRule="auto"/>
        <w:rPr>
          <w:rFonts w:cs="Tahoma"/>
          <w:iCs/>
        </w:rPr>
      </w:pPr>
      <w:r w:rsidRPr="00251EBF">
        <w:rPr>
          <w:rFonts w:cs="Tahoma"/>
          <w:iCs/>
        </w:rPr>
        <w:t>Sprawdzania dokumentacji technicznej</w:t>
      </w:r>
    </w:p>
    <w:p w14:paraId="5B93E48B" w14:textId="77777777" w:rsidR="00E3673C" w:rsidRPr="00251EBF" w:rsidRDefault="00E3673C" w:rsidP="00BE44EF">
      <w:pPr>
        <w:spacing w:line="276" w:lineRule="auto"/>
        <w:rPr>
          <w:rFonts w:cs="Tahoma"/>
          <w:iCs/>
        </w:rPr>
      </w:pPr>
      <w:r w:rsidRPr="00251EBF">
        <w:rPr>
          <w:rFonts w:cs="Tahoma"/>
          <w:iCs/>
        </w:rPr>
        <w:t>Przed przystąpieniem do robót ziemnych należy sprawdzić dokumentację techniczną i stwierdzić, czy na jej podstawie można wykonać projektowane roboty ziemne lub budowlę ziemną.</w:t>
      </w:r>
    </w:p>
    <w:p w14:paraId="53B3907F" w14:textId="77777777" w:rsidR="00E3673C" w:rsidRPr="00251EBF" w:rsidRDefault="00E3673C" w:rsidP="0061007D">
      <w:pPr>
        <w:numPr>
          <w:ilvl w:val="0"/>
          <w:numId w:val="25"/>
        </w:numPr>
        <w:spacing w:line="276" w:lineRule="auto"/>
        <w:rPr>
          <w:rFonts w:cs="Tahoma"/>
          <w:iCs/>
        </w:rPr>
      </w:pPr>
      <w:r w:rsidRPr="00251EBF">
        <w:rPr>
          <w:rFonts w:cs="Tahoma"/>
          <w:iCs/>
        </w:rPr>
        <w:t>Kontrola robót przygotowawczych</w:t>
      </w:r>
    </w:p>
    <w:p w14:paraId="2ABB3679" w14:textId="77777777" w:rsidR="00074674" w:rsidRPr="00251EBF" w:rsidRDefault="00E3673C" w:rsidP="00BE44EF">
      <w:pPr>
        <w:spacing w:line="276" w:lineRule="auto"/>
        <w:rPr>
          <w:rFonts w:cs="Tahoma"/>
          <w:iCs/>
        </w:rPr>
      </w:pPr>
      <w:r w:rsidRPr="00251EBF">
        <w:rPr>
          <w:rFonts w:cs="Tahoma"/>
          <w:iCs/>
        </w:rPr>
        <w:t xml:space="preserve">Przed przystąpieniem do robót ziemnych należy sprawdzić, czy prace przygotowawcze zostały wykonane zgodnie z projektem </w:t>
      </w:r>
      <w:r w:rsidR="00074674" w:rsidRPr="00251EBF">
        <w:rPr>
          <w:rFonts w:cs="Tahoma"/>
          <w:iCs/>
        </w:rPr>
        <w:t>i wymaganiami</w:t>
      </w:r>
      <w:r w:rsidRPr="00251EBF">
        <w:rPr>
          <w:rFonts w:cs="Tahoma"/>
          <w:iCs/>
        </w:rPr>
        <w:t xml:space="preserve"> określonymi w normie PN-B-06050;1999</w:t>
      </w:r>
      <w:r w:rsidR="00B609B5" w:rsidRPr="00251EBF">
        <w:rPr>
          <w:rFonts w:cs="Tahoma"/>
          <w:iCs/>
        </w:rPr>
        <w:t xml:space="preserve"> lub równoważnej.</w:t>
      </w:r>
    </w:p>
    <w:p w14:paraId="6B258DBB" w14:textId="77777777" w:rsidR="00E3673C" w:rsidRPr="00251EBF" w:rsidRDefault="00E3673C" w:rsidP="0061007D">
      <w:pPr>
        <w:numPr>
          <w:ilvl w:val="0"/>
          <w:numId w:val="25"/>
        </w:numPr>
        <w:spacing w:line="276" w:lineRule="auto"/>
        <w:rPr>
          <w:rFonts w:cs="Tahoma"/>
          <w:iCs/>
        </w:rPr>
      </w:pPr>
      <w:r w:rsidRPr="00251EBF">
        <w:rPr>
          <w:rFonts w:cs="Tahoma"/>
          <w:iCs/>
        </w:rPr>
        <w:t>Kontrola istniejącego uzbrojenia</w:t>
      </w:r>
    </w:p>
    <w:p w14:paraId="1ABB2D9B" w14:textId="77777777" w:rsidR="00E3673C" w:rsidRPr="00251EBF" w:rsidRDefault="00E3673C" w:rsidP="00BE44EF">
      <w:pPr>
        <w:spacing w:line="276" w:lineRule="auto"/>
        <w:rPr>
          <w:rFonts w:cs="Tahoma"/>
          <w:iCs/>
        </w:rPr>
      </w:pPr>
      <w:r w:rsidRPr="00251EBF">
        <w:rPr>
          <w:rFonts w:cs="Tahoma"/>
          <w:iCs/>
        </w:rPr>
        <w:t xml:space="preserve">Przed rozpoczęciem robót należy zlokalizować istniejące uzbrojenie podziemne oraz odpowiednio je zabezpieczyć. Prace w obrębie istniejących sieci podziemnych wykonywać ręcznie bez użycia sprzętu mechanicznego. Wszelkie zlokalizowane uzbrojenie obudować ochronnie i oznaczyć zgodnie z wymaganiami oraz schematem zabezpieczenia ujętym w projekcie </w:t>
      </w:r>
      <w:r w:rsidRPr="00251EBF">
        <w:rPr>
          <w:rFonts w:cs="Tahoma"/>
          <w:iCs/>
        </w:rPr>
        <w:lastRenderedPageBreak/>
        <w:t xml:space="preserve">wykonawczym. </w:t>
      </w:r>
    </w:p>
    <w:p w14:paraId="19D151BA" w14:textId="77777777" w:rsidR="00E3673C" w:rsidRPr="00251EBF" w:rsidRDefault="00E3673C" w:rsidP="00BE44EF">
      <w:pPr>
        <w:spacing w:line="276" w:lineRule="auto"/>
        <w:rPr>
          <w:rFonts w:cs="Tahoma"/>
          <w:iCs/>
        </w:rPr>
      </w:pPr>
      <w:r w:rsidRPr="00251EBF">
        <w:rPr>
          <w:rFonts w:cs="Tahoma"/>
          <w:iCs/>
        </w:rPr>
        <w:t>d) Kontrola wykonania wykopów i ukopów</w:t>
      </w:r>
    </w:p>
    <w:p w14:paraId="0E390BD0" w14:textId="77777777" w:rsidR="00E3673C" w:rsidRPr="00251EBF" w:rsidRDefault="00E3673C" w:rsidP="00BE44EF">
      <w:pPr>
        <w:spacing w:line="276" w:lineRule="auto"/>
        <w:rPr>
          <w:rFonts w:cs="Tahoma"/>
          <w:iCs/>
        </w:rPr>
      </w:pPr>
      <w:r w:rsidRPr="00251EBF">
        <w:rPr>
          <w:rFonts w:cs="Tahoma"/>
          <w:iCs/>
        </w:rPr>
        <w:t>Należy sprawdzić zgodność wykonania wykopów i ukopów z projektem i wymaganiami podanymi w normie PN-B-06050,1999</w:t>
      </w:r>
      <w:r w:rsidR="009E0695" w:rsidRPr="00251EBF">
        <w:rPr>
          <w:rFonts w:cs="Tahoma"/>
          <w:iCs/>
        </w:rPr>
        <w:t xml:space="preserve"> lub równoważną</w:t>
      </w:r>
      <w:r w:rsidRPr="00251EBF">
        <w:rPr>
          <w:rFonts w:cs="Tahoma"/>
          <w:iCs/>
        </w:rPr>
        <w:t xml:space="preserve">, </w:t>
      </w:r>
      <w:proofErr w:type="gramStart"/>
      <w:r w:rsidRPr="00251EBF">
        <w:rPr>
          <w:rFonts w:cs="Tahoma"/>
          <w:iCs/>
        </w:rPr>
        <w:t>ze</w:t>
      </w:r>
      <w:proofErr w:type="gramEnd"/>
      <w:r w:rsidRPr="00251EBF">
        <w:rPr>
          <w:rFonts w:cs="Tahoma"/>
          <w:iCs/>
        </w:rPr>
        <w:t xml:space="preserve"> szczególnym zwróceniem uwagi </w:t>
      </w:r>
      <w:proofErr w:type="gramStart"/>
      <w:r w:rsidRPr="00251EBF">
        <w:rPr>
          <w:rFonts w:cs="Tahoma"/>
          <w:iCs/>
        </w:rPr>
        <w:t>na :</w:t>
      </w:r>
      <w:proofErr w:type="gramEnd"/>
    </w:p>
    <w:p w14:paraId="3D86E9BA"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zabezpieczenie skarp wykopów,</w:t>
      </w:r>
    </w:p>
    <w:p w14:paraId="7BC16320"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obudowę ścian wykopów,</w:t>
      </w:r>
    </w:p>
    <w:p w14:paraId="4504CBAB"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prawidłowość odwodnienia wykopu,</w:t>
      </w:r>
    </w:p>
    <w:p w14:paraId="64064180"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dokładność wykonania wykopu (usytuowanie, wykończenie, wymiary, rzędne, naruszenie naturalnej struktury gruntu w dnie wykopu itp.)</w:t>
      </w:r>
    </w:p>
    <w:p w14:paraId="5F0BB84B" w14:textId="77777777" w:rsidR="00E3673C" w:rsidRPr="00251EBF" w:rsidRDefault="00E3673C" w:rsidP="00BE44EF">
      <w:pPr>
        <w:spacing w:line="276" w:lineRule="auto"/>
        <w:rPr>
          <w:rFonts w:cs="Tahoma"/>
          <w:iCs/>
        </w:rPr>
      </w:pPr>
      <w:r w:rsidRPr="00251EBF">
        <w:rPr>
          <w:rFonts w:cs="Tahoma"/>
          <w:iCs/>
        </w:rPr>
        <w:t>W przypadku sprawdzenia ukopu należy ocenić:</w:t>
      </w:r>
    </w:p>
    <w:p w14:paraId="5FAA0B8E" w14:textId="77777777" w:rsidR="00E3673C" w:rsidRPr="00251EBF" w:rsidRDefault="00E3673C" w:rsidP="00BE44EF">
      <w:pPr>
        <w:numPr>
          <w:ilvl w:val="0"/>
          <w:numId w:val="8"/>
        </w:numPr>
        <w:tabs>
          <w:tab w:val="left" w:pos="227"/>
        </w:tabs>
        <w:spacing w:line="276" w:lineRule="auto"/>
        <w:rPr>
          <w:rFonts w:cs="Tahoma"/>
          <w:iCs/>
        </w:rPr>
      </w:pPr>
      <w:r w:rsidRPr="00251EBF">
        <w:rPr>
          <w:rFonts w:cs="Tahoma"/>
          <w:iCs/>
        </w:rPr>
        <w:t>zgodność rodzaju gruntu w ukopie z dokumentacją geotechniczną,</w:t>
      </w:r>
    </w:p>
    <w:p w14:paraId="198A3F86"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stan równowagi skarp i zboczy,</w:t>
      </w:r>
    </w:p>
    <w:p w14:paraId="67B3B199"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stan odwodnienia,</w:t>
      </w:r>
    </w:p>
    <w:p w14:paraId="73B12414"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uporządkowania terenu wokół ukopu.</w:t>
      </w:r>
    </w:p>
    <w:p w14:paraId="6DC209E0" w14:textId="77777777" w:rsidR="00E3673C" w:rsidRPr="00251EBF" w:rsidRDefault="00E3673C" w:rsidP="00BE44EF">
      <w:pPr>
        <w:spacing w:line="276" w:lineRule="auto"/>
        <w:rPr>
          <w:rFonts w:cs="Tahoma"/>
          <w:iCs/>
          <w:shd w:val="clear" w:color="auto" w:fill="FFFF00"/>
        </w:rPr>
      </w:pPr>
    </w:p>
    <w:p w14:paraId="4801C4E5" w14:textId="77777777" w:rsidR="00E3673C" w:rsidRPr="00251EBF" w:rsidRDefault="00E3673C" w:rsidP="00BE44EF">
      <w:pPr>
        <w:pStyle w:val="Nagwek1"/>
        <w:tabs>
          <w:tab w:val="left" w:pos="0"/>
        </w:tabs>
        <w:spacing w:line="276" w:lineRule="auto"/>
        <w:rPr>
          <w:rFonts w:cs="Tahoma"/>
          <w:iCs/>
        </w:rPr>
      </w:pPr>
      <w:bookmarkStart w:id="216" w:name="_Toc210826707"/>
      <w:r w:rsidRPr="00251EBF">
        <w:rPr>
          <w:rFonts w:cs="Tahoma"/>
          <w:iCs/>
        </w:rPr>
        <w:t>2.3 OBMIAR ROBÓT ZIEMNYCH</w:t>
      </w:r>
      <w:bookmarkEnd w:id="216"/>
    </w:p>
    <w:p w14:paraId="06EB5C09" w14:textId="77777777" w:rsidR="00E3673C" w:rsidRPr="00251EBF" w:rsidRDefault="00E3673C" w:rsidP="00BE44EF">
      <w:pPr>
        <w:pStyle w:val="Nagwek2"/>
        <w:tabs>
          <w:tab w:val="left" w:pos="0"/>
        </w:tabs>
        <w:spacing w:line="276" w:lineRule="auto"/>
        <w:rPr>
          <w:rFonts w:cs="Tahoma"/>
          <w:iCs/>
        </w:rPr>
      </w:pPr>
      <w:bookmarkStart w:id="217" w:name="_Toc210826708"/>
      <w:r w:rsidRPr="00251EBF">
        <w:rPr>
          <w:rFonts w:cs="Tahoma"/>
          <w:iCs/>
        </w:rPr>
        <w:t>2.3.1 Ogólne zasady obmiaru robót</w:t>
      </w:r>
      <w:bookmarkEnd w:id="217"/>
    </w:p>
    <w:p w14:paraId="0E368CC1" w14:textId="77777777" w:rsidR="00E3673C" w:rsidRPr="00251EBF" w:rsidRDefault="00E3673C" w:rsidP="00BE44EF">
      <w:pPr>
        <w:spacing w:line="276" w:lineRule="auto"/>
        <w:rPr>
          <w:rFonts w:cs="Tahoma"/>
          <w:iCs/>
        </w:rPr>
      </w:pPr>
      <w:r w:rsidRPr="00251EBF">
        <w:rPr>
          <w:rFonts w:cs="Tahoma"/>
          <w:iCs/>
        </w:rPr>
        <w:t>Obmiar robót będzie określać faktyczny zakres wykonywanych robót, zgodnie z dokumentacją projektową i specyfikacjami technicznymi, w jednostkach ustalonych w kosztorysie.</w:t>
      </w:r>
    </w:p>
    <w:p w14:paraId="5DC28687" w14:textId="77777777" w:rsidR="00E3673C" w:rsidRPr="00251EBF" w:rsidRDefault="00E3673C" w:rsidP="00BE44EF">
      <w:pPr>
        <w:spacing w:line="276" w:lineRule="auto"/>
        <w:rPr>
          <w:iCs/>
        </w:rPr>
      </w:pPr>
      <w:r w:rsidRPr="00251EBF">
        <w:rPr>
          <w:iCs/>
        </w:rPr>
        <w:t>1m</w:t>
      </w:r>
      <w:r w:rsidRPr="00251EBF">
        <w:rPr>
          <w:iCs/>
          <w:vertAlign w:val="superscript"/>
        </w:rPr>
        <w:t>2</w:t>
      </w:r>
      <w:r w:rsidRPr="00251EBF">
        <w:rPr>
          <w:iCs/>
        </w:rPr>
        <w:t>- usunięcie i ponowne ułożenie humusu</w:t>
      </w:r>
    </w:p>
    <w:p w14:paraId="0AAFCEA6" w14:textId="77777777" w:rsidR="00E3673C" w:rsidRPr="00251EBF" w:rsidRDefault="00E3673C" w:rsidP="00BE44EF">
      <w:pPr>
        <w:spacing w:line="276" w:lineRule="auto"/>
        <w:rPr>
          <w:iCs/>
        </w:rPr>
      </w:pPr>
      <w:r w:rsidRPr="00251EBF">
        <w:rPr>
          <w:iCs/>
        </w:rPr>
        <w:t>1m</w:t>
      </w:r>
      <w:r w:rsidRPr="00251EBF">
        <w:rPr>
          <w:iCs/>
          <w:vertAlign w:val="superscript"/>
        </w:rPr>
        <w:t>3</w:t>
      </w:r>
      <w:r w:rsidRPr="00251EBF">
        <w:rPr>
          <w:iCs/>
        </w:rPr>
        <w:t>- wykopy umocnione, odwodnione wraz z zasypaniem oraz odwozem zbędnej ziemi.</w:t>
      </w:r>
    </w:p>
    <w:p w14:paraId="15977579" w14:textId="77777777" w:rsidR="00E3673C" w:rsidRPr="00251EBF" w:rsidRDefault="00E3673C" w:rsidP="00BE44EF">
      <w:pPr>
        <w:spacing w:line="276" w:lineRule="auto"/>
        <w:rPr>
          <w:rFonts w:cs="Tahoma"/>
          <w:iCs/>
        </w:rPr>
      </w:pPr>
      <w:r w:rsidRPr="00251EBF">
        <w:rPr>
          <w:rFonts w:cs="Tahoma"/>
          <w:iCs/>
        </w:rPr>
        <w:t>Obmiaru robót dokonuje Wykonawca po pisemnym powiadomieniu Inspektora Nadzoru o zakresie obmierzonych robót i terminie obmiaru, co najmniej na 3 dni przed tym terminem.</w:t>
      </w:r>
    </w:p>
    <w:p w14:paraId="6E825B27" w14:textId="77777777" w:rsidR="00E3673C" w:rsidRPr="00251EBF" w:rsidRDefault="00E3673C" w:rsidP="00BE44EF">
      <w:pPr>
        <w:spacing w:line="276" w:lineRule="auto"/>
        <w:rPr>
          <w:rFonts w:cs="Tahoma"/>
          <w:iCs/>
        </w:rPr>
      </w:pPr>
      <w:r w:rsidRPr="00251EBF">
        <w:rPr>
          <w:rFonts w:cs="Tahoma"/>
          <w:iCs/>
        </w:rPr>
        <w:t>Wyniki obmiaru będą wpisane do książki obmiarów.</w:t>
      </w:r>
    </w:p>
    <w:p w14:paraId="19EFC9DA" w14:textId="77777777" w:rsidR="00E3673C" w:rsidRPr="00251EBF" w:rsidRDefault="00E3673C" w:rsidP="00BE44EF">
      <w:pPr>
        <w:spacing w:line="276" w:lineRule="auto"/>
        <w:rPr>
          <w:rFonts w:cs="Tahoma"/>
          <w:iCs/>
        </w:rPr>
      </w:pPr>
      <w:r w:rsidRPr="00251EBF">
        <w:rPr>
          <w:rFonts w:cs="Tahoma"/>
          <w:iCs/>
        </w:rPr>
        <w:t>Jakikolwiek błąd lub przeoczenie(opuszczenie) w ilość robót podanie w kosztorysie ofertowym lub gdzie indziej w specyfikacji technicznej nie zwalnia Wykonawcy od obowiązku ukończenia wszystkich robót. Błędne dane zostaną poprawione wg ustaleń Inspektora Nadzoru na piśmie.</w:t>
      </w:r>
    </w:p>
    <w:p w14:paraId="1F1F6C37" w14:textId="77777777" w:rsidR="00E3673C" w:rsidRPr="00251EBF" w:rsidRDefault="00E3673C" w:rsidP="00BE44EF">
      <w:pPr>
        <w:spacing w:line="276" w:lineRule="auto"/>
        <w:rPr>
          <w:rFonts w:cs="Tahoma"/>
          <w:iCs/>
        </w:rPr>
      </w:pPr>
      <w:r w:rsidRPr="00251EBF">
        <w:rPr>
          <w:rFonts w:cs="Tahoma"/>
          <w:iCs/>
        </w:rPr>
        <w:t>Obmiar gotowych robót będzie przeprowadzony z częstością wymaganą do celu miesięcznej płatności na rzecz Wykonawcy lub w innym czasie określonym w umowie.</w:t>
      </w:r>
    </w:p>
    <w:p w14:paraId="1387406B" w14:textId="77777777" w:rsidR="00E3673C" w:rsidRPr="00251EBF" w:rsidRDefault="00E3673C" w:rsidP="00BE44EF">
      <w:pPr>
        <w:pStyle w:val="Nagwek2"/>
        <w:tabs>
          <w:tab w:val="left" w:pos="0"/>
        </w:tabs>
        <w:spacing w:line="276" w:lineRule="auto"/>
        <w:rPr>
          <w:rFonts w:cs="Tahoma"/>
          <w:iCs/>
        </w:rPr>
      </w:pPr>
    </w:p>
    <w:p w14:paraId="46BEF275" w14:textId="77777777" w:rsidR="00E3673C" w:rsidRPr="00251EBF" w:rsidRDefault="00E3673C" w:rsidP="00BE44EF">
      <w:pPr>
        <w:pStyle w:val="Nagwek2"/>
        <w:tabs>
          <w:tab w:val="left" w:pos="0"/>
        </w:tabs>
        <w:spacing w:line="276" w:lineRule="auto"/>
        <w:rPr>
          <w:rFonts w:cs="Tahoma"/>
          <w:iCs/>
        </w:rPr>
      </w:pPr>
      <w:bookmarkStart w:id="218" w:name="_Toc210826709"/>
      <w:r w:rsidRPr="00251EBF">
        <w:rPr>
          <w:rFonts w:cs="Tahoma"/>
          <w:iCs/>
        </w:rPr>
        <w:t>2.3.2 Zasady określania ilości robót i materiałów</w:t>
      </w:r>
      <w:bookmarkEnd w:id="218"/>
    </w:p>
    <w:p w14:paraId="26684514" w14:textId="77777777" w:rsidR="00E3673C" w:rsidRPr="00251EBF" w:rsidRDefault="00E3673C" w:rsidP="00BE44EF">
      <w:pPr>
        <w:spacing w:line="276" w:lineRule="auto"/>
        <w:rPr>
          <w:rFonts w:cs="Tahoma"/>
          <w:iCs/>
        </w:rPr>
      </w:pPr>
      <w:r w:rsidRPr="00251EBF">
        <w:rPr>
          <w:rFonts w:cs="Tahoma"/>
          <w:iCs/>
        </w:rPr>
        <w:t>Zasady określania ilości robót podane są w odpowiednich specyfikacjach technicznych i pozycjach przedmiarowych.</w:t>
      </w:r>
    </w:p>
    <w:p w14:paraId="092ECA30" w14:textId="77777777" w:rsidR="00E3673C" w:rsidRPr="00251EBF" w:rsidRDefault="00E3673C" w:rsidP="00BE44EF">
      <w:pPr>
        <w:spacing w:line="276" w:lineRule="auto"/>
        <w:rPr>
          <w:rFonts w:cs="Tahoma"/>
          <w:iCs/>
        </w:rPr>
      </w:pPr>
      <w:r w:rsidRPr="00251EBF">
        <w:rPr>
          <w:rFonts w:cs="Tahoma"/>
          <w:iCs/>
        </w:rPr>
        <w:t>Jednostki obmiaru powinny być zgodne z jednostkami określonymi w dokumentacji projektowej i kosztorysowej.</w:t>
      </w:r>
    </w:p>
    <w:p w14:paraId="630F5692" w14:textId="77777777" w:rsidR="00E3673C" w:rsidRPr="00251EBF" w:rsidRDefault="00E3673C" w:rsidP="00BE44EF">
      <w:pPr>
        <w:pStyle w:val="Nagwek2"/>
        <w:tabs>
          <w:tab w:val="left" w:pos="0"/>
        </w:tabs>
        <w:spacing w:line="276" w:lineRule="auto"/>
        <w:rPr>
          <w:rFonts w:cs="Tahoma"/>
          <w:iCs/>
        </w:rPr>
      </w:pPr>
    </w:p>
    <w:p w14:paraId="5E7915A6" w14:textId="77777777" w:rsidR="00E3673C" w:rsidRPr="00251EBF" w:rsidRDefault="00074674" w:rsidP="00BE44EF">
      <w:pPr>
        <w:pStyle w:val="Nagwek2"/>
        <w:tabs>
          <w:tab w:val="left" w:pos="0"/>
        </w:tabs>
        <w:spacing w:line="276" w:lineRule="auto"/>
        <w:rPr>
          <w:rFonts w:cs="Tahoma"/>
          <w:iCs/>
        </w:rPr>
      </w:pPr>
      <w:bookmarkStart w:id="219" w:name="_Toc210826710"/>
      <w:r w:rsidRPr="00251EBF">
        <w:rPr>
          <w:rFonts w:cs="Tahoma"/>
          <w:iCs/>
        </w:rPr>
        <w:t>2.3.3 Wagi</w:t>
      </w:r>
      <w:r w:rsidR="00E3673C" w:rsidRPr="00251EBF">
        <w:rPr>
          <w:rFonts w:cs="Tahoma"/>
          <w:iCs/>
        </w:rPr>
        <w:t xml:space="preserve"> i zasady wdrażania</w:t>
      </w:r>
      <w:bookmarkEnd w:id="219"/>
    </w:p>
    <w:p w14:paraId="66406FBF" w14:textId="77777777" w:rsidR="00E3673C" w:rsidRPr="00251EBF" w:rsidRDefault="00E3673C" w:rsidP="00BE44EF">
      <w:pPr>
        <w:spacing w:line="276" w:lineRule="auto"/>
        <w:rPr>
          <w:rFonts w:cs="Tahoma"/>
          <w:iCs/>
        </w:rPr>
      </w:pPr>
      <w:r w:rsidRPr="00251EBF">
        <w:rPr>
          <w:rFonts w:cs="Tahoma"/>
          <w:iCs/>
        </w:rPr>
        <w:t>Wykonawca dostarczy i zainstaluje urządzenia wagowe odpowiadające odnośnym wymaganiom specyfikacji technicznej. Będzie utrzymywać to wyposażenie, zapewniając w sposób ciągły zachowanie dokładności wg norm zatwierdzonych przez Inspektora Nadzoru.</w:t>
      </w:r>
    </w:p>
    <w:p w14:paraId="510BE88C" w14:textId="77777777" w:rsidR="00E3673C" w:rsidRPr="00251EBF" w:rsidRDefault="00E3673C" w:rsidP="00BE44EF">
      <w:pPr>
        <w:spacing w:line="276" w:lineRule="auto"/>
        <w:rPr>
          <w:rFonts w:cs="Tahoma"/>
          <w:iCs/>
          <w:shd w:val="clear" w:color="auto" w:fill="FFFF00"/>
        </w:rPr>
      </w:pPr>
    </w:p>
    <w:p w14:paraId="50E52DDB" w14:textId="77777777" w:rsidR="00E3673C" w:rsidRPr="00251EBF" w:rsidRDefault="00E3673C" w:rsidP="00BE44EF">
      <w:pPr>
        <w:pStyle w:val="Nagwek1"/>
        <w:tabs>
          <w:tab w:val="left" w:pos="0"/>
        </w:tabs>
        <w:spacing w:line="276" w:lineRule="auto"/>
        <w:rPr>
          <w:rFonts w:cs="Tahoma"/>
          <w:iCs/>
        </w:rPr>
      </w:pPr>
      <w:bookmarkStart w:id="220" w:name="_Toc210826711"/>
      <w:r w:rsidRPr="00251EBF">
        <w:rPr>
          <w:rFonts w:cs="Tahoma"/>
          <w:iCs/>
        </w:rPr>
        <w:t>2.4 ODBIÓR ROBÓT ZIEMNYCH</w:t>
      </w:r>
      <w:bookmarkEnd w:id="220"/>
    </w:p>
    <w:p w14:paraId="031D1316" w14:textId="77777777" w:rsidR="00E3673C" w:rsidRPr="00251EBF" w:rsidRDefault="00E3673C" w:rsidP="00BE44EF">
      <w:pPr>
        <w:pStyle w:val="Nagwek2"/>
        <w:tabs>
          <w:tab w:val="left" w:pos="0"/>
        </w:tabs>
        <w:spacing w:line="276" w:lineRule="auto"/>
        <w:rPr>
          <w:rFonts w:cs="Tahoma"/>
          <w:iCs/>
        </w:rPr>
      </w:pPr>
      <w:bookmarkStart w:id="221" w:name="_Toc210826712"/>
      <w:r w:rsidRPr="00251EBF">
        <w:rPr>
          <w:rFonts w:cs="Tahoma"/>
          <w:iCs/>
        </w:rPr>
        <w:t>2.4.1 Rodzaje odbiorów robót</w:t>
      </w:r>
      <w:bookmarkEnd w:id="221"/>
    </w:p>
    <w:p w14:paraId="0D71F562" w14:textId="77777777" w:rsidR="00E3673C" w:rsidRPr="00251EBF" w:rsidRDefault="00E3673C" w:rsidP="00BE44EF">
      <w:pPr>
        <w:spacing w:line="276" w:lineRule="auto"/>
        <w:rPr>
          <w:rFonts w:cs="Tahoma"/>
          <w:iCs/>
        </w:rPr>
      </w:pPr>
      <w:r w:rsidRPr="00251EBF">
        <w:rPr>
          <w:rFonts w:cs="Tahoma"/>
          <w:iCs/>
        </w:rPr>
        <w:t>W zależności od ustaleń podanych w specyfikacji technicznej, roboty podlegają następującym odbiorom:</w:t>
      </w:r>
    </w:p>
    <w:p w14:paraId="67DF6188" w14:textId="77777777" w:rsidR="00E3673C" w:rsidRPr="00251EBF" w:rsidRDefault="00E3673C" w:rsidP="00BE44EF">
      <w:pPr>
        <w:numPr>
          <w:ilvl w:val="0"/>
          <w:numId w:val="9"/>
        </w:numPr>
        <w:tabs>
          <w:tab w:val="left" w:pos="227"/>
        </w:tabs>
        <w:spacing w:line="276" w:lineRule="auto"/>
        <w:rPr>
          <w:rFonts w:cs="Tahoma"/>
          <w:iCs/>
        </w:rPr>
      </w:pPr>
      <w:r w:rsidRPr="00251EBF">
        <w:rPr>
          <w:rFonts w:cs="Tahoma"/>
          <w:iCs/>
        </w:rPr>
        <w:t>odbiorowi robót zanikających i ulegających zakryciu,</w:t>
      </w:r>
    </w:p>
    <w:p w14:paraId="7FAD8055"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odbiorowi częściowemu,</w:t>
      </w:r>
    </w:p>
    <w:p w14:paraId="3E214C98"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odbiorowi ostatecznemu,</w:t>
      </w:r>
    </w:p>
    <w:p w14:paraId="1E8425AF" w14:textId="77777777" w:rsidR="00E3673C" w:rsidRPr="00251EBF" w:rsidRDefault="006956D3" w:rsidP="00BE44EF">
      <w:pPr>
        <w:numPr>
          <w:ilvl w:val="0"/>
          <w:numId w:val="7"/>
        </w:numPr>
        <w:tabs>
          <w:tab w:val="left" w:pos="227"/>
        </w:tabs>
        <w:spacing w:line="276" w:lineRule="auto"/>
        <w:rPr>
          <w:rFonts w:cs="Tahoma"/>
          <w:iCs/>
        </w:rPr>
      </w:pPr>
      <w:r w:rsidRPr="00251EBF">
        <w:rPr>
          <w:rFonts w:cs="Tahoma"/>
          <w:iCs/>
        </w:rPr>
        <w:t>odbiorowi pogwarancyjnemu</w:t>
      </w:r>
    </w:p>
    <w:p w14:paraId="4EA66278" w14:textId="77777777" w:rsidR="00E3673C" w:rsidRPr="00251EBF" w:rsidRDefault="00E3673C" w:rsidP="00BE44EF">
      <w:pPr>
        <w:pStyle w:val="Nagwek2"/>
        <w:tabs>
          <w:tab w:val="left" w:pos="0"/>
        </w:tabs>
        <w:spacing w:line="276" w:lineRule="auto"/>
        <w:rPr>
          <w:rFonts w:cs="Tahoma"/>
          <w:iCs/>
        </w:rPr>
      </w:pPr>
    </w:p>
    <w:p w14:paraId="601C82C3" w14:textId="77777777" w:rsidR="00E3673C" w:rsidRPr="00251EBF" w:rsidRDefault="00E3673C" w:rsidP="00BE44EF">
      <w:pPr>
        <w:pStyle w:val="Nagwek2"/>
        <w:tabs>
          <w:tab w:val="left" w:pos="0"/>
        </w:tabs>
        <w:spacing w:line="276" w:lineRule="auto"/>
        <w:rPr>
          <w:rFonts w:cs="Tahoma"/>
          <w:iCs/>
        </w:rPr>
      </w:pPr>
      <w:bookmarkStart w:id="222" w:name="_Toc210826713"/>
      <w:r w:rsidRPr="00251EBF">
        <w:rPr>
          <w:rFonts w:cs="Tahoma"/>
          <w:iCs/>
        </w:rPr>
        <w:t>2.4.2 Odbiór robót zanikających i ulegających zakryciu</w:t>
      </w:r>
      <w:bookmarkEnd w:id="222"/>
    </w:p>
    <w:p w14:paraId="40D165A1" w14:textId="77777777" w:rsidR="00E3673C" w:rsidRPr="00251EBF" w:rsidRDefault="00E3673C" w:rsidP="00BE44EF">
      <w:pPr>
        <w:spacing w:line="276" w:lineRule="auto"/>
        <w:rPr>
          <w:rFonts w:cs="Tahoma"/>
          <w:iCs/>
        </w:rPr>
      </w:pPr>
      <w:r w:rsidRPr="00251EBF">
        <w:rPr>
          <w:rFonts w:cs="Tahoma"/>
          <w:iCs/>
        </w:rPr>
        <w:t>Odbiór robót zanikających i ulegających zakryciu polega na finalnej ocenie jakości wykonywanych robót oraz ilości tych robót, które w dalszym procesie realizacji ulegną zakryciu.</w:t>
      </w:r>
    </w:p>
    <w:p w14:paraId="3C34B5D1" w14:textId="77777777" w:rsidR="00E3673C" w:rsidRPr="00251EBF" w:rsidRDefault="00E3673C" w:rsidP="00BE44EF">
      <w:pPr>
        <w:spacing w:line="276" w:lineRule="auto"/>
        <w:rPr>
          <w:rFonts w:cs="Tahoma"/>
          <w:iCs/>
        </w:rPr>
      </w:pPr>
      <w:r w:rsidRPr="00251EBF">
        <w:rPr>
          <w:rFonts w:cs="Tahoma"/>
          <w:iCs/>
        </w:rPr>
        <w:t>Odbiór robót zanikających i ulegających zakryciu będzie dokonany w czasie umożliwiającym wykonanie ewentualnych korekt i poprawek bez hamowania ogólnego postępu robót. Odbioru tego dokonuje Inspektor Nadzoru.</w:t>
      </w:r>
    </w:p>
    <w:p w14:paraId="4D2FF515" w14:textId="77777777" w:rsidR="00E3673C" w:rsidRPr="00251EBF" w:rsidRDefault="00E3673C" w:rsidP="00BE44EF">
      <w:pPr>
        <w:spacing w:line="276" w:lineRule="auto"/>
        <w:rPr>
          <w:rFonts w:cs="Tahoma"/>
          <w:iCs/>
        </w:rPr>
      </w:pPr>
      <w:r w:rsidRPr="00251EBF">
        <w:rPr>
          <w:rFonts w:cs="Tahoma"/>
          <w:iCs/>
        </w:rPr>
        <w:t xml:space="preserve">Gotowość danej części robót do odbioru zgłasza Wykonawca wpisem do dziennika budowy i jednoczesnym powiadomieniem </w:t>
      </w:r>
      <w:r w:rsidRPr="00251EBF">
        <w:rPr>
          <w:rFonts w:cs="Tahoma"/>
          <w:iCs/>
        </w:rPr>
        <w:lastRenderedPageBreak/>
        <w:t>Inspektora Nadzoru. Odbiór będzie przeprowadzony niezwłocznie, nie później niż w ciągu 3 dni od daty zgłoszenia wpisem do dziennika budowy i powiadomienia o tym fakcie Inspektora Nadzoru.</w:t>
      </w:r>
    </w:p>
    <w:p w14:paraId="43D9FE85" w14:textId="77777777" w:rsidR="00E3673C" w:rsidRPr="00251EBF" w:rsidRDefault="00E3673C" w:rsidP="00BE44EF">
      <w:pPr>
        <w:spacing w:line="276" w:lineRule="auto"/>
        <w:rPr>
          <w:rFonts w:cs="Tahoma"/>
          <w:iCs/>
        </w:rPr>
      </w:pPr>
      <w:r w:rsidRPr="00251EBF">
        <w:rPr>
          <w:rFonts w:cs="Tahoma"/>
          <w:iCs/>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1D0610A1" w14:textId="77777777" w:rsidR="00E3673C" w:rsidRPr="00251EBF" w:rsidRDefault="00E3673C" w:rsidP="00BE44EF">
      <w:pPr>
        <w:pStyle w:val="Nagwek2"/>
        <w:tabs>
          <w:tab w:val="left" w:pos="0"/>
        </w:tabs>
        <w:spacing w:line="276" w:lineRule="auto"/>
        <w:rPr>
          <w:rFonts w:cs="Tahoma"/>
          <w:iCs/>
          <w:shd w:val="clear" w:color="auto" w:fill="FFFF00"/>
        </w:rPr>
      </w:pPr>
    </w:p>
    <w:p w14:paraId="0CB8C1F0" w14:textId="77777777" w:rsidR="00E3673C" w:rsidRPr="00251EBF" w:rsidRDefault="00E3673C" w:rsidP="00BE44EF">
      <w:pPr>
        <w:pStyle w:val="Nagwek2"/>
        <w:tabs>
          <w:tab w:val="left" w:pos="0"/>
        </w:tabs>
        <w:spacing w:line="276" w:lineRule="auto"/>
        <w:rPr>
          <w:rFonts w:cs="Tahoma"/>
          <w:iCs/>
        </w:rPr>
      </w:pPr>
      <w:bookmarkStart w:id="223" w:name="_Toc210826714"/>
      <w:r w:rsidRPr="00251EBF">
        <w:rPr>
          <w:rFonts w:cs="Tahoma"/>
          <w:iCs/>
        </w:rPr>
        <w:t>2.4.3 Odbiór częściowy</w:t>
      </w:r>
      <w:bookmarkEnd w:id="223"/>
    </w:p>
    <w:p w14:paraId="26F4D8AC" w14:textId="77777777" w:rsidR="00E3673C" w:rsidRPr="00251EBF" w:rsidRDefault="00E3673C" w:rsidP="00BE44EF">
      <w:pPr>
        <w:spacing w:line="276" w:lineRule="auto"/>
        <w:rPr>
          <w:rFonts w:cs="Tahoma"/>
          <w:iCs/>
        </w:rPr>
      </w:pPr>
      <w:r w:rsidRPr="00251EBF">
        <w:rPr>
          <w:rFonts w:cs="Tahoma"/>
          <w:iCs/>
        </w:rPr>
        <w:t>Odbiór częściowy polega na ocenie ilości i jakości wykonywanych części robót. Odbioru Częściowego robót dokonuje się dla zakresu robót określonego w dokumentach umownych wg zasad jak przy odbiorze ostatecznym robót. Odbioru robót dokonuje Inspektor Nadzoru.</w:t>
      </w:r>
    </w:p>
    <w:p w14:paraId="1A291913" w14:textId="77777777" w:rsidR="00E3673C" w:rsidRPr="00251EBF" w:rsidRDefault="00E3673C" w:rsidP="00BE44EF">
      <w:pPr>
        <w:spacing w:line="276" w:lineRule="auto"/>
        <w:rPr>
          <w:rFonts w:cs="Tahoma"/>
          <w:iCs/>
          <w:shd w:val="clear" w:color="auto" w:fill="FFFF00"/>
        </w:rPr>
      </w:pPr>
    </w:p>
    <w:p w14:paraId="35B3B888" w14:textId="77777777" w:rsidR="00E3673C" w:rsidRPr="00251EBF" w:rsidRDefault="00074674" w:rsidP="00BE44EF">
      <w:pPr>
        <w:pStyle w:val="Nagwek2"/>
        <w:tabs>
          <w:tab w:val="left" w:pos="0"/>
        </w:tabs>
        <w:spacing w:line="276" w:lineRule="auto"/>
        <w:rPr>
          <w:rFonts w:cs="Tahoma"/>
          <w:iCs/>
        </w:rPr>
      </w:pPr>
      <w:bookmarkStart w:id="224" w:name="_Toc210826715"/>
      <w:r w:rsidRPr="00251EBF">
        <w:rPr>
          <w:rFonts w:cs="Tahoma"/>
          <w:iCs/>
        </w:rPr>
        <w:t>2.4.3.1 Zasady</w:t>
      </w:r>
      <w:r w:rsidR="00E3673C" w:rsidRPr="00251EBF">
        <w:rPr>
          <w:rFonts w:cs="Tahoma"/>
          <w:iCs/>
        </w:rPr>
        <w:t xml:space="preserve"> odbioru częściowego robót</w:t>
      </w:r>
      <w:bookmarkEnd w:id="224"/>
    </w:p>
    <w:p w14:paraId="4ABB0FF3" w14:textId="77777777" w:rsidR="00E3673C" w:rsidRPr="00251EBF" w:rsidRDefault="00E3673C" w:rsidP="00BE44EF">
      <w:pPr>
        <w:spacing w:line="276" w:lineRule="auto"/>
        <w:rPr>
          <w:rFonts w:cs="Tahoma"/>
          <w:iCs/>
        </w:rPr>
      </w:pPr>
      <w:r w:rsidRPr="00251EBF">
        <w:rPr>
          <w:rFonts w:cs="Tahoma"/>
          <w:iCs/>
        </w:rPr>
        <w:t>Odbiór ostateczny polega na finalnej ocenie rzeczywistego wykonania robót w odniesieniu do zakresu (ilości) oraz jakości. Całkowite zakończenie robót oraz gotowość do odbioru ostatecznego</w:t>
      </w:r>
      <w:r w:rsidR="00074674" w:rsidRPr="00251EBF">
        <w:rPr>
          <w:rFonts w:cs="Tahoma"/>
          <w:iCs/>
        </w:rPr>
        <w:t xml:space="preserve"> </w:t>
      </w:r>
      <w:proofErr w:type="gramStart"/>
      <w:r w:rsidR="00074674" w:rsidRPr="00251EBF">
        <w:rPr>
          <w:rFonts w:cs="Tahoma"/>
          <w:iCs/>
        </w:rPr>
        <w:t>będzie</w:t>
      </w:r>
      <w:proofErr w:type="gramEnd"/>
      <w:r w:rsidR="00074674" w:rsidRPr="00251EBF">
        <w:rPr>
          <w:rFonts w:cs="Tahoma"/>
          <w:iCs/>
        </w:rPr>
        <w:t xml:space="preserve"> </w:t>
      </w:r>
      <w:r w:rsidRPr="00251EBF">
        <w:rPr>
          <w:rFonts w:cs="Tahoma"/>
          <w:iCs/>
        </w:rPr>
        <w:t>stwierdzona przez Wykonawcę wpisem do dziennika budowy.</w:t>
      </w:r>
    </w:p>
    <w:p w14:paraId="055FAF41" w14:textId="77777777" w:rsidR="00E3673C" w:rsidRPr="00251EBF" w:rsidRDefault="00E3673C" w:rsidP="00BE44EF">
      <w:pPr>
        <w:spacing w:line="276" w:lineRule="auto"/>
        <w:rPr>
          <w:rFonts w:cs="Tahoma"/>
          <w:iCs/>
        </w:rPr>
      </w:pPr>
      <w:r w:rsidRPr="00251EBF">
        <w:rPr>
          <w:rFonts w:cs="Tahoma"/>
          <w:iCs/>
        </w:rPr>
        <w:t>Odbiór ostateczny robót nastąpi w terminie ustalonym w dokumencie umowy, licząc od dnia potwierdzenia przez Inspektora Nadzoru zakończenia robót i przyjęcia dokumentów.</w:t>
      </w:r>
    </w:p>
    <w:p w14:paraId="42D2F926" w14:textId="77777777" w:rsidR="00E3673C" w:rsidRPr="00251EBF" w:rsidRDefault="00E3673C" w:rsidP="00BE44EF">
      <w:pPr>
        <w:spacing w:line="276" w:lineRule="auto"/>
        <w:rPr>
          <w:rFonts w:cs="Tahoma"/>
          <w:iCs/>
        </w:rPr>
      </w:pPr>
      <w:r w:rsidRPr="00251EBF">
        <w:rPr>
          <w:rFonts w:cs="Tahoma"/>
          <w:iCs/>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w:t>
      </w:r>
      <w:r w:rsidR="00F63A63" w:rsidRPr="00251EBF">
        <w:rPr>
          <w:rFonts w:cs="Tahoma"/>
          <w:iCs/>
        </w:rPr>
        <w:t>ą</w:t>
      </w:r>
      <w:r w:rsidRPr="00251EBF">
        <w:rPr>
          <w:rFonts w:cs="Tahoma"/>
          <w:iCs/>
        </w:rPr>
        <w:t xml:space="preserve"> projektową i szczegółowymi specyfikacjami technicznymi.</w:t>
      </w:r>
    </w:p>
    <w:p w14:paraId="32AD0AE9" w14:textId="77777777" w:rsidR="00E3673C" w:rsidRPr="00251EBF" w:rsidRDefault="00E3673C" w:rsidP="00BE44EF">
      <w:pPr>
        <w:spacing w:line="276" w:lineRule="auto"/>
        <w:rPr>
          <w:rFonts w:cs="Tahoma"/>
          <w:iCs/>
        </w:rPr>
      </w:pPr>
      <w:r w:rsidRPr="00251EBF">
        <w:rPr>
          <w:rFonts w:cs="Tahoma"/>
          <w:iCs/>
        </w:rPr>
        <w:t>W toku odbioru ostatecznego robót, komisja zapozna się z realizacją ustaleń przyjętych w trackie odbiorów robót zanikających i ulegających zakryciu oraz odbiorów częściowych, zwłaszcza w zakresie wykonania robót uzupełniających i robót poprawkowych.</w:t>
      </w:r>
    </w:p>
    <w:p w14:paraId="338859E6" w14:textId="77777777" w:rsidR="00E3673C" w:rsidRPr="00251EBF" w:rsidRDefault="00E3673C" w:rsidP="00BE44EF">
      <w:pPr>
        <w:spacing w:line="276" w:lineRule="auto"/>
        <w:rPr>
          <w:rFonts w:cs="Tahoma"/>
          <w:iCs/>
        </w:rPr>
      </w:pPr>
      <w:r w:rsidRPr="00251EBF">
        <w:rPr>
          <w:rFonts w:cs="Tahoma"/>
          <w:iCs/>
        </w:rPr>
        <w:t xml:space="preserve">W przypadkach </w:t>
      </w:r>
      <w:proofErr w:type="gramStart"/>
      <w:r w:rsidRPr="00251EBF">
        <w:rPr>
          <w:rFonts w:cs="Tahoma"/>
          <w:iCs/>
        </w:rPr>
        <w:t>nie</w:t>
      </w:r>
      <w:r w:rsidR="00074674" w:rsidRPr="00251EBF">
        <w:rPr>
          <w:rFonts w:cs="Tahoma"/>
          <w:iCs/>
        </w:rPr>
        <w:t xml:space="preserve"> </w:t>
      </w:r>
      <w:r w:rsidRPr="00251EBF">
        <w:rPr>
          <w:rFonts w:cs="Tahoma"/>
          <w:iCs/>
        </w:rPr>
        <w:t>wykonania</w:t>
      </w:r>
      <w:proofErr w:type="gramEnd"/>
      <w:r w:rsidRPr="00251EBF">
        <w:rPr>
          <w:rFonts w:cs="Tahoma"/>
          <w:iCs/>
        </w:rPr>
        <w:t xml:space="preserve"> wyznaczonych robót poprawkowych lub robót uzupełniających w poszczególnych elementach konstrukcyjnych i wykończeniowych, komisja przerwie swoje czynności i ustali nowy termin odbioru ostatecznego.</w:t>
      </w:r>
    </w:p>
    <w:p w14:paraId="10ED8A73" w14:textId="77777777" w:rsidR="00E3673C" w:rsidRPr="00251EBF" w:rsidRDefault="00E3673C" w:rsidP="00BE44EF">
      <w:pPr>
        <w:spacing w:line="276" w:lineRule="auto"/>
        <w:rPr>
          <w:rFonts w:cs="Tahoma"/>
          <w:iCs/>
        </w:rPr>
      </w:pPr>
      <w:r w:rsidRPr="00251EBF">
        <w:rPr>
          <w:rFonts w:cs="Tahoma"/>
          <w:iCs/>
        </w:rPr>
        <w:t>W przypadku stwierdzenia przez komisję, że jakość wykonywanych robót w poszczególnych asortymentach nieznacznie odbiega od wymaganej dokumentacj</w:t>
      </w:r>
      <w:r w:rsidR="00A563EF" w:rsidRPr="00251EBF">
        <w:rPr>
          <w:rFonts w:cs="Tahoma"/>
          <w:iCs/>
        </w:rPr>
        <w:t>ą</w:t>
      </w:r>
      <w:r w:rsidRPr="00251EBF">
        <w:rPr>
          <w:rFonts w:cs="Tahoma"/>
          <w:iCs/>
        </w:rPr>
        <w:t xml:space="preserve"> projektową i szczegółowymi specyfikacjami technicznymi z uwzględnieniem, tolerancji i nie ma większego wpływu na cechy eksploatacyjne obiektu, komisja oceni pomniejszoną wartość wykonywanych robót w stosunku do wymagań przyjętych w dokumentach umowy.</w:t>
      </w:r>
    </w:p>
    <w:p w14:paraId="03E5129B" w14:textId="77777777" w:rsidR="00E3673C" w:rsidRPr="00251EBF" w:rsidRDefault="00E3673C" w:rsidP="00BE44EF">
      <w:pPr>
        <w:spacing w:line="276" w:lineRule="auto"/>
        <w:rPr>
          <w:rFonts w:cs="Tahoma"/>
          <w:iCs/>
        </w:rPr>
      </w:pPr>
    </w:p>
    <w:p w14:paraId="060779F6" w14:textId="77777777" w:rsidR="00E3673C" w:rsidRPr="00251EBF" w:rsidRDefault="00E3673C" w:rsidP="00BE44EF">
      <w:pPr>
        <w:pStyle w:val="Nagwek2"/>
        <w:tabs>
          <w:tab w:val="left" w:pos="0"/>
        </w:tabs>
        <w:spacing w:line="276" w:lineRule="auto"/>
        <w:rPr>
          <w:rFonts w:cs="Tahoma"/>
          <w:iCs/>
        </w:rPr>
      </w:pPr>
      <w:bookmarkStart w:id="225" w:name="_Toc210826716"/>
      <w:r w:rsidRPr="00251EBF">
        <w:rPr>
          <w:rFonts w:cs="Tahoma"/>
          <w:iCs/>
        </w:rPr>
        <w:t>2.4.4 Odbiór ostateczny (końcowy)</w:t>
      </w:r>
      <w:bookmarkEnd w:id="225"/>
    </w:p>
    <w:p w14:paraId="67DE87F0" w14:textId="77777777" w:rsidR="00E3673C" w:rsidRPr="00251EBF" w:rsidRDefault="00E3673C" w:rsidP="00BE44EF">
      <w:pPr>
        <w:pStyle w:val="Nagwek2"/>
        <w:tabs>
          <w:tab w:val="left" w:pos="0"/>
        </w:tabs>
        <w:spacing w:line="276" w:lineRule="auto"/>
        <w:rPr>
          <w:rFonts w:cs="Tahoma"/>
          <w:iCs/>
        </w:rPr>
      </w:pPr>
      <w:bookmarkStart w:id="226" w:name="_Toc210826717"/>
      <w:r w:rsidRPr="00251EBF">
        <w:rPr>
          <w:rFonts w:cs="Tahoma"/>
          <w:iCs/>
        </w:rPr>
        <w:t>2.4.4.1. Dokumenty do odbioru ostatecznego (końcowego)</w:t>
      </w:r>
      <w:bookmarkEnd w:id="226"/>
    </w:p>
    <w:p w14:paraId="5F11FD85" w14:textId="77777777" w:rsidR="00E3673C" w:rsidRPr="00251EBF" w:rsidRDefault="00E3673C" w:rsidP="00BE44EF">
      <w:pPr>
        <w:spacing w:line="276" w:lineRule="auto"/>
        <w:rPr>
          <w:rFonts w:cs="Tahoma"/>
          <w:iCs/>
        </w:rPr>
      </w:pPr>
      <w:r w:rsidRPr="00251EBF">
        <w:rPr>
          <w:rFonts w:cs="Tahoma"/>
          <w:iCs/>
        </w:rPr>
        <w:t>Podstawowym dokumentem jest protokół odbioru ostatecznego robót, sporządzony wg wzoru ustalonego przez Zamawiającego.</w:t>
      </w:r>
    </w:p>
    <w:p w14:paraId="5037B068" w14:textId="77777777" w:rsidR="00E3673C" w:rsidRPr="00251EBF" w:rsidRDefault="00E3673C" w:rsidP="00BE44EF">
      <w:pPr>
        <w:spacing w:line="276" w:lineRule="auto"/>
        <w:rPr>
          <w:rFonts w:cs="Tahoma"/>
          <w:iCs/>
        </w:rPr>
      </w:pPr>
      <w:r w:rsidRPr="00251EBF">
        <w:rPr>
          <w:rFonts w:cs="Tahoma"/>
          <w:iCs/>
        </w:rPr>
        <w:t>Do odbioru ostatecznego Wykonawca jest zobowiązany przygotować następujące dokumenty:</w:t>
      </w:r>
    </w:p>
    <w:p w14:paraId="03775E80" w14:textId="77777777" w:rsidR="00E3673C" w:rsidRPr="00251EBF" w:rsidRDefault="00E3673C" w:rsidP="00BE44EF">
      <w:pPr>
        <w:spacing w:line="276" w:lineRule="auto"/>
        <w:rPr>
          <w:rFonts w:cs="Tahoma"/>
          <w:iCs/>
        </w:rPr>
      </w:pPr>
      <w:r w:rsidRPr="00251EBF">
        <w:rPr>
          <w:rFonts w:cs="Tahoma"/>
          <w:iCs/>
        </w:rPr>
        <w:t>1. Dokumentację powykonawczą tj. dokumentację budowy z naniesionymi zmianami dokonanymi w toku wykonania robót oraz geodezyjnymi pomiarami powykonawczymi,</w:t>
      </w:r>
    </w:p>
    <w:p w14:paraId="15710A60" w14:textId="77777777" w:rsidR="00E3673C" w:rsidRPr="00251EBF" w:rsidRDefault="00E3673C" w:rsidP="00BE44EF">
      <w:pPr>
        <w:spacing w:line="276" w:lineRule="auto"/>
        <w:rPr>
          <w:rFonts w:cs="Tahoma"/>
          <w:iCs/>
        </w:rPr>
      </w:pPr>
      <w:r w:rsidRPr="00251EBF">
        <w:rPr>
          <w:rFonts w:cs="Tahoma"/>
          <w:iCs/>
        </w:rPr>
        <w:t>2. Szczeg</w:t>
      </w:r>
      <w:r w:rsidR="0074364C" w:rsidRPr="00251EBF">
        <w:rPr>
          <w:rFonts w:cs="Tahoma"/>
          <w:iCs/>
        </w:rPr>
        <w:t>ółowe specyfikacje techniczne (</w:t>
      </w:r>
      <w:r w:rsidRPr="00251EBF">
        <w:rPr>
          <w:rFonts w:cs="Tahoma"/>
          <w:iCs/>
        </w:rPr>
        <w:t>podstawowe z dokumentów umowy i ew. uzupełniające lub zamienne),</w:t>
      </w:r>
    </w:p>
    <w:p w14:paraId="2CA7CF5B" w14:textId="77777777" w:rsidR="00E3673C" w:rsidRPr="00251EBF" w:rsidRDefault="00E3673C" w:rsidP="00BE44EF">
      <w:pPr>
        <w:spacing w:line="276" w:lineRule="auto"/>
        <w:rPr>
          <w:rFonts w:cs="Tahoma"/>
          <w:iCs/>
        </w:rPr>
      </w:pPr>
      <w:r w:rsidRPr="00251EBF">
        <w:rPr>
          <w:rFonts w:cs="Tahoma"/>
          <w:iCs/>
        </w:rPr>
        <w:t>3. Recepty i ustalenia technologiczne,</w:t>
      </w:r>
    </w:p>
    <w:p w14:paraId="3CCA9EAA" w14:textId="77777777" w:rsidR="00E3673C" w:rsidRPr="00251EBF" w:rsidRDefault="00E3673C" w:rsidP="00BE44EF">
      <w:pPr>
        <w:spacing w:line="276" w:lineRule="auto"/>
        <w:rPr>
          <w:rFonts w:cs="Tahoma"/>
          <w:iCs/>
        </w:rPr>
      </w:pPr>
      <w:r w:rsidRPr="00251EBF">
        <w:rPr>
          <w:rFonts w:cs="Tahoma"/>
          <w:iCs/>
        </w:rPr>
        <w:t>4. Dzienniki budowy i książki obmiarów</w:t>
      </w:r>
      <w:r w:rsidR="0074364C" w:rsidRPr="00251EBF">
        <w:rPr>
          <w:rFonts w:cs="Tahoma"/>
          <w:iCs/>
        </w:rPr>
        <w:t xml:space="preserve"> </w:t>
      </w:r>
      <w:r w:rsidRPr="00251EBF">
        <w:rPr>
          <w:rFonts w:cs="Tahoma"/>
          <w:iCs/>
        </w:rPr>
        <w:t>(oryginały),</w:t>
      </w:r>
    </w:p>
    <w:p w14:paraId="4435B9F9" w14:textId="77777777" w:rsidR="00E3673C" w:rsidRPr="00251EBF" w:rsidRDefault="00E3673C" w:rsidP="00BE44EF">
      <w:pPr>
        <w:spacing w:line="276" w:lineRule="auto"/>
        <w:rPr>
          <w:rFonts w:cs="Tahoma"/>
          <w:iCs/>
        </w:rPr>
      </w:pPr>
      <w:r w:rsidRPr="00251EBF">
        <w:rPr>
          <w:rFonts w:cs="Tahoma"/>
          <w:iCs/>
        </w:rPr>
        <w:t>5. Wyniki pomiarów kontrolnych oraz badań i oznaczeń laboratoryjnych, zgodne z ST i programem zapewnienia jakości (PZJ),</w:t>
      </w:r>
    </w:p>
    <w:p w14:paraId="5C2C539B" w14:textId="77777777" w:rsidR="00E3673C" w:rsidRPr="00251EBF" w:rsidRDefault="00E3673C" w:rsidP="00BE44EF">
      <w:pPr>
        <w:spacing w:line="276" w:lineRule="auto"/>
        <w:rPr>
          <w:rFonts w:cs="Tahoma"/>
          <w:iCs/>
        </w:rPr>
      </w:pPr>
      <w:r w:rsidRPr="00251EBF">
        <w:rPr>
          <w:rFonts w:cs="Tahoma"/>
          <w:iCs/>
        </w:rPr>
        <w:t>6. Deklarację zgodności lub certyfikaty zgodności wbudowanych materiałów, certyfikaty na znak bezpieczeństwa zgodnie z ST i programem zabezpieczenia jakości (PZJ),</w:t>
      </w:r>
    </w:p>
    <w:p w14:paraId="2B904C75" w14:textId="77777777" w:rsidR="00E3673C" w:rsidRPr="00251EBF" w:rsidRDefault="00E3673C" w:rsidP="00BE44EF">
      <w:pPr>
        <w:spacing w:line="276" w:lineRule="auto"/>
        <w:rPr>
          <w:rFonts w:cs="Tahoma"/>
          <w:iCs/>
        </w:rPr>
      </w:pPr>
      <w:r w:rsidRPr="00251EBF">
        <w:rPr>
          <w:rFonts w:cs="Tahoma"/>
          <w:iCs/>
        </w:rPr>
        <w:t xml:space="preserve">7. Rysunki (dokumentację) na </w:t>
      </w:r>
      <w:r w:rsidR="008167FC" w:rsidRPr="00251EBF">
        <w:rPr>
          <w:rFonts w:cs="Tahoma"/>
          <w:iCs/>
        </w:rPr>
        <w:t xml:space="preserve">wykonania robót towarzyszących </w:t>
      </w:r>
      <w:r w:rsidRPr="00251EBF">
        <w:rPr>
          <w:rFonts w:cs="Tahoma"/>
          <w:iCs/>
        </w:rPr>
        <w:t>np. na przełożenie linii telefonicznej, energetycznej, gazowej, oświetlenia itp.) oraz protokoły odbioru i przekazania tych robót właścicielom urządzeń,</w:t>
      </w:r>
    </w:p>
    <w:p w14:paraId="59D1F49A" w14:textId="77777777" w:rsidR="00E3673C" w:rsidRPr="00251EBF" w:rsidRDefault="00E3673C" w:rsidP="00BE44EF">
      <w:pPr>
        <w:spacing w:line="276" w:lineRule="auto"/>
        <w:rPr>
          <w:rFonts w:cs="Tahoma"/>
          <w:iCs/>
        </w:rPr>
      </w:pPr>
      <w:r w:rsidRPr="00251EBF">
        <w:rPr>
          <w:rFonts w:cs="Tahoma"/>
          <w:iCs/>
        </w:rPr>
        <w:t>8. Geodezyjną inwentaryzac</w:t>
      </w:r>
      <w:r w:rsidR="0074364C" w:rsidRPr="00251EBF">
        <w:rPr>
          <w:rFonts w:cs="Tahoma"/>
          <w:iCs/>
        </w:rPr>
        <w:t>ję</w:t>
      </w:r>
      <w:r w:rsidRPr="00251EBF">
        <w:rPr>
          <w:rFonts w:cs="Tahoma"/>
          <w:iCs/>
        </w:rPr>
        <w:t xml:space="preserve"> powykonawczą robót i sieci uzbrojenia terenu,</w:t>
      </w:r>
    </w:p>
    <w:p w14:paraId="66A19873" w14:textId="77777777" w:rsidR="00E3673C" w:rsidRPr="00251EBF" w:rsidRDefault="00E3673C" w:rsidP="00BE44EF">
      <w:pPr>
        <w:spacing w:line="276" w:lineRule="auto"/>
        <w:rPr>
          <w:rFonts w:cs="Tahoma"/>
          <w:iCs/>
        </w:rPr>
      </w:pPr>
      <w:r w:rsidRPr="00251EBF">
        <w:rPr>
          <w:rFonts w:cs="Tahoma"/>
          <w:iCs/>
        </w:rPr>
        <w:t>9. Kopię mapy zasadniczej powstałej w wyniku geodezyjnej inwentaryzacji powykonawczej.</w:t>
      </w:r>
    </w:p>
    <w:p w14:paraId="6062722E" w14:textId="77777777" w:rsidR="00E3673C" w:rsidRPr="00251EBF" w:rsidRDefault="00E3673C" w:rsidP="00BE44EF">
      <w:pPr>
        <w:spacing w:line="276" w:lineRule="auto"/>
        <w:rPr>
          <w:rFonts w:cs="Tahoma"/>
          <w:iCs/>
        </w:rPr>
      </w:pPr>
    </w:p>
    <w:p w14:paraId="3BC338F6" w14:textId="77777777" w:rsidR="00E3673C" w:rsidRPr="00251EBF" w:rsidRDefault="00E3673C" w:rsidP="00BE44EF">
      <w:pPr>
        <w:spacing w:line="276" w:lineRule="auto"/>
        <w:rPr>
          <w:rFonts w:cs="Tahoma"/>
          <w:iCs/>
        </w:rPr>
      </w:pPr>
      <w:r w:rsidRPr="00251EBF">
        <w:rPr>
          <w:rFonts w:cs="Tahoma"/>
          <w:iCs/>
        </w:rPr>
        <w:t>W przypadku, gdy wg komisji, roboty pod względem przygotowania dokumentacyjnego nie będą gotowe do odbioru ostatecznego, komisja w porozumieniu z Wykonawcą wyznaczy ponowny termin odbioru robót.</w:t>
      </w:r>
    </w:p>
    <w:p w14:paraId="4B6CFE92" w14:textId="77777777" w:rsidR="00E3673C" w:rsidRPr="00251EBF" w:rsidRDefault="00E3673C" w:rsidP="00BE44EF">
      <w:pPr>
        <w:spacing w:line="276" w:lineRule="auto"/>
        <w:rPr>
          <w:rFonts w:cs="Tahoma"/>
          <w:iCs/>
        </w:rPr>
      </w:pPr>
      <w:r w:rsidRPr="00251EBF">
        <w:rPr>
          <w:rFonts w:cs="Tahoma"/>
          <w:iCs/>
        </w:rPr>
        <w:t>Wszystkie zarządzone przez komisję roboty poprawkowe lub uzupełniające będą zestawione wg wzoru ustalonego przez Zamawiającego.</w:t>
      </w:r>
    </w:p>
    <w:p w14:paraId="2F6F12A3" w14:textId="77777777" w:rsidR="00E3673C" w:rsidRPr="00251EBF" w:rsidRDefault="00E3673C" w:rsidP="00BE44EF">
      <w:pPr>
        <w:spacing w:line="276" w:lineRule="auto"/>
        <w:rPr>
          <w:rFonts w:cs="Tahoma"/>
          <w:iCs/>
        </w:rPr>
      </w:pPr>
      <w:r w:rsidRPr="00251EBF">
        <w:rPr>
          <w:rFonts w:cs="Tahoma"/>
          <w:iCs/>
        </w:rPr>
        <w:lastRenderedPageBreak/>
        <w:t>Termin wykonania robót poprawkowych i robót uzupełniających wyznaczy komisja i stwierdzi ich wykonanie.</w:t>
      </w:r>
    </w:p>
    <w:p w14:paraId="532ACAC2" w14:textId="77777777" w:rsidR="00E3673C" w:rsidRPr="00251EBF" w:rsidRDefault="00E3673C" w:rsidP="00BE44EF">
      <w:pPr>
        <w:pStyle w:val="Nagwek2"/>
        <w:tabs>
          <w:tab w:val="left" w:pos="0"/>
        </w:tabs>
        <w:spacing w:line="276" w:lineRule="auto"/>
        <w:rPr>
          <w:rFonts w:cs="Tahoma"/>
          <w:iCs/>
        </w:rPr>
      </w:pPr>
    </w:p>
    <w:p w14:paraId="2BB1629F" w14:textId="77777777" w:rsidR="00E3673C" w:rsidRPr="00251EBF" w:rsidRDefault="00E3673C" w:rsidP="00BE44EF">
      <w:pPr>
        <w:pStyle w:val="Nagwek2"/>
        <w:tabs>
          <w:tab w:val="left" w:pos="0"/>
        </w:tabs>
        <w:spacing w:line="276" w:lineRule="auto"/>
        <w:rPr>
          <w:rFonts w:cs="Tahoma"/>
          <w:iCs/>
        </w:rPr>
      </w:pPr>
      <w:bookmarkStart w:id="227" w:name="_Toc210826718"/>
      <w:r w:rsidRPr="00251EBF">
        <w:rPr>
          <w:rFonts w:cs="Tahoma"/>
          <w:iCs/>
        </w:rPr>
        <w:t>2.4.5 Odbiór pogwarancyjny</w:t>
      </w:r>
      <w:bookmarkEnd w:id="227"/>
    </w:p>
    <w:p w14:paraId="4F21480D" w14:textId="77777777" w:rsidR="001B02C6" w:rsidRPr="00251EBF" w:rsidRDefault="00E3673C" w:rsidP="00BE44EF">
      <w:pPr>
        <w:spacing w:line="276" w:lineRule="auto"/>
        <w:rPr>
          <w:rFonts w:cs="Tahoma"/>
          <w:iCs/>
        </w:rPr>
      </w:pPr>
      <w:r w:rsidRPr="00251EBF">
        <w:rPr>
          <w:rFonts w:cs="Tahoma"/>
          <w:iCs/>
        </w:rPr>
        <w:t>Odbiór pogwarancyjny polega na oceni</w:t>
      </w:r>
      <w:r w:rsidR="000A64EF" w:rsidRPr="00251EBF">
        <w:rPr>
          <w:rFonts w:cs="Tahoma"/>
          <w:iCs/>
        </w:rPr>
        <w:t>e</w:t>
      </w:r>
      <w:r w:rsidRPr="00251EBF">
        <w:rPr>
          <w:rFonts w:cs="Tahoma"/>
          <w:iCs/>
        </w:rPr>
        <w:t xml:space="preserve"> wykonanych robót związanych z usunięciem wad, które ujawniają się w okresie gwarancyjnym i rękojmi.</w:t>
      </w:r>
    </w:p>
    <w:p w14:paraId="4AD5EFD7" w14:textId="77777777" w:rsidR="00E3673C" w:rsidRPr="00251EBF" w:rsidRDefault="00E3673C" w:rsidP="00BE44EF">
      <w:pPr>
        <w:pStyle w:val="Nagwek1"/>
        <w:numPr>
          <w:ilvl w:val="0"/>
          <w:numId w:val="0"/>
        </w:numPr>
        <w:spacing w:line="276" w:lineRule="auto"/>
        <w:rPr>
          <w:rFonts w:cs="Tahoma"/>
          <w:iCs/>
        </w:rPr>
      </w:pPr>
    </w:p>
    <w:p w14:paraId="0C5EF223" w14:textId="77777777" w:rsidR="00E3673C" w:rsidRPr="00251EBF" w:rsidRDefault="00E3673C" w:rsidP="00BE44EF">
      <w:pPr>
        <w:pStyle w:val="Nagwek1"/>
        <w:tabs>
          <w:tab w:val="left" w:pos="0"/>
        </w:tabs>
        <w:spacing w:line="276" w:lineRule="auto"/>
        <w:rPr>
          <w:rFonts w:cs="Tahoma"/>
          <w:iCs/>
        </w:rPr>
      </w:pPr>
      <w:bookmarkStart w:id="228" w:name="_Toc210826719"/>
      <w:r w:rsidRPr="00251EBF">
        <w:rPr>
          <w:rFonts w:cs="Tahoma"/>
          <w:iCs/>
        </w:rPr>
        <w:t>2.5 PODSTAWA PŁATNOŚCI</w:t>
      </w:r>
      <w:bookmarkEnd w:id="228"/>
    </w:p>
    <w:p w14:paraId="317BD2D3" w14:textId="77777777" w:rsidR="00E3673C" w:rsidRPr="00251EBF" w:rsidRDefault="00E3673C" w:rsidP="00BE44EF">
      <w:pPr>
        <w:pStyle w:val="Nagwek2"/>
        <w:tabs>
          <w:tab w:val="left" w:pos="0"/>
        </w:tabs>
        <w:spacing w:line="276" w:lineRule="auto"/>
        <w:rPr>
          <w:rFonts w:cs="Tahoma"/>
          <w:iCs/>
        </w:rPr>
      </w:pPr>
      <w:bookmarkStart w:id="229" w:name="_Toc210826720"/>
      <w:r w:rsidRPr="00251EBF">
        <w:rPr>
          <w:rFonts w:cs="Tahoma"/>
          <w:iCs/>
        </w:rPr>
        <w:t>2.5.1 Ustalenia ogólne</w:t>
      </w:r>
      <w:bookmarkEnd w:id="229"/>
    </w:p>
    <w:p w14:paraId="7653C5A3" w14:textId="77777777" w:rsidR="00E3673C" w:rsidRPr="00251EBF" w:rsidRDefault="00E3673C" w:rsidP="00BE44EF">
      <w:pPr>
        <w:spacing w:line="276" w:lineRule="auto"/>
        <w:rPr>
          <w:rFonts w:cs="Tahoma"/>
          <w:iCs/>
        </w:rPr>
      </w:pPr>
      <w:r w:rsidRPr="00251EBF">
        <w:rPr>
          <w:rFonts w:cs="Tahoma"/>
          <w:iCs/>
        </w:rPr>
        <w:t>Podstawą płatności jest ocena jednostkowa skalkulowana przez wykonawcę za jednostkę obmiarową ustaloną dla danej pozycji kosztorysu przyjętą przez Zamawiającego w dokumentach umownych.</w:t>
      </w:r>
    </w:p>
    <w:p w14:paraId="06D1E804" w14:textId="77777777" w:rsidR="00E3673C" w:rsidRPr="00251EBF" w:rsidRDefault="00E3673C" w:rsidP="00BE44EF">
      <w:pPr>
        <w:spacing w:line="276" w:lineRule="auto"/>
        <w:rPr>
          <w:rFonts w:cs="Tahoma"/>
          <w:iCs/>
        </w:rPr>
      </w:pPr>
      <w:r w:rsidRPr="00251EBF">
        <w:rPr>
          <w:rFonts w:cs="Tahoma"/>
          <w:iCs/>
        </w:rPr>
        <w:t xml:space="preserve">Dla robót wycenionych ryczałtowo podstawą płatności jest </w:t>
      </w:r>
      <w:proofErr w:type="gramStart"/>
      <w:r w:rsidRPr="00251EBF">
        <w:rPr>
          <w:rFonts w:cs="Tahoma"/>
          <w:iCs/>
        </w:rPr>
        <w:t>wartość( kwota</w:t>
      </w:r>
      <w:proofErr w:type="gramEnd"/>
      <w:r w:rsidRPr="00251EBF">
        <w:rPr>
          <w:rFonts w:cs="Tahoma"/>
          <w:iCs/>
        </w:rPr>
        <w:t xml:space="preserve">) podana przez Wykonawcę i przyjęta przez Zamawiającego w dokumentach </w:t>
      </w:r>
      <w:proofErr w:type="gramStart"/>
      <w:r w:rsidRPr="00251EBF">
        <w:rPr>
          <w:rFonts w:cs="Tahoma"/>
          <w:iCs/>
        </w:rPr>
        <w:t>umownych( ofercie</w:t>
      </w:r>
      <w:proofErr w:type="gramEnd"/>
      <w:r w:rsidRPr="00251EBF">
        <w:rPr>
          <w:rFonts w:cs="Tahoma"/>
          <w:iCs/>
        </w:rPr>
        <w:t>)</w:t>
      </w:r>
      <w:r w:rsidR="000F2A06" w:rsidRPr="00251EBF">
        <w:rPr>
          <w:rFonts w:cs="Tahoma"/>
          <w:iCs/>
        </w:rPr>
        <w:t>.</w:t>
      </w:r>
    </w:p>
    <w:p w14:paraId="3DBEA736" w14:textId="77777777" w:rsidR="00E3673C" w:rsidRPr="00251EBF" w:rsidRDefault="00E3673C" w:rsidP="00BE44EF">
      <w:pPr>
        <w:spacing w:line="276" w:lineRule="auto"/>
        <w:rPr>
          <w:rFonts w:cs="Tahoma"/>
          <w:iCs/>
        </w:rPr>
      </w:pPr>
      <w:r w:rsidRPr="00251EBF">
        <w:rPr>
          <w:rFonts w:cs="Tahoma"/>
          <w:iCs/>
        </w:rPr>
        <w:t>Cena jednostkowa pozycji kosztorysowej lub wynagrodzenie ryczałtowe będzie uwzględniać wszystkie czynności, wymagania i badania składające się na jej wykonanie, określone dla tej roboty w ST i w dokumentacji projektowej.</w:t>
      </w:r>
    </w:p>
    <w:p w14:paraId="5621A094" w14:textId="77777777" w:rsidR="00E3673C" w:rsidRPr="00251EBF" w:rsidRDefault="00E3673C" w:rsidP="00BE44EF">
      <w:pPr>
        <w:spacing w:line="276" w:lineRule="auto"/>
        <w:rPr>
          <w:rFonts w:cs="Tahoma"/>
          <w:iCs/>
        </w:rPr>
      </w:pPr>
      <w:r w:rsidRPr="00251EBF">
        <w:rPr>
          <w:rFonts w:cs="Tahoma"/>
          <w:iCs/>
        </w:rPr>
        <w:t>Ceny jednostkowe lub wynagrodzenie ryczałtowe robót będą obejmować:</w:t>
      </w:r>
    </w:p>
    <w:p w14:paraId="631A1F10" w14:textId="77777777" w:rsidR="00E3673C" w:rsidRPr="00251EBF" w:rsidRDefault="00E3673C" w:rsidP="00BE44EF">
      <w:pPr>
        <w:spacing w:line="276" w:lineRule="auto"/>
        <w:rPr>
          <w:rFonts w:cs="Tahoma"/>
          <w:iCs/>
        </w:rPr>
      </w:pPr>
      <w:r w:rsidRPr="00251EBF">
        <w:rPr>
          <w:rFonts w:cs="Tahoma"/>
          <w:iCs/>
        </w:rPr>
        <w:t>Robociznę bezpośrednią wraz z narzutami,</w:t>
      </w:r>
    </w:p>
    <w:p w14:paraId="7C2685B8" w14:textId="77777777" w:rsidR="00E3673C" w:rsidRPr="00251EBF" w:rsidRDefault="00E3673C" w:rsidP="00BE44EF">
      <w:pPr>
        <w:spacing w:line="276" w:lineRule="auto"/>
        <w:rPr>
          <w:rFonts w:cs="Tahoma"/>
          <w:iCs/>
        </w:rPr>
      </w:pPr>
      <w:r w:rsidRPr="00251EBF">
        <w:rPr>
          <w:rFonts w:cs="Tahoma"/>
          <w:iCs/>
        </w:rPr>
        <w:t>Wartość zużytych materiałów wraz z kosztami zakupu, magazynowania, ewentualnych ubytków i transportu na teren budowy,</w:t>
      </w:r>
    </w:p>
    <w:p w14:paraId="6CE4ED09" w14:textId="77777777" w:rsidR="00E3673C" w:rsidRPr="00251EBF" w:rsidRDefault="00E3673C" w:rsidP="00BE44EF">
      <w:pPr>
        <w:spacing w:line="276" w:lineRule="auto"/>
        <w:rPr>
          <w:rFonts w:cs="Tahoma"/>
          <w:iCs/>
        </w:rPr>
      </w:pPr>
      <w:r w:rsidRPr="00251EBF">
        <w:rPr>
          <w:rFonts w:cs="Tahoma"/>
          <w:iCs/>
        </w:rPr>
        <w:t>Wartość pracy sprzętu wraz z narzutami,</w:t>
      </w:r>
    </w:p>
    <w:p w14:paraId="25666297" w14:textId="77777777" w:rsidR="00E3673C" w:rsidRPr="00251EBF" w:rsidRDefault="00E3673C" w:rsidP="00BE44EF">
      <w:pPr>
        <w:spacing w:line="276" w:lineRule="auto"/>
        <w:rPr>
          <w:rFonts w:cs="Tahoma"/>
          <w:iCs/>
        </w:rPr>
      </w:pPr>
      <w:r w:rsidRPr="00251EBF">
        <w:rPr>
          <w:rFonts w:cs="Tahoma"/>
          <w:iCs/>
        </w:rPr>
        <w:t>Koszty pośrednie i zysk kalkulacyjny,</w:t>
      </w:r>
    </w:p>
    <w:p w14:paraId="63E0F91E" w14:textId="77777777" w:rsidR="00E3673C" w:rsidRPr="00251EBF" w:rsidRDefault="00E3673C" w:rsidP="00BE44EF">
      <w:pPr>
        <w:spacing w:line="276" w:lineRule="auto"/>
        <w:rPr>
          <w:rFonts w:cs="Tahoma"/>
          <w:iCs/>
        </w:rPr>
      </w:pPr>
      <w:r w:rsidRPr="00251EBF">
        <w:rPr>
          <w:rFonts w:cs="Tahoma"/>
          <w:iCs/>
        </w:rPr>
        <w:t>Podatki obliczone zgodnie z obowiązującymi przepisami, ale z wyłączeniem podatku VAT.</w:t>
      </w:r>
    </w:p>
    <w:p w14:paraId="48C1F1ED" w14:textId="77777777" w:rsidR="00E3673C" w:rsidRPr="00251EBF" w:rsidRDefault="000F2A06" w:rsidP="00BE44EF">
      <w:pPr>
        <w:spacing w:line="276" w:lineRule="auto"/>
        <w:rPr>
          <w:rFonts w:cs="Tahoma"/>
          <w:iCs/>
        </w:rPr>
      </w:pPr>
      <w:r w:rsidRPr="00251EBF">
        <w:rPr>
          <w:rFonts w:cs="Tahoma"/>
          <w:iCs/>
        </w:rPr>
        <w:t>Objazdy, przejazdy</w:t>
      </w:r>
      <w:r w:rsidR="00E3673C" w:rsidRPr="00251EBF">
        <w:rPr>
          <w:rFonts w:cs="Tahoma"/>
          <w:iCs/>
        </w:rPr>
        <w:t xml:space="preserve"> i organizacja ruchu</w:t>
      </w:r>
    </w:p>
    <w:p w14:paraId="536AFEDE" w14:textId="77777777" w:rsidR="00AC6E8C" w:rsidRPr="00251EBF" w:rsidRDefault="00AC6E8C" w:rsidP="00BE44EF">
      <w:pPr>
        <w:spacing w:line="276" w:lineRule="auto"/>
        <w:rPr>
          <w:rFonts w:cs="Tahoma"/>
          <w:iCs/>
        </w:rPr>
      </w:pPr>
    </w:p>
    <w:p w14:paraId="4AC06875" w14:textId="77777777" w:rsidR="00E3673C" w:rsidRPr="00251EBF" w:rsidRDefault="00E3673C" w:rsidP="00BE44EF">
      <w:pPr>
        <w:pStyle w:val="Nagwek2"/>
        <w:tabs>
          <w:tab w:val="left" w:pos="0"/>
        </w:tabs>
        <w:spacing w:line="276" w:lineRule="auto"/>
        <w:rPr>
          <w:rFonts w:cs="Tahoma"/>
          <w:iCs/>
        </w:rPr>
      </w:pPr>
      <w:bookmarkStart w:id="230" w:name="_Toc210826721"/>
      <w:r w:rsidRPr="00251EBF">
        <w:rPr>
          <w:rFonts w:cs="Tahoma"/>
          <w:iCs/>
        </w:rPr>
        <w:t>2.5.2 Koszt organizacji ruchu</w:t>
      </w:r>
      <w:bookmarkEnd w:id="230"/>
    </w:p>
    <w:p w14:paraId="52743A3A" w14:textId="77777777" w:rsidR="00E3673C" w:rsidRPr="00251EBF" w:rsidRDefault="00E3673C" w:rsidP="00BE44EF">
      <w:pPr>
        <w:spacing w:line="276" w:lineRule="auto"/>
        <w:rPr>
          <w:rFonts w:cs="Tahoma"/>
          <w:iCs/>
        </w:rPr>
      </w:pPr>
      <w:r w:rsidRPr="00251EBF">
        <w:rPr>
          <w:rFonts w:cs="Tahoma"/>
          <w:iCs/>
        </w:rPr>
        <w:t>Koszt wybudowania objazdów/przejazdów i organizacji ruchu obejmuje:</w:t>
      </w:r>
    </w:p>
    <w:p w14:paraId="4FEAA839" w14:textId="77777777" w:rsidR="00E3673C" w:rsidRPr="00251EBF" w:rsidRDefault="00E3673C" w:rsidP="00BE44EF">
      <w:pPr>
        <w:numPr>
          <w:ilvl w:val="0"/>
          <w:numId w:val="10"/>
        </w:numPr>
        <w:tabs>
          <w:tab w:val="left" w:pos="227"/>
        </w:tabs>
        <w:spacing w:line="276" w:lineRule="auto"/>
        <w:rPr>
          <w:rFonts w:cs="Tahoma"/>
          <w:iCs/>
        </w:rPr>
      </w:pPr>
      <w:r w:rsidRPr="00251EBF">
        <w:rPr>
          <w:rFonts w:cs="Tahoma"/>
          <w:iCs/>
        </w:rPr>
        <w:t>opracowanie oraz uzgod</w:t>
      </w:r>
      <w:r w:rsidR="008167FC" w:rsidRPr="00251EBF">
        <w:rPr>
          <w:rFonts w:cs="Tahoma"/>
          <w:iCs/>
        </w:rPr>
        <w:t xml:space="preserve">nienie z Inspektorami Nadzoru </w:t>
      </w:r>
      <w:r w:rsidRPr="00251EBF">
        <w:rPr>
          <w:rFonts w:cs="Tahoma"/>
          <w:iCs/>
        </w:rPr>
        <w:t>projektu organizacji ruchu na czas trwania budowy, wraz z dostarczeniem kopii projektu Inspektorowi Nadzoru i wprowadzaniem dalszych zmian i uzgodnień wynikających z postępu robót,</w:t>
      </w:r>
    </w:p>
    <w:p w14:paraId="784474C9"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ustawienie tymczasowego oznakowania i oświetlenia zgodnie z wymaganiami bezpieczeństwa ruchu,</w:t>
      </w:r>
    </w:p>
    <w:p w14:paraId="75413A4D"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przygotowania terenu,</w:t>
      </w:r>
    </w:p>
    <w:p w14:paraId="6266A2C4"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konstrukcje tymczasowej nawierzchni, ramp, chodników, krawężników,</w:t>
      </w:r>
      <w:r w:rsidR="00BE44EF" w:rsidRPr="00251EBF">
        <w:rPr>
          <w:rFonts w:cs="Tahoma"/>
          <w:iCs/>
        </w:rPr>
        <w:t xml:space="preserve"> </w:t>
      </w:r>
      <w:r w:rsidRPr="00251EBF">
        <w:rPr>
          <w:rFonts w:cs="Tahoma"/>
          <w:iCs/>
        </w:rPr>
        <w:t xml:space="preserve">barier, </w:t>
      </w:r>
      <w:proofErr w:type="spellStart"/>
      <w:r w:rsidRPr="00251EBF">
        <w:rPr>
          <w:rFonts w:cs="Tahoma"/>
          <w:iCs/>
        </w:rPr>
        <w:t>oznakowań</w:t>
      </w:r>
      <w:proofErr w:type="spellEnd"/>
      <w:r w:rsidRPr="00251EBF">
        <w:rPr>
          <w:rFonts w:cs="Tahoma"/>
          <w:iCs/>
        </w:rPr>
        <w:t xml:space="preserve"> </w:t>
      </w:r>
    </w:p>
    <w:p w14:paraId="167F30B7"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tymczasową przebudowę urządzeń obcych.</w:t>
      </w:r>
    </w:p>
    <w:p w14:paraId="287CAB75" w14:textId="77777777" w:rsidR="00E3673C" w:rsidRPr="00251EBF" w:rsidRDefault="00E3673C" w:rsidP="00BE44EF">
      <w:pPr>
        <w:pStyle w:val="Nagwek2"/>
        <w:tabs>
          <w:tab w:val="left" w:pos="0"/>
        </w:tabs>
        <w:spacing w:line="276" w:lineRule="auto"/>
        <w:rPr>
          <w:rFonts w:cs="Tahoma"/>
          <w:iCs/>
          <w:shd w:val="clear" w:color="auto" w:fill="FFFF00"/>
        </w:rPr>
      </w:pPr>
    </w:p>
    <w:p w14:paraId="51CA6C36" w14:textId="77777777" w:rsidR="00E3673C" w:rsidRPr="00251EBF" w:rsidRDefault="00E3673C" w:rsidP="00BE44EF">
      <w:pPr>
        <w:pStyle w:val="Nagwek2"/>
        <w:tabs>
          <w:tab w:val="left" w:pos="0"/>
        </w:tabs>
        <w:spacing w:line="276" w:lineRule="auto"/>
        <w:rPr>
          <w:rFonts w:cs="Tahoma"/>
          <w:iCs/>
        </w:rPr>
      </w:pPr>
      <w:bookmarkStart w:id="231" w:name="_Toc210826722"/>
      <w:r w:rsidRPr="00251EBF">
        <w:rPr>
          <w:rFonts w:cs="Tahoma"/>
          <w:iCs/>
        </w:rPr>
        <w:t>2.5.3 Koszt likwidacji organizacji ruchu</w:t>
      </w:r>
      <w:bookmarkEnd w:id="231"/>
    </w:p>
    <w:p w14:paraId="5DA6431C" w14:textId="77777777" w:rsidR="00E3673C" w:rsidRPr="00251EBF" w:rsidRDefault="00E3673C" w:rsidP="00BE44EF">
      <w:pPr>
        <w:spacing w:line="276" w:lineRule="auto"/>
        <w:rPr>
          <w:rFonts w:cs="Tahoma"/>
          <w:iCs/>
        </w:rPr>
      </w:pPr>
      <w:r w:rsidRPr="00251EBF">
        <w:rPr>
          <w:rFonts w:cs="Tahoma"/>
          <w:iCs/>
        </w:rPr>
        <w:t>Koszt likwidacji objazdów/przejazdów i organizacji ruchu obejmują:</w:t>
      </w:r>
    </w:p>
    <w:p w14:paraId="4E696DCD" w14:textId="77777777" w:rsidR="00E3673C" w:rsidRPr="00251EBF" w:rsidRDefault="00E3673C" w:rsidP="00BE44EF">
      <w:pPr>
        <w:numPr>
          <w:ilvl w:val="0"/>
          <w:numId w:val="11"/>
        </w:numPr>
        <w:tabs>
          <w:tab w:val="left" w:pos="227"/>
        </w:tabs>
        <w:spacing w:line="276" w:lineRule="auto"/>
        <w:rPr>
          <w:rFonts w:cs="Tahoma"/>
          <w:iCs/>
        </w:rPr>
      </w:pPr>
      <w:r w:rsidRPr="00251EBF">
        <w:rPr>
          <w:rFonts w:cs="Tahoma"/>
          <w:iCs/>
        </w:rPr>
        <w:t>Usunięcie wbudowanych materiałów i oznakowania,</w:t>
      </w:r>
    </w:p>
    <w:p w14:paraId="3DA62924"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Doprowadzenie terenu do stanu pierwotnego.</w:t>
      </w:r>
    </w:p>
    <w:p w14:paraId="2A85117D"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Koszty budowy, utrzymania i likwidacji objazdów, przejazdów i organizacji ruchu ponosi Zamawiający.</w:t>
      </w:r>
    </w:p>
    <w:p w14:paraId="4DFC9FDB" w14:textId="77777777" w:rsidR="00E3673C" w:rsidRPr="00251EBF" w:rsidRDefault="00E3673C" w:rsidP="00BE44EF">
      <w:pPr>
        <w:pStyle w:val="Nagwek1"/>
        <w:tabs>
          <w:tab w:val="left" w:pos="0"/>
        </w:tabs>
        <w:spacing w:line="276" w:lineRule="auto"/>
        <w:rPr>
          <w:rFonts w:cs="Tahoma"/>
          <w:iCs/>
        </w:rPr>
      </w:pPr>
    </w:p>
    <w:p w14:paraId="6F8D7E48" w14:textId="77777777" w:rsidR="00E3673C" w:rsidRPr="00251EBF" w:rsidRDefault="00E3673C" w:rsidP="00BE44EF">
      <w:pPr>
        <w:pStyle w:val="Nagwek1"/>
        <w:tabs>
          <w:tab w:val="left" w:pos="0"/>
        </w:tabs>
        <w:spacing w:line="276" w:lineRule="auto"/>
        <w:rPr>
          <w:rFonts w:cs="Tahoma"/>
          <w:iCs/>
        </w:rPr>
      </w:pPr>
      <w:bookmarkStart w:id="232" w:name="_Toc210826723"/>
      <w:r w:rsidRPr="00251EBF">
        <w:rPr>
          <w:rFonts w:cs="Tahoma"/>
          <w:iCs/>
        </w:rPr>
        <w:t>2.6 PRZEPISY ZWIĄZANE</w:t>
      </w:r>
      <w:bookmarkEnd w:id="232"/>
    </w:p>
    <w:p w14:paraId="22327550" w14:textId="77777777" w:rsidR="00E3673C" w:rsidRPr="00251EBF" w:rsidRDefault="00E3673C" w:rsidP="00BE44EF">
      <w:pPr>
        <w:spacing w:line="276" w:lineRule="auto"/>
        <w:rPr>
          <w:rFonts w:cs="Tahoma"/>
          <w:iCs/>
        </w:rPr>
      </w:pPr>
      <w:r w:rsidRPr="00251EBF">
        <w:rPr>
          <w:rFonts w:cs="Tahoma"/>
          <w:iCs/>
        </w:rPr>
        <w:t>1.Ustawa z dnia 7 lipca 1994 r.- Prawo budowlane</w:t>
      </w:r>
      <w:r w:rsidR="00BE44EF" w:rsidRPr="00251EBF">
        <w:rPr>
          <w:rFonts w:cs="Tahoma"/>
          <w:iCs/>
        </w:rPr>
        <w:t xml:space="preserve"> </w:t>
      </w:r>
      <w:r w:rsidRPr="00251EBF">
        <w:rPr>
          <w:rFonts w:cs="Tahoma"/>
          <w:iCs/>
        </w:rPr>
        <w:t>(Dz. U. z 2000r. Nr 106 poz. 1126, Nr 109 poz.1157 i Nr 120 poz. 1268, z 2001 r. Nr 5 po. 42, Nr 100 poz. 1085, Nr 110 poz.1190, Nr 115 poz. 1229, Nr 129 poz. 1439 i Nr 154 poz.1800 oraz 2002 r. Nr 74 poz. 676 oraz 2003 r. Nr 80 poz.718)</w:t>
      </w:r>
    </w:p>
    <w:p w14:paraId="04CB39EF" w14:textId="77777777" w:rsidR="00E3673C" w:rsidRPr="00251EBF" w:rsidRDefault="00E3673C" w:rsidP="00BE44EF">
      <w:pPr>
        <w:spacing w:line="276" w:lineRule="auto"/>
        <w:rPr>
          <w:rFonts w:cs="Tahoma"/>
          <w:iCs/>
        </w:rPr>
      </w:pPr>
      <w:r w:rsidRPr="00251EBF">
        <w:rPr>
          <w:rFonts w:cs="Tahoma"/>
          <w:iCs/>
        </w:rPr>
        <w:t>2.Rozporządzenie Ministra Infrastruktury z dnia 26.06.2002 r. w sprawie dziennika budowy, montażu i rozbiórki tablicy informacyjnej oraz ogłoszenia zawierającego dane dotyczące bezpieczeństwa pracy i ochrony zdrowia (Dz. U. z 2002 r. Nr 105 poz.953).</w:t>
      </w:r>
    </w:p>
    <w:p w14:paraId="037A3E53" w14:textId="77777777" w:rsidR="00E3673C" w:rsidRPr="00251EBF" w:rsidRDefault="00E3673C" w:rsidP="00BE44EF">
      <w:pPr>
        <w:spacing w:line="276" w:lineRule="auto"/>
        <w:rPr>
          <w:iCs/>
        </w:rPr>
      </w:pPr>
      <w:r w:rsidRPr="00251EBF">
        <w:rPr>
          <w:iCs/>
        </w:rPr>
        <w:t xml:space="preserve"> 3.Ustawa z dnia 21 marca 1985r. o drogach publicznych </w:t>
      </w:r>
      <w:proofErr w:type="gramStart"/>
      <w:r w:rsidRPr="00251EBF">
        <w:rPr>
          <w:iCs/>
        </w:rPr>
        <w:t>( Dz.</w:t>
      </w:r>
      <w:proofErr w:type="gramEnd"/>
      <w:r w:rsidRPr="00251EBF">
        <w:rPr>
          <w:iCs/>
        </w:rPr>
        <w:t xml:space="preserve"> U. z 2002 r. Nr 71 poz. 838 z późniejszymi zmianami).</w:t>
      </w:r>
    </w:p>
    <w:p w14:paraId="03B5A7FC" w14:textId="77777777" w:rsidR="00E3673C" w:rsidRPr="00251EBF" w:rsidRDefault="00E3673C" w:rsidP="00BE44EF">
      <w:pPr>
        <w:spacing w:line="276" w:lineRule="auto"/>
        <w:rPr>
          <w:rFonts w:cs="Tahoma"/>
          <w:iCs/>
        </w:rPr>
      </w:pPr>
      <w:r w:rsidRPr="00251EBF">
        <w:rPr>
          <w:rFonts w:cs="Tahoma"/>
          <w:iCs/>
        </w:rPr>
        <w:t>4. Rozporządzenie Ministra Infrastruktury z dnia 6 lutego 2003r. w sprawie bezpieczeństwa i higieny pracy podczas wykonywania robót budowlanych (Dz. U. z 2003r. Nr 48 poz.  401).</w:t>
      </w:r>
    </w:p>
    <w:p w14:paraId="5637432C" w14:textId="77777777" w:rsidR="0062172F" w:rsidRPr="00251EBF" w:rsidRDefault="0062172F" w:rsidP="00BE44EF">
      <w:pPr>
        <w:spacing w:line="276" w:lineRule="auto"/>
        <w:rPr>
          <w:rFonts w:cs="Tahoma"/>
          <w:iCs/>
        </w:rPr>
      </w:pPr>
    </w:p>
    <w:p w14:paraId="507DE592" w14:textId="77777777" w:rsidR="0062172F" w:rsidRPr="00251EBF" w:rsidRDefault="0062172F" w:rsidP="00BE44EF">
      <w:pPr>
        <w:spacing w:line="276" w:lineRule="auto"/>
        <w:rPr>
          <w:rFonts w:cs="Tahoma"/>
          <w:iCs/>
        </w:rPr>
      </w:pPr>
    </w:p>
    <w:p w14:paraId="20B06D20" w14:textId="77777777" w:rsidR="0062172F" w:rsidRPr="00251EBF" w:rsidRDefault="0062172F" w:rsidP="00BE44EF">
      <w:pPr>
        <w:spacing w:line="276" w:lineRule="auto"/>
        <w:rPr>
          <w:rFonts w:cs="Tahoma"/>
          <w:iCs/>
        </w:rPr>
      </w:pPr>
    </w:p>
    <w:p w14:paraId="491EB9C7" w14:textId="77777777" w:rsidR="0062172F" w:rsidRPr="00251EBF" w:rsidRDefault="0062172F" w:rsidP="00BE44EF">
      <w:pPr>
        <w:spacing w:line="276" w:lineRule="auto"/>
        <w:rPr>
          <w:rFonts w:cs="Tahoma"/>
          <w:iCs/>
        </w:rPr>
      </w:pPr>
    </w:p>
    <w:p w14:paraId="6AFA1A01" w14:textId="77777777" w:rsidR="004E546F" w:rsidRPr="00251EBF" w:rsidRDefault="004E546F" w:rsidP="00BE44EF">
      <w:pPr>
        <w:pStyle w:val="Nagwek1"/>
        <w:tabs>
          <w:tab w:val="left" w:pos="0"/>
        </w:tabs>
        <w:spacing w:line="276" w:lineRule="auto"/>
        <w:rPr>
          <w:rFonts w:cs="Tahoma"/>
          <w:iCs/>
        </w:rPr>
      </w:pPr>
    </w:p>
    <w:p w14:paraId="17C47FB1" w14:textId="77777777" w:rsidR="00E3673C" w:rsidRPr="00251EBF" w:rsidRDefault="00E3673C" w:rsidP="00715932">
      <w:pPr>
        <w:pStyle w:val="Nagwek1"/>
        <w:rPr>
          <w:rFonts w:cs="Tahoma"/>
        </w:rPr>
      </w:pPr>
      <w:bookmarkStart w:id="233" w:name="_Toc210826724"/>
      <w:r w:rsidRPr="00251EBF">
        <w:rPr>
          <w:rFonts w:cs="Tahoma"/>
        </w:rPr>
        <w:lastRenderedPageBreak/>
        <w:t>3.0 WYTYCZANIE I POMIARY 03.00.00.</w:t>
      </w:r>
      <w:bookmarkEnd w:id="233"/>
    </w:p>
    <w:p w14:paraId="68636F5B" w14:textId="77777777" w:rsidR="00E3673C" w:rsidRPr="00251EBF" w:rsidRDefault="00E3673C" w:rsidP="00BE44EF">
      <w:pPr>
        <w:pStyle w:val="Nagwek1"/>
        <w:tabs>
          <w:tab w:val="left" w:pos="0"/>
        </w:tabs>
        <w:spacing w:line="276" w:lineRule="auto"/>
        <w:rPr>
          <w:rFonts w:cs="Tahoma"/>
          <w:iCs/>
        </w:rPr>
      </w:pPr>
    </w:p>
    <w:p w14:paraId="49B3EFE4" w14:textId="77777777" w:rsidR="00E3673C" w:rsidRPr="00251EBF" w:rsidRDefault="00E3673C" w:rsidP="00BE44EF">
      <w:pPr>
        <w:pStyle w:val="Nagwek1"/>
        <w:tabs>
          <w:tab w:val="left" w:pos="0"/>
        </w:tabs>
        <w:spacing w:line="276" w:lineRule="auto"/>
        <w:rPr>
          <w:rFonts w:cs="Tahoma"/>
          <w:iCs/>
        </w:rPr>
      </w:pPr>
      <w:bookmarkStart w:id="234" w:name="_Toc210826725"/>
      <w:r w:rsidRPr="00251EBF">
        <w:rPr>
          <w:rFonts w:cs="Tahoma"/>
          <w:iCs/>
        </w:rPr>
        <w:t>3.1 WSTĘP</w:t>
      </w:r>
      <w:bookmarkEnd w:id="234"/>
    </w:p>
    <w:p w14:paraId="1706E502" w14:textId="77777777" w:rsidR="00E3673C" w:rsidRPr="00251EBF" w:rsidRDefault="00E3673C" w:rsidP="00BE44EF">
      <w:pPr>
        <w:pStyle w:val="Nagwek2"/>
        <w:tabs>
          <w:tab w:val="left" w:pos="0"/>
        </w:tabs>
        <w:spacing w:line="276" w:lineRule="auto"/>
        <w:rPr>
          <w:rFonts w:cs="Tahoma"/>
          <w:iCs/>
        </w:rPr>
      </w:pPr>
      <w:bookmarkStart w:id="235" w:name="_Toc210826726"/>
      <w:r w:rsidRPr="00251EBF">
        <w:rPr>
          <w:rFonts w:cs="Tahoma"/>
          <w:iCs/>
        </w:rPr>
        <w:t>3.1.1 Przedmiot Specyfikacji Technicznej (ST)</w:t>
      </w:r>
      <w:bookmarkEnd w:id="235"/>
    </w:p>
    <w:p w14:paraId="7E8C35C5" w14:textId="77777777" w:rsidR="00E3673C" w:rsidRPr="00251EBF" w:rsidRDefault="00E3673C" w:rsidP="00BE44EF">
      <w:pPr>
        <w:spacing w:line="276" w:lineRule="auto"/>
        <w:rPr>
          <w:rFonts w:cs="Tahoma"/>
          <w:iCs/>
          <w:szCs w:val="20"/>
        </w:rPr>
      </w:pPr>
      <w:r w:rsidRPr="00251EBF">
        <w:rPr>
          <w:rFonts w:cs="Tahoma"/>
          <w:iCs/>
          <w:szCs w:val="20"/>
        </w:rPr>
        <w:t xml:space="preserve">Przedmiotem niniejszej Specyfikacji Technicznej jest wytyczenie i pomiary przy wykonywaniu </w:t>
      </w:r>
      <w:r w:rsidR="00CE6801" w:rsidRPr="00251EBF">
        <w:rPr>
          <w:rFonts w:cs="Tahoma"/>
          <w:iCs/>
          <w:szCs w:val="20"/>
        </w:rPr>
        <w:t>zewnętrznych instalacjach</w:t>
      </w:r>
      <w:r w:rsidR="007A677A" w:rsidRPr="00251EBF">
        <w:rPr>
          <w:rFonts w:cs="Tahoma"/>
          <w:iCs/>
          <w:szCs w:val="20"/>
        </w:rPr>
        <w:t xml:space="preserve"> </w:t>
      </w:r>
      <w:r w:rsidRPr="00251EBF">
        <w:rPr>
          <w:rFonts w:cs="Tahoma"/>
          <w:iCs/>
          <w:szCs w:val="20"/>
        </w:rPr>
        <w:t>kanalizacyjn</w:t>
      </w:r>
      <w:r w:rsidR="00CE6801" w:rsidRPr="00251EBF">
        <w:rPr>
          <w:rFonts w:cs="Tahoma"/>
          <w:iCs/>
          <w:szCs w:val="20"/>
        </w:rPr>
        <w:t>ych</w:t>
      </w:r>
      <w:r w:rsidR="00AC6E8C" w:rsidRPr="00251EBF">
        <w:rPr>
          <w:rFonts w:cs="Tahoma"/>
          <w:iCs/>
          <w:szCs w:val="20"/>
        </w:rPr>
        <w:t xml:space="preserve"> oraz </w:t>
      </w:r>
      <w:r w:rsidR="007A677A" w:rsidRPr="00251EBF">
        <w:rPr>
          <w:rFonts w:cs="Tahoma"/>
          <w:iCs/>
          <w:szCs w:val="20"/>
        </w:rPr>
        <w:t>gazu</w:t>
      </w:r>
      <w:r w:rsidR="00AC6E8C" w:rsidRPr="00251EBF">
        <w:rPr>
          <w:rFonts w:cs="Tahoma"/>
          <w:iCs/>
          <w:szCs w:val="20"/>
        </w:rPr>
        <w:t>.</w:t>
      </w:r>
    </w:p>
    <w:p w14:paraId="63F7C1AC" w14:textId="77777777" w:rsidR="00E3673C" w:rsidRPr="00251EBF" w:rsidRDefault="00E3673C" w:rsidP="00BE44EF">
      <w:pPr>
        <w:pStyle w:val="Nagwek2"/>
        <w:tabs>
          <w:tab w:val="left" w:pos="0"/>
        </w:tabs>
        <w:spacing w:line="276" w:lineRule="auto"/>
        <w:rPr>
          <w:rFonts w:cs="Tahoma"/>
          <w:iCs/>
        </w:rPr>
      </w:pPr>
    </w:p>
    <w:p w14:paraId="32CDCE1C" w14:textId="77777777" w:rsidR="00E3673C" w:rsidRPr="00251EBF" w:rsidRDefault="00E3673C" w:rsidP="00BE44EF">
      <w:pPr>
        <w:pStyle w:val="Nagwek2"/>
        <w:tabs>
          <w:tab w:val="left" w:pos="0"/>
        </w:tabs>
        <w:spacing w:line="276" w:lineRule="auto"/>
        <w:rPr>
          <w:rFonts w:cs="Tahoma"/>
          <w:iCs/>
        </w:rPr>
      </w:pPr>
      <w:bookmarkStart w:id="236" w:name="_Toc210826727"/>
      <w:r w:rsidRPr="00251EBF">
        <w:rPr>
          <w:rFonts w:cs="Tahoma"/>
          <w:iCs/>
        </w:rPr>
        <w:t>3.1.2 Zastosowanie ST</w:t>
      </w:r>
      <w:bookmarkEnd w:id="236"/>
    </w:p>
    <w:p w14:paraId="1C68CDDC" w14:textId="77777777" w:rsidR="00E3673C" w:rsidRPr="00251EBF" w:rsidRDefault="00E3673C" w:rsidP="00BE44EF">
      <w:pPr>
        <w:spacing w:line="276" w:lineRule="auto"/>
        <w:rPr>
          <w:rFonts w:cs="Tahoma"/>
          <w:iCs/>
          <w:szCs w:val="20"/>
        </w:rPr>
      </w:pPr>
      <w:r w:rsidRPr="00251EBF">
        <w:rPr>
          <w:rFonts w:cs="Tahoma"/>
          <w:iCs/>
          <w:szCs w:val="20"/>
        </w:rPr>
        <w:t>Jako część dokumentów przetargowych Specyfikacja Techniczna będzie brana pod uwagę i interpretowana między innymi przy zamawianiu i wykonywaniu robót opisanych w pkt.4.1.1.</w:t>
      </w:r>
      <w:r w:rsidR="00CE6801" w:rsidRPr="00251EBF">
        <w:rPr>
          <w:rFonts w:cs="Tahoma"/>
          <w:iCs/>
          <w:szCs w:val="20"/>
        </w:rPr>
        <w:t>, 5.1.1</w:t>
      </w:r>
      <w:r w:rsidR="007A677A" w:rsidRPr="00251EBF">
        <w:rPr>
          <w:rFonts w:cs="Tahoma"/>
          <w:iCs/>
          <w:szCs w:val="20"/>
        </w:rPr>
        <w:t>.</w:t>
      </w:r>
    </w:p>
    <w:p w14:paraId="7BAE218C" w14:textId="77777777" w:rsidR="00E3673C" w:rsidRPr="00251EBF" w:rsidRDefault="00E3673C" w:rsidP="00BE44EF">
      <w:pPr>
        <w:pStyle w:val="Nagwek2"/>
        <w:tabs>
          <w:tab w:val="left" w:pos="0"/>
        </w:tabs>
        <w:spacing w:line="276" w:lineRule="auto"/>
        <w:rPr>
          <w:rFonts w:cs="Tahoma"/>
          <w:iCs/>
        </w:rPr>
      </w:pPr>
    </w:p>
    <w:p w14:paraId="6249F3A4" w14:textId="77777777" w:rsidR="00E3673C" w:rsidRPr="00251EBF" w:rsidRDefault="00E3673C" w:rsidP="00BE44EF">
      <w:pPr>
        <w:pStyle w:val="Nagwek2"/>
        <w:tabs>
          <w:tab w:val="left" w:pos="0"/>
        </w:tabs>
        <w:spacing w:line="276" w:lineRule="auto"/>
        <w:rPr>
          <w:rFonts w:cs="Tahoma"/>
          <w:iCs/>
        </w:rPr>
      </w:pPr>
      <w:bookmarkStart w:id="237" w:name="_Toc210826728"/>
      <w:r w:rsidRPr="00251EBF">
        <w:rPr>
          <w:rFonts w:cs="Tahoma"/>
          <w:iCs/>
        </w:rPr>
        <w:t>3.1.3 Określenia podstawowe</w:t>
      </w:r>
      <w:bookmarkEnd w:id="237"/>
    </w:p>
    <w:p w14:paraId="4A14B71D" w14:textId="77777777" w:rsidR="00E3673C" w:rsidRPr="00251EBF" w:rsidRDefault="00E3673C" w:rsidP="00BE44EF">
      <w:pPr>
        <w:spacing w:line="276" w:lineRule="auto"/>
        <w:rPr>
          <w:rFonts w:cs="Tahoma"/>
          <w:iCs/>
          <w:szCs w:val="20"/>
        </w:rPr>
      </w:pPr>
      <w:r w:rsidRPr="00251EBF">
        <w:rPr>
          <w:rFonts w:cs="Tahoma"/>
          <w:iCs/>
          <w:szCs w:val="20"/>
        </w:rPr>
        <w:t>Określenia podane w niniejszej ST są zgodne z obowiązującymi odpowiednimi polskimi normami i z definicjami</w:t>
      </w:r>
      <w:r w:rsidR="00CE6801" w:rsidRPr="00251EBF">
        <w:rPr>
          <w:rFonts w:cs="Tahoma"/>
          <w:iCs/>
          <w:szCs w:val="20"/>
        </w:rPr>
        <w:t>.</w:t>
      </w:r>
    </w:p>
    <w:p w14:paraId="17C1B9E4" w14:textId="77777777" w:rsidR="00E3673C" w:rsidRPr="00251EBF" w:rsidRDefault="00E3673C" w:rsidP="00BE44EF">
      <w:pPr>
        <w:pStyle w:val="Nagwek2"/>
        <w:tabs>
          <w:tab w:val="left" w:pos="0"/>
        </w:tabs>
        <w:spacing w:line="276" w:lineRule="auto"/>
        <w:rPr>
          <w:rFonts w:cs="Tahoma"/>
          <w:iCs/>
        </w:rPr>
      </w:pPr>
    </w:p>
    <w:p w14:paraId="7E0517F2" w14:textId="77777777" w:rsidR="00E3673C" w:rsidRPr="00251EBF" w:rsidRDefault="00E3673C" w:rsidP="00BE44EF">
      <w:pPr>
        <w:pStyle w:val="Nagwek1"/>
        <w:tabs>
          <w:tab w:val="left" w:pos="0"/>
        </w:tabs>
        <w:spacing w:line="276" w:lineRule="auto"/>
        <w:rPr>
          <w:rFonts w:cs="Tahoma"/>
          <w:iCs/>
        </w:rPr>
      </w:pPr>
      <w:bookmarkStart w:id="238" w:name="_Toc210826729"/>
      <w:r w:rsidRPr="00251EBF">
        <w:rPr>
          <w:rFonts w:cs="Tahoma"/>
          <w:iCs/>
        </w:rPr>
        <w:t>3.2 MATERIAŁY</w:t>
      </w:r>
      <w:bookmarkEnd w:id="238"/>
    </w:p>
    <w:p w14:paraId="2474A0FE" w14:textId="77777777" w:rsidR="00E3673C" w:rsidRPr="00251EBF" w:rsidRDefault="00E3673C" w:rsidP="00BE44EF">
      <w:pPr>
        <w:pStyle w:val="Nagwek2"/>
        <w:tabs>
          <w:tab w:val="left" w:pos="0"/>
        </w:tabs>
        <w:spacing w:line="276" w:lineRule="auto"/>
        <w:rPr>
          <w:rFonts w:cs="Tahoma"/>
          <w:iCs/>
        </w:rPr>
      </w:pPr>
      <w:bookmarkStart w:id="239" w:name="_Toc210826730"/>
      <w:r w:rsidRPr="00251EBF">
        <w:rPr>
          <w:rFonts w:cs="Tahoma"/>
          <w:iCs/>
        </w:rPr>
        <w:t>3.2.1 Ogólne wymagania dotyczące materiałów</w:t>
      </w:r>
      <w:bookmarkEnd w:id="239"/>
    </w:p>
    <w:p w14:paraId="2950F057" w14:textId="77777777" w:rsidR="00E3673C" w:rsidRPr="00251EBF" w:rsidRDefault="00E3673C" w:rsidP="00BE44EF">
      <w:pPr>
        <w:spacing w:line="276" w:lineRule="auto"/>
        <w:rPr>
          <w:rFonts w:cs="Tahoma"/>
          <w:iCs/>
          <w:szCs w:val="20"/>
        </w:rPr>
      </w:pPr>
      <w:r w:rsidRPr="00251EBF">
        <w:rPr>
          <w:rFonts w:cs="Tahoma"/>
          <w:iCs/>
          <w:szCs w:val="20"/>
        </w:rPr>
        <w:t xml:space="preserve">Ogólne wymagania dotyczące materiałów podano </w:t>
      </w:r>
      <w:r w:rsidR="007A677A" w:rsidRPr="00251EBF">
        <w:rPr>
          <w:rFonts w:cs="Tahoma"/>
          <w:iCs/>
          <w:szCs w:val="20"/>
        </w:rPr>
        <w:t>w ST</w:t>
      </w:r>
      <w:r w:rsidRPr="00251EBF">
        <w:rPr>
          <w:rFonts w:cs="Tahoma"/>
          <w:iCs/>
          <w:szCs w:val="20"/>
        </w:rPr>
        <w:t xml:space="preserve"> „</w:t>
      </w:r>
      <w:r w:rsidR="00CE6801" w:rsidRPr="00251EBF">
        <w:rPr>
          <w:rFonts w:cs="Tahoma"/>
          <w:iCs/>
          <w:szCs w:val="20"/>
        </w:rPr>
        <w:t>Wymagania ogólne</w:t>
      </w:r>
      <w:r w:rsidRPr="00251EBF">
        <w:rPr>
          <w:rFonts w:cs="Tahoma"/>
          <w:iCs/>
          <w:szCs w:val="20"/>
        </w:rPr>
        <w:t>” pkt 1.2.</w:t>
      </w:r>
    </w:p>
    <w:p w14:paraId="2120F8B3" w14:textId="77777777" w:rsidR="00E3673C" w:rsidRPr="00251EBF" w:rsidRDefault="00E3673C" w:rsidP="00BE44EF">
      <w:pPr>
        <w:spacing w:line="276" w:lineRule="auto"/>
        <w:rPr>
          <w:rFonts w:cs="Tahoma"/>
          <w:iCs/>
          <w:szCs w:val="20"/>
        </w:rPr>
      </w:pPr>
      <w:r w:rsidRPr="00251EBF">
        <w:rPr>
          <w:rFonts w:cs="Tahoma"/>
          <w:iCs/>
          <w:szCs w:val="20"/>
        </w:rPr>
        <w:t>Materiałami stosowanymi przy wykonaniu wyznaczania osi trasy i punktów wysokościowych według zasad niniejsze ST są:</w:t>
      </w:r>
    </w:p>
    <w:p w14:paraId="08F19C42" w14:textId="77777777" w:rsidR="00E3673C" w:rsidRPr="00251EBF" w:rsidRDefault="00E3673C" w:rsidP="00BE44EF">
      <w:pPr>
        <w:numPr>
          <w:ilvl w:val="0"/>
          <w:numId w:val="12"/>
        </w:numPr>
        <w:tabs>
          <w:tab w:val="left" w:pos="227"/>
        </w:tabs>
        <w:spacing w:line="276" w:lineRule="auto"/>
        <w:rPr>
          <w:rFonts w:cs="Tahoma"/>
          <w:iCs/>
        </w:rPr>
      </w:pPr>
      <w:r w:rsidRPr="00251EBF">
        <w:rPr>
          <w:rFonts w:cs="Tahoma"/>
          <w:iCs/>
        </w:rPr>
        <w:t>słupki betonowe,</w:t>
      </w:r>
    </w:p>
    <w:p w14:paraId="3804506A"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pale i paliki drewniane,</w:t>
      </w:r>
    </w:p>
    <w:p w14:paraId="188DD471" w14:textId="77777777" w:rsidR="00E3673C" w:rsidRPr="00251EBF" w:rsidRDefault="00E3673C" w:rsidP="00BE44EF">
      <w:pPr>
        <w:numPr>
          <w:ilvl w:val="0"/>
          <w:numId w:val="7"/>
        </w:numPr>
        <w:tabs>
          <w:tab w:val="left" w:pos="227"/>
        </w:tabs>
        <w:spacing w:line="276" w:lineRule="auto"/>
        <w:rPr>
          <w:rFonts w:cs="Tahoma"/>
          <w:iCs/>
        </w:rPr>
      </w:pPr>
      <w:r w:rsidRPr="00251EBF">
        <w:rPr>
          <w:rFonts w:cs="Tahoma"/>
          <w:iCs/>
        </w:rPr>
        <w:t>rury metalowe,</w:t>
      </w:r>
    </w:p>
    <w:p w14:paraId="141BB60A" w14:textId="77777777" w:rsidR="00E3673C" w:rsidRPr="00251EBF" w:rsidRDefault="00E3673C" w:rsidP="00BE44EF">
      <w:pPr>
        <w:spacing w:line="276" w:lineRule="auto"/>
        <w:rPr>
          <w:rFonts w:cs="Tahoma"/>
          <w:iCs/>
          <w:szCs w:val="20"/>
        </w:rPr>
      </w:pPr>
      <w:r w:rsidRPr="00251EBF">
        <w:rPr>
          <w:rFonts w:cs="Tahoma"/>
          <w:iCs/>
          <w:szCs w:val="20"/>
        </w:rPr>
        <w:t>bądź inne materiały akceptowane przez Inspektora Nadzoru.</w:t>
      </w:r>
    </w:p>
    <w:p w14:paraId="06235FF3" w14:textId="77777777" w:rsidR="00E3673C" w:rsidRPr="00251EBF" w:rsidRDefault="00E3673C" w:rsidP="00BE44EF">
      <w:pPr>
        <w:spacing w:line="276" w:lineRule="auto"/>
        <w:rPr>
          <w:rFonts w:cs="Tahoma"/>
          <w:iCs/>
          <w:szCs w:val="20"/>
        </w:rPr>
      </w:pPr>
      <w:r w:rsidRPr="00251EBF">
        <w:rPr>
          <w:rFonts w:cs="Tahoma"/>
          <w:iCs/>
          <w:szCs w:val="20"/>
        </w:rPr>
        <w:t xml:space="preserve">Do utrwalenia punktów głównych należy stosować pale drewniane z gwoździem lub prętem stalowym, słupki betonowe albo rury metalowe o długości około 0,05 m. Pale drewniane umieszczone w sąsiedztwie punktów załamania trasy w czasie ich stabilizacji powinny mieć średnicę 0,15 do 0,20 m i długość 1,5 do 1,7 m. </w:t>
      </w:r>
    </w:p>
    <w:p w14:paraId="1624973D" w14:textId="77777777" w:rsidR="00E3673C" w:rsidRPr="00251EBF" w:rsidRDefault="00E3673C" w:rsidP="00BE44EF">
      <w:pPr>
        <w:spacing w:line="276" w:lineRule="auto"/>
        <w:rPr>
          <w:iCs/>
          <w:szCs w:val="20"/>
        </w:rPr>
      </w:pPr>
      <w:r w:rsidRPr="00251EBF">
        <w:rPr>
          <w:iCs/>
          <w:szCs w:val="20"/>
        </w:rPr>
        <w:t>Do stabilizacji pozostałych punktów należy stosować paliki drewniane o długości około 0,30 m i średnicy 0,05 do 0,08 m. Siatki</w:t>
      </w:r>
      <w:r w:rsidRPr="00251EBF">
        <w:rPr>
          <w:iCs/>
          <w:color w:val="FFFF00"/>
          <w:szCs w:val="20"/>
        </w:rPr>
        <w:t xml:space="preserve"> </w:t>
      </w:r>
      <w:r w:rsidRPr="00251EBF">
        <w:rPr>
          <w:iCs/>
          <w:szCs w:val="20"/>
        </w:rPr>
        <w:t>wbijane obok palików osiowych powinny mieć długość około 0,50 m i przekrój prostokątny.</w:t>
      </w:r>
    </w:p>
    <w:p w14:paraId="14CACE36" w14:textId="77777777" w:rsidR="00E3673C" w:rsidRPr="00251EBF" w:rsidRDefault="00E3673C" w:rsidP="00BE44EF">
      <w:pPr>
        <w:spacing w:line="276" w:lineRule="auto"/>
        <w:rPr>
          <w:rFonts w:cs="Tahoma"/>
          <w:iCs/>
          <w:szCs w:val="20"/>
        </w:rPr>
      </w:pPr>
    </w:p>
    <w:p w14:paraId="4355B94B" w14:textId="77777777" w:rsidR="00E3673C" w:rsidRPr="00251EBF" w:rsidRDefault="00E3673C" w:rsidP="00BE44EF">
      <w:pPr>
        <w:pStyle w:val="Nagwek1"/>
        <w:tabs>
          <w:tab w:val="left" w:pos="0"/>
        </w:tabs>
        <w:spacing w:line="276" w:lineRule="auto"/>
        <w:rPr>
          <w:rFonts w:cs="Tahoma"/>
          <w:iCs/>
        </w:rPr>
      </w:pPr>
      <w:bookmarkStart w:id="240" w:name="_Toc210826731"/>
      <w:r w:rsidRPr="00251EBF">
        <w:rPr>
          <w:rFonts w:cs="Tahoma"/>
          <w:iCs/>
        </w:rPr>
        <w:t>3.3 SPRZĘT</w:t>
      </w:r>
      <w:bookmarkEnd w:id="240"/>
    </w:p>
    <w:p w14:paraId="4AB25D9E" w14:textId="77777777" w:rsidR="00E3673C" w:rsidRPr="00251EBF" w:rsidRDefault="00E3673C" w:rsidP="00BE44EF">
      <w:pPr>
        <w:pStyle w:val="Nagwek2"/>
        <w:tabs>
          <w:tab w:val="left" w:pos="0"/>
        </w:tabs>
        <w:spacing w:line="276" w:lineRule="auto"/>
        <w:rPr>
          <w:rFonts w:cs="Tahoma"/>
          <w:iCs/>
        </w:rPr>
      </w:pPr>
      <w:bookmarkStart w:id="241" w:name="_Toc210826732"/>
      <w:r w:rsidRPr="00251EBF">
        <w:rPr>
          <w:rFonts w:cs="Tahoma"/>
          <w:iCs/>
        </w:rPr>
        <w:t>3.3.1</w:t>
      </w:r>
      <w:r w:rsidR="007A677A" w:rsidRPr="00251EBF">
        <w:rPr>
          <w:rFonts w:cs="Tahoma"/>
          <w:iCs/>
        </w:rPr>
        <w:t xml:space="preserve"> </w:t>
      </w:r>
      <w:r w:rsidRPr="00251EBF">
        <w:rPr>
          <w:rFonts w:cs="Tahoma"/>
          <w:iCs/>
        </w:rPr>
        <w:t>Sprzęt stosowany do wyznaczenia trasy i punktów wysokościowych</w:t>
      </w:r>
      <w:bookmarkEnd w:id="241"/>
    </w:p>
    <w:p w14:paraId="37BE5B67" w14:textId="77777777" w:rsidR="00E3673C" w:rsidRPr="00251EBF" w:rsidRDefault="00E3673C" w:rsidP="00BE44EF">
      <w:pPr>
        <w:spacing w:line="276" w:lineRule="auto"/>
        <w:rPr>
          <w:rFonts w:cs="Tahoma"/>
          <w:iCs/>
          <w:szCs w:val="20"/>
        </w:rPr>
      </w:pPr>
      <w:r w:rsidRPr="00251EBF">
        <w:rPr>
          <w:rFonts w:cs="Tahoma"/>
          <w:iCs/>
          <w:szCs w:val="20"/>
        </w:rPr>
        <w:t>Do wyznaczenia trasy i punktów wysokościowych należy stosować sprzęt:</w:t>
      </w:r>
    </w:p>
    <w:p w14:paraId="1CC55291" w14:textId="77777777" w:rsidR="00E3673C" w:rsidRPr="00251EBF" w:rsidRDefault="00E3673C" w:rsidP="00BE44EF">
      <w:pPr>
        <w:numPr>
          <w:ilvl w:val="0"/>
          <w:numId w:val="13"/>
        </w:numPr>
        <w:tabs>
          <w:tab w:val="left" w:pos="227"/>
        </w:tabs>
        <w:spacing w:line="276" w:lineRule="auto"/>
        <w:rPr>
          <w:rFonts w:cs="Tahoma"/>
          <w:iCs/>
          <w:szCs w:val="20"/>
        </w:rPr>
      </w:pPr>
      <w:r w:rsidRPr="00251EBF">
        <w:rPr>
          <w:rFonts w:cs="Tahoma"/>
          <w:iCs/>
          <w:szCs w:val="20"/>
        </w:rPr>
        <w:t>teodolity,</w:t>
      </w:r>
    </w:p>
    <w:p w14:paraId="58FD377A"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niwelatory,</w:t>
      </w:r>
    </w:p>
    <w:p w14:paraId="05462302"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tyczki,</w:t>
      </w:r>
    </w:p>
    <w:p w14:paraId="6EB9B57A"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łaty,</w:t>
      </w:r>
    </w:p>
    <w:p w14:paraId="6573FA89"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taśmy</w:t>
      </w:r>
    </w:p>
    <w:p w14:paraId="2D5F454B" w14:textId="77777777" w:rsidR="00E3673C" w:rsidRPr="00251EBF" w:rsidRDefault="00E3673C" w:rsidP="00BE44EF">
      <w:pPr>
        <w:spacing w:line="276" w:lineRule="auto"/>
        <w:rPr>
          <w:rFonts w:cs="Tahoma"/>
          <w:iCs/>
          <w:szCs w:val="20"/>
        </w:rPr>
      </w:pPr>
      <w:r w:rsidRPr="00251EBF">
        <w:rPr>
          <w:rFonts w:cs="Tahoma"/>
          <w:iCs/>
          <w:szCs w:val="20"/>
        </w:rPr>
        <w:t>lub inny sprzęt akceptowany przez Inspektora Nadzoru.</w:t>
      </w:r>
    </w:p>
    <w:p w14:paraId="3AF21AD3" w14:textId="77777777" w:rsidR="00B34F1D" w:rsidRPr="00251EBF" w:rsidRDefault="00B34F1D" w:rsidP="00BE44EF">
      <w:pPr>
        <w:spacing w:line="276" w:lineRule="auto"/>
        <w:rPr>
          <w:rFonts w:cs="Tahoma"/>
          <w:iCs/>
          <w:szCs w:val="20"/>
        </w:rPr>
      </w:pPr>
    </w:p>
    <w:p w14:paraId="74FBDC8D" w14:textId="77777777" w:rsidR="00E3673C" w:rsidRPr="00251EBF" w:rsidRDefault="00E3673C" w:rsidP="00BE44EF">
      <w:pPr>
        <w:pStyle w:val="Nagwek1"/>
        <w:tabs>
          <w:tab w:val="left" w:pos="0"/>
        </w:tabs>
        <w:spacing w:line="276" w:lineRule="auto"/>
        <w:rPr>
          <w:rFonts w:cs="Tahoma"/>
          <w:iCs/>
        </w:rPr>
      </w:pPr>
      <w:bookmarkStart w:id="242" w:name="_Toc210826733"/>
      <w:r w:rsidRPr="00251EBF">
        <w:rPr>
          <w:rFonts w:cs="Tahoma"/>
          <w:iCs/>
        </w:rPr>
        <w:t>3.4 TRANSPORT</w:t>
      </w:r>
      <w:bookmarkEnd w:id="242"/>
    </w:p>
    <w:p w14:paraId="7D490D7F" w14:textId="77777777" w:rsidR="00E3673C" w:rsidRPr="00251EBF" w:rsidRDefault="00E3673C" w:rsidP="00BE44EF">
      <w:pPr>
        <w:pStyle w:val="Nagwek2"/>
        <w:tabs>
          <w:tab w:val="left" w:pos="0"/>
        </w:tabs>
        <w:spacing w:line="276" w:lineRule="auto"/>
        <w:rPr>
          <w:rFonts w:cs="Tahoma"/>
          <w:iCs/>
        </w:rPr>
      </w:pPr>
      <w:bookmarkStart w:id="243" w:name="_Toc210826734"/>
      <w:r w:rsidRPr="00251EBF">
        <w:rPr>
          <w:rFonts w:cs="Tahoma"/>
          <w:iCs/>
        </w:rPr>
        <w:t xml:space="preserve">3.4.1 Transport </w:t>
      </w:r>
      <w:r w:rsidR="00816EB6" w:rsidRPr="00251EBF">
        <w:rPr>
          <w:rFonts w:cs="Tahoma"/>
          <w:iCs/>
        </w:rPr>
        <w:t>m</w:t>
      </w:r>
      <w:r w:rsidRPr="00251EBF">
        <w:rPr>
          <w:rFonts w:cs="Tahoma"/>
          <w:iCs/>
        </w:rPr>
        <w:t>ateriałów</w:t>
      </w:r>
      <w:bookmarkEnd w:id="243"/>
    </w:p>
    <w:p w14:paraId="7697C023" w14:textId="77777777" w:rsidR="00083113" w:rsidRPr="00251EBF" w:rsidRDefault="00083113" w:rsidP="00BE44EF">
      <w:pPr>
        <w:spacing w:line="276" w:lineRule="auto"/>
        <w:rPr>
          <w:rFonts w:cs="Tahoma"/>
          <w:iCs/>
          <w:szCs w:val="20"/>
        </w:rPr>
      </w:pPr>
      <w:bookmarkStart w:id="244" w:name="_Hlk26955235"/>
      <w:r w:rsidRPr="00251EBF">
        <w:rPr>
          <w:rFonts w:cs="Tahoma"/>
          <w:iCs/>
          <w:szCs w:val="20"/>
        </w:rPr>
        <w:t>Wykonawca jest zobowiązany do stosowania jedynie takich środków transportu, które nie wpłyną niekorzystnie na jakość wykonywanych robót i właściwości przewożonych materiałów.</w:t>
      </w:r>
    </w:p>
    <w:bookmarkEnd w:id="244"/>
    <w:p w14:paraId="36B2FA6C" w14:textId="77777777" w:rsidR="00083113" w:rsidRPr="00251EBF" w:rsidRDefault="00083113" w:rsidP="00BE44EF">
      <w:pPr>
        <w:spacing w:line="276" w:lineRule="auto"/>
        <w:rPr>
          <w:rFonts w:cs="Tahoma"/>
          <w:iCs/>
          <w:szCs w:val="20"/>
        </w:rPr>
      </w:pPr>
      <w:r w:rsidRPr="00251EBF">
        <w:rPr>
          <w:rFonts w:cs="Tahoma"/>
          <w:iCs/>
          <w:szCs w:val="20"/>
        </w:rPr>
        <w:t>Liczba środków transportu powinna zapewniać prowadzenie robót zgodnie z zasadami określonymi w dokumentacji projektowej, SST i wskazaniach Inspektora nadzoru, w terminie przewidzianym umową.</w:t>
      </w:r>
    </w:p>
    <w:p w14:paraId="0B3DD6E2" w14:textId="77777777" w:rsidR="00083113" w:rsidRPr="00251EBF" w:rsidRDefault="00083113" w:rsidP="00BE44EF">
      <w:pPr>
        <w:spacing w:line="276" w:lineRule="auto"/>
        <w:rPr>
          <w:rFonts w:cs="Tahoma"/>
          <w:iCs/>
          <w:szCs w:val="20"/>
        </w:rPr>
      </w:pPr>
      <w:r w:rsidRPr="00251EBF">
        <w:rPr>
          <w:rFonts w:cs="Tahoma"/>
          <w:iCs/>
          <w:szCs w:val="20"/>
        </w:rPr>
        <w:t xml:space="preserve">Przy ruchu na drogach publicznych pojazdy będą spełniać wymagania dotyczące przepisów ruchu drogowego w odniesieniu do dopuszczalnych nacisków na oś i innych parametrów technicznych. </w:t>
      </w:r>
    </w:p>
    <w:p w14:paraId="5E6940D1" w14:textId="77777777" w:rsidR="00083113" w:rsidRPr="00251EBF" w:rsidRDefault="00083113" w:rsidP="00BE44EF">
      <w:pPr>
        <w:spacing w:line="276" w:lineRule="auto"/>
        <w:rPr>
          <w:rFonts w:cs="Tahoma"/>
          <w:iCs/>
          <w:szCs w:val="20"/>
        </w:rPr>
      </w:pPr>
      <w:r w:rsidRPr="00251EBF">
        <w:rPr>
          <w:rFonts w:cs="Tahoma"/>
          <w:iCs/>
          <w:szCs w:val="20"/>
        </w:rPr>
        <w:t>Wykonawca będzie usuwać na bieżąco, na własny koszt, wszelkie zanieczyszczenia, uszkodzenia spowodowane jego pojazdami na drogach publicznych oraz dojazdach do terenu budowy.</w:t>
      </w:r>
    </w:p>
    <w:p w14:paraId="06E86BEB" w14:textId="77777777" w:rsidR="00E3673C" w:rsidRPr="00251EBF" w:rsidRDefault="00083113" w:rsidP="00BE44EF">
      <w:pPr>
        <w:spacing w:line="276" w:lineRule="auto"/>
        <w:rPr>
          <w:rFonts w:cs="Tahoma"/>
          <w:iCs/>
          <w:szCs w:val="20"/>
        </w:rPr>
      </w:pPr>
      <w:r w:rsidRPr="00251EBF">
        <w:rPr>
          <w:rFonts w:cs="Tahoma"/>
          <w:iCs/>
          <w:szCs w:val="20"/>
        </w:rPr>
        <w:t>Materiały należy</w:t>
      </w:r>
      <w:r w:rsidR="00E3673C" w:rsidRPr="00251EBF">
        <w:rPr>
          <w:rFonts w:cs="Tahoma"/>
          <w:iCs/>
          <w:szCs w:val="20"/>
        </w:rPr>
        <w:t xml:space="preserve"> ustawić równomiernie na całej przestrzeni ładunkowej, obok siebie i zabezpieczyć przed możliwością przesuwania się podczas transportu.</w:t>
      </w:r>
    </w:p>
    <w:p w14:paraId="6F52B590" w14:textId="77777777" w:rsidR="0062172F" w:rsidRPr="00251EBF" w:rsidRDefault="0062172F" w:rsidP="00BE44EF">
      <w:pPr>
        <w:spacing w:line="276" w:lineRule="auto"/>
        <w:rPr>
          <w:rFonts w:cs="Tahoma"/>
          <w:iCs/>
          <w:szCs w:val="20"/>
        </w:rPr>
      </w:pPr>
    </w:p>
    <w:p w14:paraId="413C4675" w14:textId="77777777" w:rsidR="0062172F" w:rsidRPr="00251EBF" w:rsidRDefault="0062172F" w:rsidP="00BE44EF">
      <w:pPr>
        <w:spacing w:line="276" w:lineRule="auto"/>
        <w:rPr>
          <w:rFonts w:cs="Tahoma"/>
          <w:iCs/>
          <w:szCs w:val="20"/>
        </w:rPr>
      </w:pPr>
    </w:p>
    <w:p w14:paraId="1D80CF9E" w14:textId="77777777" w:rsidR="00E3673C" w:rsidRPr="00251EBF" w:rsidRDefault="00E3673C" w:rsidP="00BE44EF">
      <w:pPr>
        <w:pStyle w:val="Nagwek1"/>
        <w:tabs>
          <w:tab w:val="left" w:pos="0"/>
        </w:tabs>
        <w:spacing w:line="276" w:lineRule="auto"/>
        <w:rPr>
          <w:rFonts w:cs="Tahoma"/>
          <w:iCs/>
        </w:rPr>
      </w:pPr>
    </w:p>
    <w:p w14:paraId="71A9B18B" w14:textId="77777777" w:rsidR="00E3673C" w:rsidRPr="00251EBF" w:rsidRDefault="00E3673C" w:rsidP="00BE44EF">
      <w:pPr>
        <w:pStyle w:val="Nagwek1"/>
        <w:tabs>
          <w:tab w:val="left" w:pos="0"/>
        </w:tabs>
        <w:spacing w:line="276" w:lineRule="auto"/>
        <w:rPr>
          <w:rFonts w:cs="Tahoma"/>
          <w:iCs/>
        </w:rPr>
      </w:pPr>
      <w:bookmarkStart w:id="245" w:name="_Toc210826735"/>
      <w:r w:rsidRPr="00251EBF">
        <w:rPr>
          <w:rFonts w:cs="Tahoma"/>
          <w:iCs/>
        </w:rPr>
        <w:lastRenderedPageBreak/>
        <w:t>3.5 WYKONANIE ROBÓT</w:t>
      </w:r>
      <w:bookmarkEnd w:id="245"/>
    </w:p>
    <w:p w14:paraId="160D16D6" w14:textId="77777777" w:rsidR="00E3673C" w:rsidRPr="00251EBF" w:rsidRDefault="00E3673C" w:rsidP="00BE44EF">
      <w:pPr>
        <w:pStyle w:val="Nagwek2"/>
        <w:tabs>
          <w:tab w:val="left" w:pos="0"/>
        </w:tabs>
        <w:spacing w:line="276" w:lineRule="auto"/>
        <w:rPr>
          <w:rFonts w:cs="Tahoma"/>
          <w:iCs/>
        </w:rPr>
      </w:pPr>
      <w:bookmarkStart w:id="246" w:name="_Toc210826736"/>
      <w:r w:rsidRPr="00251EBF">
        <w:rPr>
          <w:rFonts w:cs="Tahoma"/>
          <w:iCs/>
        </w:rPr>
        <w:t>3.5.1 Osnowa podstawowa (okresowe punkty kontroli)</w:t>
      </w:r>
      <w:bookmarkEnd w:id="246"/>
    </w:p>
    <w:p w14:paraId="0F31D49B" w14:textId="77777777" w:rsidR="00E3673C" w:rsidRPr="00251EBF" w:rsidRDefault="00E3673C" w:rsidP="00BE44EF">
      <w:pPr>
        <w:spacing w:line="276" w:lineRule="auto"/>
        <w:rPr>
          <w:rFonts w:cs="Tahoma"/>
          <w:iCs/>
          <w:szCs w:val="20"/>
        </w:rPr>
      </w:pPr>
      <w:r w:rsidRPr="00251EBF">
        <w:rPr>
          <w:rFonts w:cs="Tahoma"/>
          <w:iCs/>
          <w:szCs w:val="20"/>
        </w:rPr>
        <w:t>W oparciu o sieć stałych punktów geodezyjnych osnowy poziomej i wysokościowej przekazanej przez Inspektora Nadzoru, Wykonawc</w:t>
      </w:r>
      <w:r w:rsidR="00B57F04" w:rsidRPr="00251EBF">
        <w:rPr>
          <w:rFonts w:cs="Tahoma"/>
          <w:iCs/>
          <w:szCs w:val="20"/>
        </w:rPr>
        <w:t>a zobowiązany jest do założenia</w:t>
      </w:r>
      <w:r w:rsidRPr="00251EBF">
        <w:rPr>
          <w:rFonts w:cs="Tahoma"/>
          <w:iCs/>
          <w:szCs w:val="20"/>
        </w:rPr>
        <w:t>, utrzymania i uzupełnienia osnowy roboczej o współrzędnych poziomych i wysokościowych dla lokalnego wytaczania robót.</w:t>
      </w:r>
    </w:p>
    <w:p w14:paraId="05B5EF04" w14:textId="77777777" w:rsidR="00E3673C" w:rsidRPr="00251EBF" w:rsidRDefault="00E3673C" w:rsidP="00BE44EF">
      <w:pPr>
        <w:spacing w:line="276" w:lineRule="auto"/>
        <w:rPr>
          <w:rFonts w:cs="Tahoma"/>
          <w:iCs/>
          <w:szCs w:val="20"/>
        </w:rPr>
      </w:pPr>
      <w:r w:rsidRPr="00251EBF">
        <w:rPr>
          <w:rFonts w:cs="Tahoma"/>
          <w:iCs/>
          <w:szCs w:val="20"/>
        </w:rPr>
        <w:t>Opracowany przez Wykonawcę i zatwierdzony przez Inspektora Nadzoru projekt osnowy roboczej poziomej i wysokościowej oraz system przeprowadzania kontroli okresowej punktów tej osnowy, powinny spełniać następujące warunki:</w:t>
      </w:r>
    </w:p>
    <w:p w14:paraId="2F9F227A" w14:textId="77777777" w:rsidR="00E3673C" w:rsidRPr="00251EBF" w:rsidRDefault="00E3673C" w:rsidP="00BE44EF">
      <w:pPr>
        <w:spacing w:line="276" w:lineRule="auto"/>
        <w:rPr>
          <w:rFonts w:cs="Tahoma"/>
          <w:iCs/>
          <w:szCs w:val="20"/>
        </w:rPr>
      </w:pPr>
      <w:r w:rsidRPr="00251EBF">
        <w:rPr>
          <w:rFonts w:cs="Tahoma"/>
          <w:iCs/>
          <w:szCs w:val="20"/>
        </w:rPr>
        <w:t>a)</w:t>
      </w:r>
      <w:r w:rsidR="007A677A" w:rsidRPr="00251EBF">
        <w:rPr>
          <w:rFonts w:cs="Tahoma"/>
          <w:iCs/>
          <w:szCs w:val="20"/>
        </w:rPr>
        <w:t xml:space="preserve"> </w:t>
      </w:r>
      <w:r w:rsidRPr="00251EBF">
        <w:rPr>
          <w:rFonts w:cs="Tahoma"/>
          <w:iCs/>
          <w:szCs w:val="20"/>
        </w:rPr>
        <w:t>punkty osnowy roboczej należy wyznaczyć i utrwalić poza terenem wykonywania robót oraz odpowiednio zabezpieczyć przed naruszaniem lub uszkodzeniem,</w:t>
      </w:r>
    </w:p>
    <w:p w14:paraId="06FA7ABD" w14:textId="77777777" w:rsidR="00E3673C" w:rsidRPr="00251EBF" w:rsidRDefault="00E3673C" w:rsidP="00BE44EF">
      <w:pPr>
        <w:spacing w:line="276" w:lineRule="auto"/>
        <w:rPr>
          <w:rFonts w:cs="Tahoma"/>
          <w:iCs/>
          <w:szCs w:val="20"/>
        </w:rPr>
      </w:pPr>
      <w:r w:rsidRPr="00251EBF">
        <w:rPr>
          <w:rFonts w:cs="Tahoma"/>
          <w:iCs/>
          <w:szCs w:val="20"/>
        </w:rPr>
        <w:t>b) odległość pomiędzy punktami winna wynosić około 250m, a każdy punkt powinien być oznaczony w sposób zatwierdzony przez Inspektora Nadzoru tak, aby był widoczny i łatwy do zidentyfikowania.</w:t>
      </w:r>
    </w:p>
    <w:p w14:paraId="52436506" w14:textId="77777777" w:rsidR="00E3673C" w:rsidRPr="00251EBF" w:rsidRDefault="00E3673C" w:rsidP="00BE44EF">
      <w:pPr>
        <w:spacing w:line="276" w:lineRule="auto"/>
        <w:rPr>
          <w:rFonts w:cs="Tahoma"/>
          <w:iCs/>
          <w:szCs w:val="20"/>
        </w:rPr>
      </w:pPr>
      <w:r w:rsidRPr="00251EBF">
        <w:rPr>
          <w:rFonts w:cs="Tahoma"/>
          <w:iCs/>
          <w:szCs w:val="20"/>
        </w:rPr>
        <w:t>c)</w:t>
      </w:r>
      <w:r w:rsidR="00B57F04" w:rsidRPr="00251EBF">
        <w:rPr>
          <w:rFonts w:cs="Tahoma"/>
          <w:iCs/>
          <w:szCs w:val="20"/>
        </w:rPr>
        <w:t xml:space="preserve"> </w:t>
      </w:r>
      <w:r w:rsidRPr="00251EBF">
        <w:rPr>
          <w:rFonts w:cs="Tahoma"/>
          <w:iCs/>
          <w:szCs w:val="20"/>
        </w:rPr>
        <w:t>sposób stabilizacji punktów geodezyjnych osnowy roboczej oraz kryteria jej dokładności winny być zgodne z polskimi przepisami zawartymi w Instrukcj</w:t>
      </w:r>
      <w:r w:rsidR="00B57F04" w:rsidRPr="00251EBF">
        <w:rPr>
          <w:rFonts w:cs="Tahoma"/>
          <w:iCs/>
          <w:szCs w:val="20"/>
        </w:rPr>
        <w:t>ach Technicznych (</w:t>
      </w:r>
      <w:r w:rsidRPr="00251EBF">
        <w:rPr>
          <w:rFonts w:cs="Tahoma"/>
          <w:iCs/>
          <w:szCs w:val="20"/>
        </w:rPr>
        <w:t xml:space="preserve">Osnowy realizacyjne </w:t>
      </w:r>
      <w:proofErr w:type="spellStart"/>
      <w:r w:rsidRPr="00251EBF">
        <w:rPr>
          <w:rFonts w:cs="Tahoma"/>
          <w:iCs/>
          <w:szCs w:val="20"/>
        </w:rPr>
        <w:t>GUGiK</w:t>
      </w:r>
      <w:proofErr w:type="spellEnd"/>
      <w:r w:rsidRPr="00251EBF">
        <w:rPr>
          <w:rFonts w:cs="Tahoma"/>
          <w:iCs/>
          <w:szCs w:val="20"/>
        </w:rPr>
        <w:t>)</w:t>
      </w:r>
      <w:r w:rsidR="00B57F04" w:rsidRPr="00251EBF">
        <w:rPr>
          <w:rFonts w:cs="Tahoma"/>
          <w:iCs/>
          <w:szCs w:val="20"/>
        </w:rPr>
        <w:t xml:space="preserve"> </w:t>
      </w:r>
      <w:r w:rsidRPr="00251EBF">
        <w:rPr>
          <w:rFonts w:cs="Tahoma"/>
          <w:iCs/>
          <w:szCs w:val="20"/>
        </w:rPr>
        <w:t xml:space="preserve">i (Pomiary realizacyjne </w:t>
      </w:r>
      <w:proofErr w:type="spellStart"/>
      <w:r w:rsidRPr="00251EBF">
        <w:rPr>
          <w:rFonts w:cs="Tahoma"/>
          <w:iCs/>
          <w:szCs w:val="20"/>
        </w:rPr>
        <w:t>GUGiK</w:t>
      </w:r>
      <w:proofErr w:type="spellEnd"/>
      <w:r w:rsidRPr="00251EBF">
        <w:rPr>
          <w:rFonts w:cs="Tahoma"/>
          <w:iCs/>
          <w:szCs w:val="20"/>
        </w:rPr>
        <w:t>).</w:t>
      </w:r>
    </w:p>
    <w:p w14:paraId="7E877224" w14:textId="77777777" w:rsidR="00E3673C" w:rsidRPr="00251EBF" w:rsidRDefault="00E3673C" w:rsidP="00BE44EF">
      <w:pPr>
        <w:pStyle w:val="Nagwek2"/>
        <w:tabs>
          <w:tab w:val="left" w:pos="0"/>
        </w:tabs>
        <w:spacing w:line="276" w:lineRule="auto"/>
        <w:rPr>
          <w:rFonts w:cs="Tahoma"/>
          <w:iCs/>
        </w:rPr>
      </w:pPr>
    </w:p>
    <w:p w14:paraId="2D32BC8D" w14:textId="77777777" w:rsidR="00E3673C" w:rsidRPr="00251EBF" w:rsidRDefault="00E3673C" w:rsidP="00BE44EF">
      <w:pPr>
        <w:pStyle w:val="Nagwek2"/>
        <w:tabs>
          <w:tab w:val="left" w:pos="0"/>
        </w:tabs>
        <w:spacing w:line="276" w:lineRule="auto"/>
        <w:rPr>
          <w:rFonts w:cs="Tahoma"/>
          <w:iCs/>
        </w:rPr>
      </w:pPr>
      <w:bookmarkStart w:id="247" w:name="_Toc210826737"/>
      <w:r w:rsidRPr="00251EBF">
        <w:rPr>
          <w:rFonts w:cs="Tahoma"/>
          <w:iCs/>
        </w:rPr>
        <w:t>3.5.2 Tymczasowe punkty pomiarowe</w:t>
      </w:r>
      <w:bookmarkEnd w:id="247"/>
    </w:p>
    <w:p w14:paraId="0E782F3D" w14:textId="77777777" w:rsidR="00E3673C" w:rsidRPr="00251EBF" w:rsidRDefault="00E3673C" w:rsidP="00BE44EF">
      <w:pPr>
        <w:spacing w:line="276" w:lineRule="auto"/>
        <w:rPr>
          <w:rFonts w:cs="Tahoma"/>
          <w:iCs/>
          <w:szCs w:val="20"/>
        </w:rPr>
      </w:pPr>
      <w:r w:rsidRPr="00251EBF">
        <w:rPr>
          <w:rFonts w:cs="Tahoma"/>
          <w:iCs/>
          <w:szCs w:val="20"/>
        </w:rPr>
        <w:t xml:space="preserve">Wykonawca może wyznaczyć jakiekolwiek inne tymczasowe punkty pomiarowe zgodnie z zatwierdzonymi przez Inspektora Nadzoru zasadami wykonania niezbędnych robót i wytyczeń oraz zgodnie z generalnymi zasadami wyszczególnionymi w instrukcjach i wskazaniach </w:t>
      </w:r>
      <w:proofErr w:type="spellStart"/>
      <w:r w:rsidRPr="00251EBF">
        <w:rPr>
          <w:rFonts w:cs="Tahoma"/>
          <w:iCs/>
          <w:szCs w:val="20"/>
        </w:rPr>
        <w:t>GUGiK</w:t>
      </w:r>
      <w:proofErr w:type="spellEnd"/>
      <w:r w:rsidRPr="00251EBF">
        <w:rPr>
          <w:rFonts w:cs="Tahoma"/>
          <w:iCs/>
          <w:szCs w:val="20"/>
        </w:rPr>
        <w:t>.</w:t>
      </w:r>
    </w:p>
    <w:p w14:paraId="33B8EB9C" w14:textId="77777777" w:rsidR="00E3673C" w:rsidRPr="00251EBF" w:rsidRDefault="00E3673C" w:rsidP="00BE44EF">
      <w:pPr>
        <w:pStyle w:val="Nagwek2"/>
        <w:tabs>
          <w:tab w:val="left" w:pos="0"/>
        </w:tabs>
        <w:spacing w:line="276" w:lineRule="auto"/>
        <w:rPr>
          <w:rFonts w:cs="Tahoma"/>
          <w:iCs/>
        </w:rPr>
      </w:pPr>
    </w:p>
    <w:p w14:paraId="58339F34" w14:textId="77777777" w:rsidR="00E3673C" w:rsidRPr="00251EBF" w:rsidRDefault="00E3673C" w:rsidP="00BE44EF">
      <w:pPr>
        <w:pStyle w:val="Nagwek2"/>
        <w:tabs>
          <w:tab w:val="left" w:pos="0"/>
        </w:tabs>
        <w:spacing w:line="276" w:lineRule="auto"/>
        <w:rPr>
          <w:rFonts w:cs="Tahoma"/>
          <w:iCs/>
        </w:rPr>
      </w:pPr>
      <w:bookmarkStart w:id="248" w:name="_Toc210826738"/>
      <w:r w:rsidRPr="00251EBF">
        <w:rPr>
          <w:rFonts w:cs="Tahoma"/>
          <w:iCs/>
        </w:rPr>
        <w:t>3.5.3 Wyznaczenie punktów na osi</w:t>
      </w:r>
      <w:bookmarkEnd w:id="248"/>
    </w:p>
    <w:p w14:paraId="4F6F7E6F" w14:textId="77777777" w:rsidR="00E3673C" w:rsidRPr="00251EBF" w:rsidRDefault="00E3673C" w:rsidP="00BE44EF">
      <w:pPr>
        <w:spacing w:line="276" w:lineRule="auto"/>
        <w:rPr>
          <w:rFonts w:cs="Tahoma"/>
          <w:iCs/>
          <w:szCs w:val="20"/>
        </w:rPr>
      </w:pPr>
      <w:r w:rsidRPr="00251EBF">
        <w:rPr>
          <w:rFonts w:cs="Tahoma"/>
          <w:iCs/>
          <w:szCs w:val="20"/>
        </w:rPr>
        <w:t xml:space="preserve">Wykonawca przeprowadzi tyczenie osi trasy </w:t>
      </w:r>
      <w:r w:rsidR="00816EB6" w:rsidRPr="00251EBF">
        <w:rPr>
          <w:rFonts w:cs="Tahoma"/>
          <w:iCs/>
          <w:szCs w:val="20"/>
        </w:rPr>
        <w:t xml:space="preserve">instalacji </w:t>
      </w:r>
      <w:r w:rsidRPr="00251EBF">
        <w:rPr>
          <w:rFonts w:cs="Tahoma"/>
          <w:iCs/>
          <w:szCs w:val="20"/>
        </w:rPr>
        <w:t>w zgodności z Dokumentacją Projektową w oparciu o osnowy wymienione w pkt 3.1.1 i 3.1.2.</w:t>
      </w:r>
    </w:p>
    <w:p w14:paraId="03523B6C" w14:textId="77777777" w:rsidR="00E3673C" w:rsidRPr="00251EBF" w:rsidRDefault="00E3673C" w:rsidP="00BE44EF">
      <w:pPr>
        <w:spacing w:line="276" w:lineRule="auto"/>
        <w:rPr>
          <w:rFonts w:cs="Tahoma"/>
          <w:iCs/>
          <w:szCs w:val="20"/>
        </w:rPr>
      </w:pPr>
      <w:r w:rsidRPr="00251EBF">
        <w:rPr>
          <w:rFonts w:cs="Tahoma"/>
          <w:iCs/>
          <w:szCs w:val="20"/>
        </w:rPr>
        <w:t>Wyznaczone punkty na osi budowli nie powinny być przesunięte więcej niż o 3 cm w stosunku do projektowanych, a rzędne punktów na osi należy wyznaczyć z dokładnością do 1 cm w stosunku do rzędnych projektu.</w:t>
      </w:r>
    </w:p>
    <w:p w14:paraId="04BE6293" w14:textId="77777777" w:rsidR="00E3673C" w:rsidRPr="00251EBF" w:rsidRDefault="00E3673C" w:rsidP="00BE44EF">
      <w:pPr>
        <w:spacing w:line="276" w:lineRule="auto"/>
        <w:rPr>
          <w:rFonts w:cs="Tahoma"/>
          <w:iCs/>
          <w:szCs w:val="20"/>
        </w:rPr>
      </w:pPr>
      <w:r w:rsidRPr="00251EBF">
        <w:rPr>
          <w:rFonts w:cs="Tahoma"/>
          <w:iCs/>
          <w:szCs w:val="20"/>
        </w:rPr>
        <w:t>Oś trasy powinna być wyznaczona w punktach głównych i w punktach pośrednich, w odległościach zależnych od charakterystyki terenu i ukształtowania trasy, lecz nie rzadziej, niż co 500 m na odcinkach prostych. Wytyczenie osi trasy powinno być zaakceptowane przez Inspektora nadzoru.</w:t>
      </w:r>
    </w:p>
    <w:p w14:paraId="16D847B2" w14:textId="77777777" w:rsidR="00B919D4" w:rsidRPr="00251EBF" w:rsidRDefault="00B919D4" w:rsidP="00BE44EF">
      <w:pPr>
        <w:spacing w:line="276" w:lineRule="auto"/>
        <w:rPr>
          <w:rFonts w:cs="Tahoma"/>
          <w:iCs/>
          <w:szCs w:val="20"/>
        </w:rPr>
      </w:pPr>
    </w:p>
    <w:p w14:paraId="02433B2B" w14:textId="77777777" w:rsidR="00E3673C" w:rsidRPr="00251EBF" w:rsidRDefault="00E3673C" w:rsidP="00BE44EF">
      <w:pPr>
        <w:pStyle w:val="Nagwek2"/>
        <w:tabs>
          <w:tab w:val="left" w:pos="0"/>
        </w:tabs>
        <w:spacing w:line="276" w:lineRule="auto"/>
        <w:rPr>
          <w:rFonts w:cs="Tahoma"/>
          <w:iCs/>
        </w:rPr>
      </w:pPr>
      <w:bookmarkStart w:id="249" w:name="_Toc210826739"/>
      <w:r w:rsidRPr="00251EBF">
        <w:rPr>
          <w:rFonts w:cs="Tahoma"/>
          <w:iCs/>
        </w:rPr>
        <w:t>3.5.4 Wyznaczanie nasypów i wykopów (przekrojów poprzecznych)</w:t>
      </w:r>
      <w:bookmarkEnd w:id="249"/>
    </w:p>
    <w:p w14:paraId="68419E19" w14:textId="77777777" w:rsidR="00E3673C" w:rsidRPr="00251EBF" w:rsidRDefault="00E3673C" w:rsidP="00BE44EF">
      <w:pPr>
        <w:spacing w:line="276" w:lineRule="auto"/>
        <w:rPr>
          <w:rFonts w:cs="Tahoma"/>
          <w:iCs/>
          <w:szCs w:val="20"/>
        </w:rPr>
      </w:pPr>
      <w:r w:rsidRPr="00251EBF">
        <w:rPr>
          <w:rFonts w:cs="Tahoma"/>
          <w:iCs/>
          <w:szCs w:val="20"/>
        </w:rPr>
        <w:t>Wyznaczanie nasypów i wykopów polega na oznaczeniu położenia w terenie krawędzi podstawy nasypu oraz krawędzi przesunięcia powierzchni zewnętrznych skarp wykopu z terenem.</w:t>
      </w:r>
    </w:p>
    <w:p w14:paraId="385B137E" w14:textId="77777777" w:rsidR="00E3673C" w:rsidRPr="00251EBF" w:rsidRDefault="00E3673C" w:rsidP="00BE44EF">
      <w:pPr>
        <w:spacing w:line="276" w:lineRule="auto"/>
        <w:rPr>
          <w:rFonts w:cs="Tahoma"/>
          <w:iCs/>
          <w:szCs w:val="20"/>
        </w:rPr>
      </w:pPr>
      <w:r w:rsidRPr="00251EBF">
        <w:rPr>
          <w:rFonts w:cs="Tahoma"/>
          <w:iCs/>
          <w:szCs w:val="20"/>
        </w:rPr>
        <w:t>Do oznaczania nasypów i wykopów należy stosować dobrze widoczne paliki.</w:t>
      </w:r>
    </w:p>
    <w:p w14:paraId="190798E0" w14:textId="77777777" w:rsidR="00E3673C" w:rsidRPr="00251EBF" w:rsidRDefault="00E3673C" w:rsidP="00BE44EF">
      <w:pPr>
        <w:spacing w:line="276" w:lineRule="auto"/>
        <w:rPr>
          <w:rFonts w:cs="Tahoma"/>
          <w:iCs/>
          <w:szCs w:val="20"/>
        </w:rPr>
      </w:pPr>
      <w:r w:rsidRPr="00251EBF">
        <w:rPr>
          <w:rFonts w:cs="Tahoma"/>
          <w:iCs/>
          <w:szCs w:val="20"/>
        </w:rPr>
        <w:t xml:space="preserve">Odległość między palikami należy dostosować do ukształtowania terenu oraz geometrii trasy obiektu. Odległość ta powinna odpowiadać odstępowi kolejnych przekrojów poprzecznych podanych w Dokumentacji Projektowej. </w:t>
      </w:r>
    </w:p>
    <w:p w14:paraId="53808385" w14:textId="77777777" w:rsidR="00E3673C" w:rsidRPr="00251EBF" w:rsidRDefault="00E3673C" w:rsidP="00BE44EF">
      <w:pPr>
        <w:spacing w:line="276" w:lineRule="auto"/>
        <w:rPr>
          <w:rFonts w:cs="Tahoma"/>
          <w:iCs/>
          <w:szCs w:val="20"/>
        </w:rPr>
      </w:pPr>
      <w:r w:rsidRPr="00251EBF">
        <w:rPr>
          <w:rFonts w:cs="Tahoma"/>
          <w:iCs/>
          <w:szCs w:val="20"/>
        </w:rPr>
        <w:t>Wyznaczenie w czasie trwania robót ziemnych zarysu (konturów) nasypów i wykopów w przekrojach poprzecznych</w:t>
      </w:r>
      <w:r w:rsidR="00DA36A9" w:rsidRPr="00251EBF">
        <w:rPr>
          <w:rFonts w:cs="Tahoma"/>
          <w:iCs/>
          <w:szCs w:val="20"/>
        </w:rPr>
        <w:t xml:space="preserve"> </w:t>
      </w:r>
      <w:r w:rsidRPr="00251EBF">
        <w:rPr>
          <w:rFonts w:cs="Tahoma"/>
          <w:iCs/>
          <w:szCs w:val="20"/>
        </w:rPr>
        <w:t>(tzw. profilowania przekrojów poprzecznych) powinno być wykonane w zgodności z Dokumentacją Projektową oraz w innych dodatkowych punktach akceptowanych przez Inspektora Nadzoru, lecz nie rzadziej, niż co 25 m.</w:t>
      </w:r>
    </w:p>
    <w:p w14:paraId="04425D5C" w14:textId="77777777" w:rsidR="00E3673C" w:rsidRPr="00251EBF" w:rsidRDefault="00E3673C" w:rsidP="00BE44EF">
      <w:pPr>
        <w:pStyle w:val="Nagwek2"/>
        <w:tabs>
          <w:tab w:val="left" w:pos="0"/>
        </w:tabs>
        <w:spacing w:line="276" w:lineRule="auto"/>
        <w:rPr>
          <w:rFonts w:cs="Tahoma"/>
          <w:iCs/>
        </w:rPr>
      </w:pPr>
    </w:p>
    <w:p w14:paraId="01045650" w14:textId="77777777" w:rsidR="00E3673C" w:rsidRPr="00251EBF" w:rsidRDefault="00E3673C" w:rsidP="00BE44EF">
      <w:pPr>
        <w:pStyle w:val="Nagwek2"/>
        <w:tabs>
          <w:tab w:val="left" w:pos="0"/>
        </w:tabs>
        <w:spacing w:line="276" w:lineRule="auto"/>
        <w:rPr>
          <w:rFonts w:cs="Tahoma"/>
          <w:iCs/>
        </w:rPr>
      </w:pPr>
      <w:bookmarkStart w:id="250" w:name="_Toc210826740"/>
      <w:r w:rsidRPr="00251EBF">
        <w:rPr>
          <w:rFonts w:cs="Tahoma"/>
          <w:iCs/>
        </w:rPr>
        <w:t>3.5.5 Wyznaczania położenia obiektów</w:t>
      </w:r>
      <w:bookmarkEnd w:id="250"/>
    </w:p>
    <w:p w14:paraId="1E6FDDE8" w14:textId="77777777" w:rsidR="00E3673C" w:rsidRPr="00251EBF" w:rsidRDefault="00E3673C" w:rsidP="00BE44EF">
      <w:pPr>
        <w:spacing w:line="276" w:lineRule="auto"/>
        <w:rPr>
          <w:rFonts w:cs="Tahoma"/>
          <w:iCs/>
          <w:szCs w:val="20"/>
        </w:rPr>
      </w:pPr>
      <w:r w:rsidRPr="00251EBF">
        <w:rPr>
          <w:rFonts w:cs="Tahoma"/>
          <w:iCs/>
          <w:szCs w:val="20"/>
        </w:rPr>
        <w:t>Dla każdego obiektu należy wyznaczyć jego położenie w terenie</w:t>
      </w:r>
      <w:r w:rsidR="00DA36A9" w:rsidRPr="00251EBF">
        <w:rPr>
          <w:rFonts w:cs="Tahoma"/>
          <w:iCs/>
          <w:szCs w:val="20"/>
        </w:rPr>
        <w:t xml:space="preserve"> –</w:t>
      </w:r>
      <w:r w:rsidRPr="00251EBF">
        <w:rPr>
          <w:rFonts w:cs="Tahoma"/>
          <w:iCs/>
          <w:szCs w:val="20"/>
        </w:rPr>
        <w:t xml:space="preserve"> zgodnie z Dokumentacją Projektową, poprzez:</w:t>
      </w:r>
    </w:p>
    <w:p w14:paraId="44A0D284" w14:textId="77777777" w:rsidR="00E3673C" w:rsidRPr="00251EBF" w:rsidRDefault="00E3673C" w:rsidP="00BE44EF">
      <w:pPr>
        <w:numPr>
          <w:ilvl w:val="0"/>
          <w:numId w:val="14"/>
        </w:numPr>
        <w:tabs>
          <w:tab w:val="left" w:pos="227"/>
        </w:tabs>
        <w:spacing w:line="276" w:lineRule="auto"/>
        <w:rPr>
          <w:rFonts w:cs="Tahoma"/>
          <w:iCs/>
          <w:szCs w:val="20"/>
        </w:rPr>
      </w:pPr>
      <w:r w:rsidRPr="00251EBF">
        <w:rPr>
          <w:rFonts w:cs="Tahoma"/>
          <w:iCs/>
          <w:szCs w:val="20"/>
        </w:rPr>
        <w:t>wytyczanie osi fundamentu,</w:t>
      </w:r>
    </w:p>
    <w:p w14:paraId="68B8F0FF"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wytyczanie punktów określających kontur fundamentu.</w:t>
      </w:r>
    </w:p>
    <w:p w14:paraId="1A026378" w14:textId="77777777" w:rsidR="00E3673C" w:rsidRPr="00251EBF" w:rsidRDefault="00E3673C" w:rsidP="00BE44EF">
      <w:pPr>
        <w:spacing w:line="276" w:lineRule="auto"/>
        <w:rPr>
          <w:rFonts w:cs="Tahoma"/>
          <w:iCs/>
          <w:szCs w:val="20"/>
        </w:rPr>
      </w:pPr>
      <w:r w:rsidRPr="00251EBF">
        <w:rPr>
          <w:rFonts w:cs="Tahoma"/>
          <w:iCs/>
          <w:szCs w:val="20"/>
        </w:rPr>
        <w:t>Wykonawca zobowiązany jest po zakończeniu robót do oddania Inspektorowi Nadzoru dokumentacji dotyczącej osnów geodezyjnych i przekazania punktów w terenie na takich zasadach jak je przejmował.</w:t>
      </w:r>
    </w:p>
    <w:p w14:paraId="68AEBD98" w14:textId="77777777" w:rsidR="00E3673C" w:rsidRPr="00251EBF" w:rsidRDefault="00E3673C" w:rsidP="00BE44EF">
      <w:pPr>
        <w:pStyle w:val="Nagwek1"/>
        <w:tabs>
          <w:tab w:val="left" w:pos="0"/>
        </w:tabs>
        <w:spacing w:line="276" w:lineRule="auto"/>
        <w:rPr>
          <w:rFonts w:cs="Tahoma"/>
          <w:iCs/>
        </w:rPr>
      </w:pPr>
    </w:p>
    <w:p w14:paraId="12AC699B" w14:textId="77777777" w:rsidR="00E3673C" w:rsidRPr="00251EBF" w:rsidRDefault="00E3673C" w:rsidP="00BE44EF">
      <w:pPr>
        <w:pStyle w:val="Nagwek1"/>
        <w:tabs>
          <w:tab w:val="left" w:pos="0"/>
        </w:tabs>
        <w:spacing w:line="276" w:lineRule="auto"/>
        <w:rPr>
          <w:rFonts w:cs="Tahoma"/>
          <w:iCs/>
        </w:rPr>
      </w:pPr>
      <w:bookmarkStart w:id="251" w:name="_Toc210826741"/>
      <w:r w:rsidRPr="00251EBF">
        <w:rPr>
          <w:rFonts w:cs="Tahoma"/>
          <w:iCs/>
        </w:rPr>
        <w:t>3.6 KONTROLA JAKOŚCI ROBÓT</w:t>
      </w:r>
      <w:bookmarkEnd w:id="251"/>
    </w:p>
    <w:p w14:paraId="7B5C1CAC" w14:textId="77777777" w:rsidR="00E3673C" w:rsidRPr="00251EBF" w:rsidRDefault="00E3673C" w:rsidP="00BE44EF">
      <w:pPr>
        <w:pStyle w:val="Nagwek2"/>
        <w:tabs>
          <w:tab w:val="left" w:pos="0"/>
        </w:tabs>
        <w:spacing w:line="276" w:lineRule="auto"/>
        <w:rPr>
          <w:rFonts w:cs="Tahoma"/>
          <w:iCs/>
        </w:rPr>
      </w:pPr>
      <w:bookmarkStart w:id="252" w:name="_Toc210826742"/>
      <w:r w:rsidRPr="00251EBF">
        <w:rPr>
          <w:rFonts w:cs="Tahoma"/>
          <w:iCs/>
        </w:rPr>
        <w:t>3.6.1 Kontrola osnowy roboczej</w:t>
      </w:r>
      <w:bookmarkEnd w:id="252"/>
    </w:p>
    <w:p w14:paraId="17C4E9A0" w14:textId="77777777" w:rsidR="00E3673C" w:rsidRPr="00251EBF" w:rsidRDefault="00E3673C" w:rsidP="00BE44EF">
      <w:pPr>
        <w:spacing w:line="276" w:lineRule="auto"/>
        <w:rPr>
          <w:rFonts w:cs="Tahoma"/>
          <w:iCs/>
          <w:szCs w:val="20"/>
        </w:rPr>
      </w:pPr>
      <w:r w:rsidRPr="00251EBF">
        <w:rPr>
          <w:rFonts w:cs="Tahoma"/>
          <w:iCs/>
          <w:szCs w:val="20"/>
        </w:rPr>
        <w:t xml:space="preserve">Kontrolę osnowy roboczej oraz prac pomiarowych należy prowadzić wg zasad określonych w instrukcjach i wytycznych </w:t>
      </w:r>
      <w:proofErr w:type="spellStart"/>
      <w:r w:rsidRPr="00251EBF">
        <w:rPr>
          <w:rFonts w:cs="Tahoma"/>
          <w:iCs/>
          <w:szCs w:val="20"/>
        </w:rPr>
        <w:t>GUGiK</w:t>
      </w:r>
      <w:proofErr w:type="spellEnd"/>
      <w:r w:rsidRPr="00251EBF">
        <w:rPr>
          <w:rFonts w:cs="Tahoma"/>
          <w:iCs/>
          <w:szCs w:val="20"/>
        </w:rPr>
        <w:t>.</w:t>
      </w:r>
    </w:p>
    <w:p w14:paraId="78434B68" w14:textId="77777777" w:rsidR="00E3673C" w:rsidRPr="00251EBF" w:rsidRDefault="00E3673C" w:rsidP="00BE44EF">
      <w:pPr>
        <w:spacing w:line="276" w:lineRule="auto"/>
        <w:rPr>
          <w:rFonts w:cs="Tahoma"/>
          <w:iCs/>
          <w:szCs w:val="20"/>
        </w:rPr>
      </w:pPr>
      <w:r w:rsidRPr="00251EBF">
        <w:rPr>
          <w:rFonts w:cs="Tahoma"/>
          <w:iCs/>
          <w:szCs w:val="20"/>
        </w:rPr>
        <w:t>Wykonawca dostarczy Inspektorowi Nadzoru harmonogram pomiarów kontrolnych osnowy roboczej przeprowadzonych w oparciu o stałe punkty geodezyjne przekazane przez Inspektora Nadzoru.</w:t>
      </w:r>
    </w:p>
    <w:p w14:paraId="48B0BC08" w14:textId="77777777" w:rsidR="00E3673C" w:rsidRPr="00251EBF" w:rsidRDefault="00E3673C" w:rsidP="00BE44EF">
      <w:pPr>
        <w:spacing w:line="276" w:lineRule="auto"/>
        <w:rPr>
          <w:rFonts w:cs="Tahoma"/>
          <w:iCs/>
          <w:szCs w:val="20"/>
        </w:rPr>
      </w:pPr>
      <w:r w:rsidRPr="00251EBF">
        <w:rPr>
          <w:rFonts w:cs="Tahoma"/>
          <w:iCs/>
          <w:szCs w:val="20"/>
        </w:rPr>
        <w:t xml:space="preserve">Pomiary kontrolne odpowiednich fragmentów osnowy roboczej należy wykonywać przed rozpoczęciem większych robót, a także, co miesiąc w trakcie prowadzenia robót. </w:t>
      </w:r>
    </w:p>
    <w:p w14:paraId="585BD4E2" w14:textId="77777777" w:rsidR="00E3673C" w:rsidRPr="00251EBF" w:rsidRDefault="00E3673C" w:rsidP="00BE44EF">
      <w:pPr>
        <w:pStyle w:val="Nagwek2"/>
        <w:tabs>
          <w:tab w:val="left" w:pos="0"/>
        </w:tabs>
        <w:spacing w:line="276" w:lineRule="auto"/>
        <w:rPr>
          <w:rFonts w:cs="Tahoma"/>
          <w:iCs/>
        </w:rPr>
      </w:pPr>
      <w:bookmarkStart w:id="253" w:name="_Toc210826743"/>
      <w:r w:rsidRPr="00251EBF">
        <w:rPr>
          <w:rFonts w:cs="Tahoma"/>
          <w:iCs/>
        </w:rPr>
        <w:lastRenderedPageBreak/>
        <w:t>3.6.2 Kontrola wytyczenia osi</w:t>
      </w:r>
      <w:bookmarkEnd w:id="253"/>
      <w:r w:rsidRPr="00251EBF">
        <w:rPr>
          <w:rFonts w:cs="Tahoma"/>
          <w:iCs/>
        </w:rPr>
        <w:t xml:space="preserve"> </w:t>
      </w:r>
    </w:p>
    <w:p w14:paraId="5602C4C8" w14:textId="77777777" w:rsidR="00E3673C" w:rsidRPr="00251EBF" w:rsidRDefault="00E3673C" w:rsidP="00BE44EF">
      <w:pPr>
        <w:spacing w:line="276" w:lineRule="auto"/>
        <w:rPr>
          <w:rFonts w:cs="Tahoma"/>
          <w:iCs/>
          <w:szCs w:val="20"/>
        </w:rPr>
      </w:pPr>
      <w:r w:rsidRPr="00251EBF">
        <w:rPr>
          <w:rFonts w:cs="Tahoma"/>
          <w:iCs/>
          <w:szCs w:val="20"/>
        </w:rPr>
        <w:t xml:space="preserve">Kontrole wytyczenia osi, wyznaczenia nasypów, wykopów należy przeprowadzić w odniesieniu do wymagań punktów </w:t>
      </w:r>
      <w:r w:rsidR="00D74222" w:rsidRPr="00251EBF">
        <w:rPr>
          <w:rFonts w:cs="Tahoma"/>
          <w:iCs/>
          <w:szCs w:val="20"/>
        </w:rPr>
        <w:t>3</w:t>
      </w:r>
      <w:r w:rsidRPr="00251EBF">
        <w:rPr>
          <w:rFonts w:cs="Tahoma"/>
          <w:iCs/>
          <w:szCs w:val="20"/>
        </w:rPr>
        <w:t>.5.1-</w:t>
      </w:r>
      <w:r w:rsidR="00D74222" w:rsidRPr="00251EBF">
        <w:rPr>
          <w:rFonts w:cs="Tahoma"/>
          <w:iCs/>
          <w:szCs w:val="20"/>
        </w:rPr>
        <w:t>3</w:t>
      </w:r>
      <w:r w:rsidRPr="00251EBF">
        <w:rPr>
          <w:rFonts w:cs="Tahoma"/>
          <w:iCs/>
          <w:szCs w:val="20"/>
        </w:rPr>
        <w:t>.5.</w:t>
      </w:r>
      <w:r w:rsidR="00D74222" w:rsidRPr="00251EBF">
        <w:rPr>
          <w:rFonts w:cs="Tahoma"/>
          <w:iCs/>
          <w:szCs w:val="20"/>
        </w:rPr>
        <w:t>5</w:t>
      </w:r>
    </w:p>
    <w:p w14:paraId="43440EF6" w14:textId="77777777" w:rsidR="00E3673C" w:rsidRPr="00251EBF" w:rsidRDefault="00E3673C" w:rsidP="00BE44EF">
      <w:pPr>
        <w:pStyle w:val="Nagwek1"/>
        <w:tabs>
          <w:tab w:val="left" w:pos="0"/>
        </w:tabs>
        <w:spacing w:line="276" w:lineRule="auto"/>
        <w:rPr>
          <w:rFonts w:cs="Tahoma"/>
          <w:iCs/>
        </w:rPr>
      </w:pPr>
    </w:p>
    <w:p w14:paraId="24FED932" w14:textId="77777777" w:rsidR="00E3673C" w:rsidRPr="00251EBF" w:rsidRDefault="00E3673C" w:rsidP="00BE44EF">
      <w:pPr>
        <w:pStyle w:val="Nagwek1"/>
        <w:tabs>
          <w:tab w:val="left" w:pos="0"/>
        </w:tabs>
        <w:spacing w:line="276" w:lineRule="auto"/>
        <w:rPr>
          <w:rFonts w:cs="Tahoma"/>
          <w:iCs/>
        </w:rPr>
      </w:pPr>
      <w:bookmarkStart w:id="254" w:name="_Toc210826744"/>
      <w:r w:rsidRPr="00251EBF">
        <w:rPr>
          <w:rFonts w:cs="Tahoma"/>
          <w:iCs/>
        </w:rPr>
        <w:t>3.7 ODBIÓR ROBÓT</w:t>
      </w:r>
      <w:bookmarkEnd w:id="254"/>
    </w:p>
    <w:p w14:paraId="5FDF273B" w14:textId="77777777" w:rsidR="00E3673C" w:rsidRPr="00251EBF" w:rsidRDefault="00E3673C" w:rsidP="00BE44EF">
      <w:pPr>
        <w:pStyle w:val="Nagwek2"/>
        <w:tabs>
          <w:tab w:val="left" w:pos="0"/>
        </w:tabs>
        <w:spacing w:line="276" w:lineRule="auto"/>
        <w:rPr>
          <w:rFonts w:cs="Tahoma"/>
          <w:iCs/>
        </w:rPr>
      </w:pPr>
      <w:bookmarkStart w:id="255" w:name="_Toc210826745"/>
      <w:r w:rsidRPr="00251EBF">
        <w:rPr>
          <w:rFonts w:cs="Tahoma"/>
          <w:iCs/>
        </w:rPr>
        <w:t>3.7.1 Ogólne zasady obmiaru robót</w:t>
      </w:r>
      <w:bookmarkEnd w:id="255"/>
    </w:p>
    <w:p w14:paraId="0EF0FAFF" w14:textId="77777777" w:rsidR="00E3673C" w:rsidRPr="00251EBF" w:rsidRDefault="00E3673C" w:rsidP="00BE44EF">
      <w:pPr>
        <w:spacing w:line="276" w:lineRule="auto"/>
        <w:rPr>
          <w:rFonts w:cs="Tahoma"/>
          <w:iCs/>
          <w:szCs w:val="20"/>
        </w:rPr>
      </w:pPr>
      <w:r w:rsidRPr="00251EBF">
        <w:rPr>
          <w:rFonts w:cs="Tahoma"/>
          <w:iCs/>
          <w:szCs w:val="20"/>
        </w:rPr>
        <w:t>Ogólne zasady obmiaru robót podano w ST „Cześć Ogólna”</w:t>
      </w:r>
    </w:p>
    <w:p w14:paraId="4DD9C614" w14:textId="77777777" w:rsidR="00E3673C" w:rsidRPr="00251EBF" w:rsidRDefault="00E3673C" w:rsidP="00BE44EF">
      <w:pPr>
        <w:pStyle w:val="Nagwek2"/>
        <w:tabs>
          <w:tab w:val="left" w:pos="0"/>
        </w:tabs>
        <w:spacing w:line="276" w:lineRule="auto"/>
        <w:rPr>
          <w:rFonts w:cs="Tahoma"/>
          <w:iCs/>
        </w:rPr>
      </w:pPr>
      <w:bookmarkStart w:id="256" w:name="_Toc210826746"/>
      <w:r w:rsidRPr="00251EBF">
        <w:rPr>
          <w:rFonts w:cs="Tahoma"/>
          <w:iCs/>
        </w:rPr>
        <w:t>3.7.2 Sposób odbioru robót</w:t>
      </w:r>
      <w:bookmarkEnd w:id="256"/>
      <w:r w:rsidRPr="00251EBF">
        <w:rPr>
          <w:rFonts w:cs="Tahoma"/>
          <w:iCs/>
        </w:rPr>
        <w:t xml:space="preserve"> </w:t>
      </w:r>
    </w:p>
    <w:p w14:paraId="3690C502" w14:textId="77777777" w:rsidR="00DA36A9" w:rsidRPr="00251EBF" w:rsidRDefault="00E3673C" w:rsidP="00BE44EF">
      <w:pPr>
        <w:spacing w:line="276" w:lineRule="auto"/>
        <w:rPr>
          <w:rFonts w:cs="Tahoma"/>
          <w:iCs/>
          <w:szCs w:val="20"/>
        </w:rPr>
      </w:pPr>
      <w:r w:rsidRPr="00251EBF">
        <w:rPr>
          <w:rFonts w:cs="Tahoma"/>
          <w:iCs/>
          <w:szCs w:val="20"/>
        </w:rPr>
        <w:t>Wniosek Wykonawcy o odbiór wykonanych robót, przekazywany Inspektorowi Nadzoru powinien zawierać niezbędne szkice wytyczenia, wykazy współrzędnych i wysokości wykazujące zgodność pomiarów kontrolnych z danymi podany</w:t>
      </w:r>
      <w:r w:rsidR="001B02C6" w:rsidRPr="00251EBF">
        <w:rPr>
          <w:rFonts w:cs="Tahoma"/>
          <w:iCs/>
          <w:szCs w:val="20"/>
        </w:rPr>
        <w:t>mi w Dokumentacji Projektowej.</w:t>
      </w:r>
    </w:p>
    <w:p w14:paraId="6AE2AC19" w14:textId="77777777" w:rsidR="00A9173C" w:rsidRPr="00251EBF" w:rsidRDefault="00A9173C" w:rsidP="00BE44EF">
      <w:pPr>
        <w:spacing w:line="276" w:lineRule="auto"/>
        <w:rPr>
          <w:iCs/>
        </w:rPr>
      </w:pPr>
    </w:p>
    <w:p w14:paraId="14F13B23" w14:textId="77777777" w:rsidR="00E3673C" w:rsidRPr="00251EBF" w:rsidRDefault="00E3673C" w:rsidP="00BE44EF">
      <w:pPr>
        <w:pStyle w:val="Nagwek1"/>
        <w:tabs>
          <w:tab w:val="left" w:pos="0"/>
        </w:tabs>
        <w:spacing w:line="276" w:lineRule="auto"/>
        <w:rPr>
          <w:rFonts w:cs="Tahoma"/>
          <w:iCs/>
        </w:rPr>
      </w:pPr>
      <w:bookmarkStart w:id="257" w:name="_Toc210826747"/>
      <w:r w:rsidRPr="00251EBF">
        <w:rPr>
          <w:rFonts w:cs="Tahoma"/>
          <w:iCs/>
        </w:rPr>
        <w:t>3.8 PODSTAWY PŁATNOŚCI</w:t>
      </w:r>
      <w:bookmarkEnd w:id="257"/>
    </w:p>
    <w:p w14:paraId="05767187" w14:textId="77777777" w:rsidR="00E3673C" w:rsidRPr="00251EBF" w:rsidRDefault="00E3673C" w:rsidP="00BE44EF">
      <w:pPr>
        <w:pStyle w:val="Nagwek2"/>
        <w:tabs>
          <w:tab w:val="left" w:pos="0"/>
        </w:tabs>
        <w:spacing w:line="276" w:lineRule="auto"/>
        <w:rPr>
          <w:rFonts w:cs="Tahoma"/>
          <w:iCs/>
        </w:rPr>
      </w:pPr>
      <w:bookmarkStart w:id="258" w:name="_Toc210826748"/>
      <w:r w:rsidRPr="00251EBF">
        <w:rPr>
          <w:rFonts w:cs="Tahoma"/>
          <w:iCs/>
        </w:rPr>
        <w:t>3.8.1 Cena jednostki obmiaru</w:t>
      </w:r>
      <w:bookmarkEnd w:id="258"/>
    </w:p>
    <w:p w14:paraId="2BEE0A48" w14:textId="77777777" w:rsidR="00E3673C" w:rsidRPr="00251EBF" w:rsidRDefault="00E3673C" w:rsidP="00BE44EF">
      <w:pPr>
        <w:spacing w:line="276" w:lineRule="auto"/>
        <w:rPr>
          <w:rFonts w:cs="Tahoma"/>
          <w:iCs/>
          <w:szCs w:val="20"/>
        </w:rPr>
      </w:pPr>
      <w:r w:rsidRPr="00251EBF">
        <w:rPr>
          <w:rFonts w:cs="Tahoma"/>
          <w:iCs/>
          <w:szCs w:val="20"/>
        </w:rPr>
        <w:t>a) Cena 1 m rury obejmuje:</w:t>
      </w:r>
    </w:p>
    <w:p w14:paraId="660D3582" w14:textId="77777777" w:rsidR="00E3673C" w:rsidRPr="00251EBF" w:rsidRDefault="00E3673C" w:rsidP="00BE44EF">
      <w:pPr>
        <w:numPr>
          <w:ilvl w:val="0"/>
          <w:numId w:val="15"/>
        </w:numPr>
        <w:tabs>
          <w:tab w:val="left" w:pos="227"/>
        </w:tabs>
        <w:spacing w:line="276" w:lineRule="auto"/>
        <w:rPr>
          <w:rFonts w:cs="Tahoma"/>
          <w:iCs/>
          <w:szCs w:val="20"/>
        </w:rPr>
      </w:pPr>
      <w:r w:rsidRPr="00251EBF">
        <w:rPr>
          <w:rFonts w:cs="Tahoma"/>
          <w:iCs/>
          <w:szCs w:val="20"/>
        </w:rPr>
        <w:t>wyznaczenie punktów głównych granic robót i punktów wysokościowych,</w:t>
      </w:r>
    </w:p>
    <w:p w14:paraId="23CAB5C3"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uzupełnienie osi trasy dodatkowymi punktami,</w:t>
      </w:r>
    </w:p>
    <w:p w14:paraId="32ABC525"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wyznaczenie przekrojów poprzecznych wykopu pod kanalizację z ewentualnym wytyczeniem dodatkowych przekrojów</w:t>
      </w:r>
    </w:p>
    <w:p w14:paraId="02B6E4FA"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wykonanie pomiarów bieżących w miarę postępu robót, zgodnie z Dokumentacją Projektową,</w:t>
      </w:r>
    </w:p>
    <w:p w14:paraId="3D7AF7B4" w14:textId="77777777" w:rsidR="00E3673C" w:rsidRPr="00251EBF" w:rsidRDefault="00E3673C" w:rsidP="00BE44EF">
      <w:pPr>
        <w:numPr>
          <w:ilvl w:val="0"/>
          <w:numId w:val="7"/>
        </w:numPr>
        <w:tabs>
          <w:tab w:val="left" w:pos="227"/>
        </w:tabs>
        <w:spacing w:line="276" w:lineRule="auto"/>
        <w:rPr>
          <w:rFonts w:cs="Tahoma"/>
          <w:iCs/>
          <w:szCs w:val="20"/>
        </w:rPr>
      </w:pPr>
      <w:proofErr w:type="spellStart"/>
      <w:r w:rsidRPr="00251EBF">
        <w:rPr>
          <w:rFonts w:cs="Tahoma"/>
          <w:iCs/>
          <w:szCs w:val="20"/>
        </w:rPr>
        <w:t>zastabilizowanie</w:t>
      </w:r>
      <w:proofErr w:type="spellEnd"/>
      <w:r w:rsidRPr="00251EBF">
        <w:rPr>
          <w:rFonts w:cs="Tahoma"/>
          <w:iCs/>
          <w:szCs w:val="20"/>
        </w:rPr>
        <w:t xml:space="preserve"> w sposób trwały, ochronę ich przed zniszczeniem i oznakowanie ułatwiające odszukanie i ewentualne odtworzenie,</w:t>
      </w:r>
    </w:p>
    <w:p w14:paraId="317D86AA"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 xml:space="preserve">utrzymywanie i ewentualne uzupełnienie w trakcie robót roboczych punktów </w:t>
      </w:r>
      <w:proofErr w:type="spellStart"/>
      <w:r w:rsidRPr="00251EBF">
        <w:rPr>
          <w:rFonts w:cs="Tahoma"/>
          <w:iCs/>
          <w:szCs w:val="20"/>
        </w:rPr>
        <w:t>sytuacyjno</w:t>
      </w:r>
      <w:proofErr w:type="spellEnd"/>
      <w:r w:rsidR="00DA36A9" w:rsidRPr="00251EBF">
        <w:rPr>
          <w:rFonts w:cs="Tahoma"/>
          <w:iCs/>
          <w:szCs w:val="20"/>
        </w:rPr>
        <w:t xml:space="preserve"> –</w:t>
      </w:r>
      <w:r w:rsidRPr="00251EBF">
        <w:rPr>
          <w:rFonts w:cs="Tahoma"/>
          <w:iCs/>
          <w:szCs w:val="20"/>
        </w:rPr>
        <w:t xml:space="preserve"> wysokościowych,</w:t>
      </w:r>
    </w:p>
    <w:p w14:paraId="37A4032C"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wyznaczenie innych punktów pomiarowych, które Wykonawca uzna za potrzebne,</w:t>
      </w:r>
    </w:p>
    <w:p w14:paraId="2A1A798A" w14:textId="77777777" w:rsidR="00E3673C" w:rsidRPr="00251EBF" w:rsidRDefault="00E3673C" w:rsidP="00BE44EF">
      <w:pPr>
        <w:numPr>
          <w:ilvl w:val="0"/>
          <w:numId w:val="7"/>
        </w:numPr>
        <w:tabs>
          <w:tab w:val="left" w:pos="227"/>
        </w:tabs>
        <w:spacing w:line="276" w:lineRule="auto"/>
        <w:rPr>
          <w:rFonts w:cs="Tahoma"/>
          <w:iCs/>
          <w:szCs w:val="20"/>
        </w:rPr>
      </w:pPr>
      <w:r w:rsidRPr="00251EBF">
        <w:rPr>
          <w:rFonts w:cs="Tahoma"/>
          <w:iCs/>
          <w:szCs w:val="20"/>
        </w:rPr>
        <w:t>transport i koszt materiałów (znaków geodezyjnych, pali drewnianych, rur metalowych, prętów stalowych, farby, itp.)</w:t>
      </w:r>
    </w:p>
    <w:p w14:paraId="54B572B5" w14:textId="77777777" w:rsidR="00E3673C" w:rsidRPr="00251EBF" w:rsidRDefault="00E3673C" w:rsidP="00BE44EF">
      <w:pPr>
        <w:spacing w:line="276" w:lineRule="auto"/>
        <w:rPr>
          <w:rFonts w:cs="Tahoma"/>
          <w:iCs/>
          <w:szCs w:val="20"/>
        </w:rPr>
      </w:pPr>
    </w:p>
    <w:p w14:paraId="4FFE5FD9" w14:textId="77777777" w:rsidR="00E3673C" w:rsidRPr="00251EBF" w:rsidRDefault="00E3673C" w:rsidP="00BE44EF">
      <w:pPr>
        <w:pStyle w:val="Nagwek1"/>
        <w:tabs>
          <w:tab w:val="left" w:pos="0"/>
        </w:tabs>
        <w:spacing w:line="276" w:lineRule="auto"/>
        <w:rPr>
          <w:rFonts w:cs="Tahoma"/>
          <w:iCs/>
        </w:rPr>
      </w:pPr>
      <w:bookmarkStart w:id="259" w:name="_Toc210826749"/>
      <w:r w:rsidRPr="00251EBF">
        <w:rPr>
          <w:rFonts w:cs="Tahoma"/>
          <w:iCs/>
        </w:rPr>
        <w:t>3.9 PRZEPISY ZWIĄZANE</w:t>
      </w:r>
      <w:bookmarkEnd w:id="259"/>
    </w:p>
    <w:p w14:paraId="6CAFD65B" w14:textId="77777777" w:rsidR="00E3673C" w:rsidRPr="00251EBF" w:rsidRDefault="00E3673C" w:rsidP="00BE44EF">
      <w:pPr>
        <w:pStyle w:val="Nagwek2"/>
        <w:tabs>
          <w:tab w:val="left" w:pos="0"/>
        </w:tabs>
        <w:spacing w:line="276" w:lineRule="auto"/>
        <w:rPr>
          <w:rFonts w:cs="Tahoma"/>
          <w:iCs/>
        </w:rPr>
      </w:pPr>
      <w:bookmarkStart w:id="260" w:name="_Toc210826750"/>
      <w:r w:rsidRPr="00251EBF">
        <w:rPr>
          <w:rFonts w:cs="Tahoma"/>
          <w:iCs/>
        </w:rPr>
        <w:t>3.9.1 Normy i inne dokumenty</w:t>
      </w:r>
      <w:bookmarkEnd w:id="260"/>
    </w:p>
    <w:p w14:paraId="30BF48B0" w14:textId="77777777" w:rsidR="00E3673C" w:rsidRPr="00251EBF" w:rsidRDefault="005D01E7" w:rsidP="00BE44EF">
      <w:pPr>
        <w:spacing w:line="276" w:lineRule="auto"/>
        <w:rPr>
          <w:rFonts w:cs="Tahoma"/>
          <w:iCs/>
          <w:szCs w:val="20"/>
        </w:rPr>
      </w:pPr>
      <w:r w:rsidRPr="00251EBF">
        <w:rPr>
          <w:rFonts w:cs="Tahoma"/>
          <w:iCs/>
          <w:szCs w:val="20"/>
        </w:rPr>
        <w:t>1.BN-72/8932-01</w:t>
      </w:r>
      <w:r w:rsidR="00E3673C" w:rsidRPr="00251EBF">
        <w:rPr>
          <w:rFonts w:cs="Tahoma"/>
          <w:iCs/>
          <w:szCs w:val="20"/>
        </w:rPr>
        <w:t xml:space="preserve"> Roboty ziemne</w:t>
      </w:r>
      <w:r w:rsidR="00E41BF9" w:rsidRPr="00251EBF">
        <w:rPr>
          <w:rFonts w:cs="Tahoma"/>
          <w:iCs/>
          <w:szCs w:val="20"/>
        </w:rPr>
        <w:t xml:space="preserve"> – lub równoważna;</w:t>
      </w:r>
    </w:p>
    <w:p w14:paraId="35544382" w14:textId="77777777" w:rsidR="00E3673C" w:rsidRPr="00251EBF" w:rsidRDefault="00E3673C" w:rsidP="00BE44EF">
      <w:pPr>
        <w:spacing w:line="276" w:lineRule="auto"/>
        <w:rPr>
          <w:rFonts w:cs="Tahoma"/>
          <w:iCs/>
          <w:szCs w:val="20"/>
        </w:rPr>
      </w:pPr>
      <w:r w:rsidRPr="00251EBF">
        <w:rPr>
          <w:rFonts w:cs="Tahoma"/>
          <w:iCs/>
          <w:szCs w:val="20"/>
        </w:rPr>
        <w:t>2.Instrukcja techniczna 0-1. Ogólne zasady wykonywania prac geodezyjnych.</w:t>
      </w:r>
      <w:r w:rsidR="00E41BF9" w:rsidRPr="00251EBF">
        <w:rPr>
          <w:rFonts w:cs="Tahoma"/>
          <w:iCs/>
          <w:szCs w:val="20"/>
        </w:rPr>
        <w:t xml:space="preserve"> – lub równoważna;</w:t>
      </w:r>
    </w:p>
    <w:p w14:paraId="7CAE9536" w14:textId="77777777" w:rsidR="005D01E7" w:rsidRPr="00251EBF" w:rsidRDefault="00E3673C" w:rsidP="00BE44EF">
      <w:pPr>
        <w:spacing w:line="276" w:lineRule="auto"/>
        <w:rPr>
          <w:rFonts w:cs="Tahoma"/>
          <w:iCs/>
          <w:szCs w:val="20"/>
        </w:rPr>
      </w:pPr>
      <w:r w:rsidRPr="00251EBF">
        <w:rPr>
          <w:rFonts w:cs="Tahoma"/>
          <w:iCs/>
          <w:szCs w:val="20"/>
        </w:rPr>
        <w:t>3.Instrukcja techniczna G-3. Geodezyjna obsługa inwest</w:t>
      </w:r>
      <w:r w:rsidR="005D01E7" w:rsidRPr="00251EBF">
        <w:rPr>
          <w:rFonts w:cs="Tahoma"/>
          <w:iCs/>
          <w:szCs w:val="20"/>
        </w:rPr>
        <w:t xml:space="preserve">ycji, Główny Urząd Geodezji i </w:t>
      </w:r>
      <w:r w:rsidRPr="00251EBF">
        <w:rPr>
          <w:rFonts w:cs="Tahoma"/>
          <w:iCs/>
          <w:szCs w:val="20"/>
        </w:rPr>
        <w:t xml:space="preserve">                                                                                     </w:t>
      </w:r>
      <w:r w:rsidR="005D01E7" w:rsidRPr="00251EBF">
        <w:rPr>
          <w:rFonts w:cs="Tahoma"/>
          <w:iCs/>
          <w:szCs w:val="20"/>
        </w:rPr>
        <w:t xml:space="preserve">                             </w:t>
      </w:r>
    </w:p>
    <w:p w14:paraId="509F214B" w14:textId="77777777" w:rsidR="00E3673C" w:rsidRPr="00251EBF" w:rsidRDefault="00E3673C" w:rsidP="00BE44EF">
      <w:pPr>
        <w:spacing w:line="276" w:lineRule="auto"/>
        <w:rPr>
          <w:rFonts w:cs="Tahoma"/>
          <w:iCs/>
          <w:szCs w:val="20"/>
        </w:rPr>
      </w:pPr>
      <w:r w:rsidRPr="00251EBF">
        <w:rPr>
          <w:iCs/>
          <w:szCs w:val="20"/>
        </w:rPr>
        <w:t>Kartografii, Warszaw 1979.</w:t>
      </w:r>
      <w:r w:rsidR="00E41BF9" w:rsidRPr="00251EBF">
        <w:rPr>
          <w:iCs/>
          <w:szCs w:val="20"/>
        </w:rPr>
        <w:t xml:space="preserve"> </w:t>
      </w:r>
      <w:r w:rsidR="00E41BF9" w:rsidRPr="00251EBF">
        <w:rPr>
          <w:rFonts w:cs="Tahoma"/>
          <w:iCs/>
          <w:szCs w:val="20"/>
        </w:rPr>
        <w:t>– lub równoważna;</w:t>
      </w:r>
    </w:p>
    <w:p w14:paraId="03CD0AA6" w14:textId="77777777" w:rsidR="00E3673C" w:rsidRPr="00251EBF" w:rsidRDefault="00E3673C" w:rsidP="00BE44EF">
      <w:pPr>
        <w:spacing w:line="276" w:lineRule="auto"/>
        <w:rPr>
          <w:rFonts w:cs="Tahoma"/>
          <w:iCs/>
          <w:szCs w:val="20"/>
        </w:rPr>
      </w:pPr>
      <w:r w:rsidRPr="00251EBF">
        <w:rPr>
          <w:rFonts w:cs="Tahoma"/>
          <w:iCs/>
          <w:szCs w:val="20"/>
        </w:rPr>
        <w:t xml:space="preserve">4. Instrukcja techniczna G-1.Geodezyjna osnowa pozioma, </w:t>
      </w:r>
      <w:proofErr w:type="spellStart"/>
      <w:r w:rsidRPr="00251EBF">
        <w:rPr>
          <w:rFonts w:cs="Tahoma"/>
          <w:iCs/>
          <w:szCs w:val="20"/>
        </w:rPr>
        <w:t>GUGiK</w:t>
      </w:r>
      <w:proofErr w:type="spellEnd"/>
      <w:r w:rsidRPr="00251EBF">
        <w:rPr>
          <w:rFonts w:cs="Tahoma"/>
          <w:iCs/>
          <w:szCs w:val="20"/>
        </w:rPr>
        <w:t>, 1989</w:t>
      </w:r>
      <w:r w:rsidR="00E41BF9" w:rsidRPr="00251EBF">
        <w:rPr>
          <w:rFonts w:cs="Tahoma"/>
          <w:iCs/>
          <w:szCs w:val="20"/>
        </w:rPr>
        <w:t xml:space="preserve"> – lub równoważna;</w:t>
      </w:r>
    </w:p>
    <w:p w14:paraId="6C1E31F5" w14:textId="77777777" w:rsidR="00E3673C" w:rsidRPr="00251EBF" w:rsidRDefault="00E3673C" w:rsidP="00BE44EF">
      <w:pPr>
        <w:spacing w:line="276" w:lineRule="auto"/>
        <w:rPr>
          <w:rFonts w:cs="Tahoma"/>
          <w:iCs/>
          <w:szCs w:val="20"/>
        </w:rPr>
      </w:pPr>
      <w:r w:rsidRPr="00251EBF">
        <w:rPr>
          <w:rFonts w:cs="Tahoma"/>
          <w:iCs/>
          <w:szCs w:val="20"/>
        </w:rPr>
        <w:t>5. Instrukcja techniczna G-2.Wysokościow osnowa geodezyjna, GUGiK,1983</w:t>
      </w:r>
      <w:r w:rsidR="00E41BF9" w:rsidRPr="00251EBF">
        <w:rPr>
          <w:rFonts w:cs="Tahoma"/>
          <w:iCs/>
          <w:szCs w:val="20"/>
        </w:rPr>
        <w:t xml:space="preserve"> – lub równoważna;</w:t>
      </w:r>
    </w:p>
    <w:p w14:paraId="5D6F71EC" w14:textId="77777777" w:rsidR="00E3673C" w:rsidRPr="00251EBF" w:rsidRDefault="00E3673C" w:rsidP="00BE44EF">
      <w:pPr>
        <w:spacing w:line="276" w:lineRule="auto"/>
        <w:rPr>
          <w:rFonts w:cs="Tahoma"/>
          <w:iCs/>
          <w:szCs w:val="20"/>
        </w:rPr>
      </w:pPr>
      <w:r w:rsidRPr="00251EBF">
        <w:rPr>
          <w:rFonts w:cs="Tahoma"/>
          <w:iCs/>
          <w:szCs w:val="20"/>
        </w:rPr>
        <w:t xml:space="preserve">6. Instrukcja techniczna G-4 Pomiary sytuacyjne i wysokościowe, </w:t>
      </w:r>
      <w:proofErr w:type="spellStart"/>
      <w:r w:rsidRPr="00251EBF">
        <w:rPr>
          <w:rFonts w:cs="Tahoma"/>
          <w:iCs/>
          <w:szCs w:val="20"/>
        </w:rPr>
        <w:t>GUGiK</w:t>
      </w:r>
      <w:proofErr w:type="spellEnd"/>
      <w:r w:rsidRPr="00251EBF">
        <w:rPr>
          <w:rFonts w:cs="Tahoma"/>
          <w:iCs/>
          <w:szCs w:val="20"/>
        </w:rPr>
        <w:t>, 1979</w:t>
      </w:r>
      <w:r w:rsidR="00E41BF9" w:rsidRPr="00251EBF">
        <w:rPr>
          <w:rFonts w:cs="Tahoma"/>
          <w:iCs/>
          <w:szCs w:val="20"/>
        </w:rPr>
        <w:t xml:space="preserve"> – lub równoważna;</w:t>
      </w:r>
    </w:p>
    <w:p w14:paraId="1772568F" w14:textId="77777777" w:rsidR="00E3673C" w:rsidRPr="00251EBF" w:rsidRDefault="00E3673C" w:rsidP="00BE44EF">
      <w:pPr>
        <w:spacing w:line="276" w:lineRule="auto"/>
        <w:rPr>
          <w:rFonts w:cs="Tahoma"/>
          <w:iCs/>
          <w:szCs w:val="20"/>
        </w:rPr>
      </w:pPr>
      <w:r w:rsidRPr="00251EBF">
        <w:rPr>
          <w:rFonts w:cs="Tahoma"/>
          <w:iCs/>
          <w:szCs w:val="20"/>
        </w:rPr>
        <w:t xml:space="preserve">7. Instrukcja techniczna G-3.2 Pomiary realizacyjne, </w:t>
      </w:r>
      <w:proofErr w:type="spellStart"/>
      <w:r w:rsidRPr="00251EBF">
        <w:rPr>
          <w:rFonts w:cs="Tahoma"/>
          <w:iCs/>
          <w:szCs w:val="20"/>
        </w:rPr>
        <w:t>GUGiK</w:t>
      </w:r>
      <w:proofErr w:type="spellEnd"/>
      <w:r w:rsidRPr="00251EBF">
        <w:rPr>
          <w:rFonts w:cs="Tahoma"/>
          <w:iCs/>
          <w:szCs w:val="20"/>
        </w:rPr>
        <w:t>, 1983</w:t>
      </w:r>
      <w:r w:rsidR="00E41BF9" w:rsidRPr="00251EBF">
        <w:rPr>
          <w:rFonts w:cs="Tahoma"/>
          <w:iCs/>
          <w:szCs w:val="20"/>
        </w:rPr>
        <w:t xml:space="preserve"> – lub równoważna;</w:t>
      </w:r>
    </w:p>
    <w:p w14:paraId="186F6E0A" w14:textId="77777777" w:rsidR="00E3673C" w:rsidRPr="00251EBF" w:rsidRDefault="00E3673C" w:rsidP="00BE44EF">
      <w:pPr>
        <w:spacing w:line="276" w:lineRule="auto"/>
        <w:rPr>
          <w:rFonts w:cs="Tahoma"/>
          <w:iCs/>
          <w:szCs w:val="20"/>
        </w:rPr>
      </w:pPr>
      <w:r w:rsidRPr="00251EBF">
        <w:rPr>
          <w:rFonts w:cs="Tahoma"/>
          <w:iCs/>
          <w:szCs w:val="20"/>
        </w:rPr>
        <w:t xml:space="preserve">8. Instrukcja techniczna G-3.1 Osnowy realizacyjne, </w:t>
      </w:r>
      <w:proofErr w:type="spellStart"/>
      <w:r w:rsidRPr="00251EBF">
        <w:rPr>
          <w:rFonts w:cs="Tahoma"/>
          <w:iCs/>
          <w:szCs w:val="20"/>
        </w:rPr>
        <w:t>GUGiK</w:t>
      </w:r>
      <w:proofErr w:type="spellEnd"/>
      <w:r w:rsidRPr="00251EBF">
        <w:rPr>
          <w:rFonts w:cs="Tahoma"/>
          <w:iCs/>
          <w:szCs w:val="20"/>
        </w:rPr>
        <w:t>, 1983.</w:t>
      </w:r>
      <w:r w:rsidR="00E41BF9" w:rsidRPr="00251EBF">
        <w:rPr>
          <w:rFonts w:cs="Tahoma"/>
          <w:iCs/>
          <w:szCs w:val="20"/>
        </w:rPr>
        <w:t xml:space="preserve"> – lub równoważna;</w:t>
      </w:r>
    </w:p>
    <w:p w14:paraId="05DD310E" w14:textId="77777777" w:rsidR="00E3673C" w:rsidRPr="00251EBF" w:rsidRDefault="00E3673C" w:rsidP="00BE44EF">
      <w:pPr>
        <w:tabs>
          <w:tab w:val="left" w:pos="2995"/>
        </w:tabs>
        <w:spacing w:line="276" w:lineRule="auto"/>
        <w:rPr>
          <w:rFonts w:cs="Tahoma"/>
          <w:iCs/>
          <w:szCs w:val="20"/>
        </w:rPr>
      </w:pPr>
    </w:p>
    <w:p w14:paraId="11AF9B23" w14:textId="6D20C598" w:rsidR="00E3673C" w:rsidRPr="0076469D" w:rsidRDefault="00E3673C" w:rsidP="00715932">
      <w:pPr>
        <w:pStyle w:val="Nagwek1"/>
        <w:rPr>
          <w:rFonts w:cs="Tahoma"/>
        </w:rPr>
      </w:pPr>
      <w:r w:rsidRPr="00251EBF">
        <w:br w:type="page"/>
      </w:r>
      <w:bookmarkStart w:id="261" w:name="_Toc210826751"/>
      <w:r w:rsidR="004E546F" w:rsidRPr="00F34DAD">
        <w:rPr>
          <w:rFonts w:cs="Tahoma"/>
        </w:rPr>
        <w:lastRenderedPageBreak/>
        <w:t>4</w:t>
      </w:r>
      <w:r w:rsidR="00093A58" w:rsidRPr="00F34DAD">
        <w:rPr>
          <w:rFonts w:cs="Tahoma"/>
        </w:rPr>
        <w:t>.</w:t>
      </w:r>
      <w:r w:rsidR="0076469D" w:rsidRPr="00F34DAD">
        <w:rPr>
          <w:rFonts w:cs="Tahoma"/>
        </w:rPr>
        <w:t xml:space="preserve"> PRZYŁĄCZE I</w:t>
      </w:r>
      <w:r w:rsidR="00093A58" w:rsidRPr="00F34DAD">
        <w:t xml:space="preserve"> INSTALACJA KANALIZACJI</w:t>
      </w:r>
      <w:r w:rsidR="007A677A" w:rsidRPr="00F34DAD">
        <w:t xml:space="preserve"> SANIATRNEJ</w:t>
      </w:r>
      <w:r w:rsidR="0062172F" w:rsidRPr="00F34DAD">
        <w:t xml:space="preserve"> </w:t>
      </w:r>
      <w:r w:rsidR="007A677A" w:rsidRPr="00F34DAD">
        <w:t>I</w:t>
      </w:r>
      <w:r w:rsidR="008467E1" w:rsidRPr="00F34DAD">
        <w:t xml:space="preserve"> KANALIZACJI</w:t>
      </w:r>
      <w:r w:rsidR="00093A58" w:rsidRPr="00F34DAD">
        <w:t xml:space="preserve"> </w:t>
      </w:r>
      <w:r w:rsidR="00822C63" w:rsidRPr="00F34DAD">
        <w:t xml:space="preserve">DESZCZOWEJ </w:t>
      </w:r>
      <w:r w:rsidR="00093A58" w:rsidRPr="00F34DAD">
        <w:t>0</w:t>
      </w:r>
      <w:r w:rsidR="007A677A" w:rsidRPr="00F34DAD">
        <w:t>4</w:t>
      </w:r>
      <w:r w:rsidR="00093A58" w:rsidRPr="00F34DAD">
        <w:t>.00.00</w:t>
      </w:r>
      <w:bookmarkEnd w:id="261"/>
    </w:p>
    <w:p w14:paraId="4B4A1EA4" w14:textId="77777777" w:rsidR="00093A58" w:rsidRPr="0076469D" w:rsidRDefault="00093A58" w:rsidP="00BE44EF">
      <w:pPr>
        <w:pStyle w:val="Nagwek1"/>
        <w:tabs>
          <w:tab w:val="left" w:pos="0"/>
        </w:tabs>
        <w:spacing w:line="276" w:lineRule="auto"/>
        <w:rPr>
          <w:rFonts w:cs="Tahoma"/>
          <w:iCs/>
          <w:shd w:val="clear" w:color="auto" w:fill="FFFF00"/>
        </w:rPr>
      </w:pPr>
    </w:p>
    <w:p w14:paraId="75864FAB" w14:textId="77777777" w:rsidR="00093A58" w:rsidRPr="0076469D" w:rsidRDefault="004E546F" w:rsidP="00BE44EF">
      <w:pPr>
        <w:pStyle w:val="Nagwek1"/>
        <w:tabs>
          <w:tab w:val="left" w:pos="0"/>
        </w:tabs>
        <w:spacing w:line="276" w:lineRule="auto"/>
        <w:rPr>
          <w:rFonts w:cs="Tahoma"/>
          <w:iCs/>
        </w:rPr>
      </w:pPr>
      <w:bookmarkStart w:id="262" w:name="_Toc210826752"/>
      <w:r w:rsidRPr="0076469D">
        <w:rPr>
          <w:rFonts w:cs="Tahoma"/>
          <w:iCs/>
        </w:rPr>
        <w:t>4</w:t>
      </w:r>
      <w:r w:rsidR="00093A58" w:rsidRPr="0076469D">
        <w:rPr>
          <w:rFonts w:cs="Tahoma"/>
          <w:iCs/>
        </w:rPr>
        <w:t>.1 WSTĘP</w:t>
      </w:r>
      <w:bookmarkEnd w:id="262"/>
    </w:p>
    <w:p w14:paraId="3CAB4802" w14:textId="77777777" w:rsidR="00093A58" w:rsidRPr="0076469D" w:rsidRDefault="004E546F" w:rsidP="00BE44EF">
      <w:pPr>
        <w:pStyle w:val="Nagwek2"/>
        <w:tabs>
          <w:tab w:val="left" w:pos="0"/>
        </w:tabs>
        <w:spacing w:line="276" w:lineRule="auto"/>
        <w:rPr>
          <w:rFonts w:cs="Tahoma"/>
          <w:iCs/>
        </w:rPr>
      </w:pPr>
      <w:bookmarkStart w:id="263" w:name="_Toc210826753"/>
      <w:r w:rsidRPr="0076469D">
        <w:rPr>
          <w:rFonts w:cs="Tahoma"/>
          <w:iCs/>
        </w:rPr>
        <w:t>4</w:t>
      </w:r>
      <w:r w:rsidR="00093A58" w:rsidRPr="0076469D">
        <w:rPr>
          <w:rFonts w:cs="Tahoma"/>
          <w:iCs/>
        </w:rPr>
        <w:t>.1.1 Przedmiot ST.</w:t>
      </w:r>
      <w:bookmarkEnd w:id="263"/>
      <w:r w:rsidR="00093A58" w:rsidRPr="0076469D">
        <w:rPr>
          <w:rFonts w:cs="Tahoma"/>
          <w:iCs/>
        </w:rPr>
        <w:t xml:space="preserve"> </w:t>
      </w:r>
    </w:p>
    <w:p w14:paraId="11F65C5B" w14:textId="77777777" w:rsidR="00093A58" w:rsidRPr="0076469D" w:rsidRDefault="00093A58" w:rsidP="00BE44EF">
      <w:pPr>
        <w:suppressAutoHyphens w:val="0"/>
        <w:autoSpaceDE w:val="0"/>
        <w:spacing w:line="276" w:lineRule="auto"/>
        <w:rPr>
          <w:rFonts w:cs="Arial"/>
          <w:iCs/>
        </w:rPr>
      </w:pPr>
      <w:r w:rsidRPr="0076469D">
        <w:rPr>
          <w:rFonts w:cs="Arial"/>
          <w:iCs/>
        </w:rPr>
        <w:t>Przedmiotem niniejszej specyfikacji technicznej /ST/ są wymagania dotyczące wykonania kanalizacji</w:t>
      </w:r>
      <w:r w:rsidR="007A677A" w:rsidRPr="0076469D">
        <w:rPr>
          <w:rFonts w:cs="Arial"/>
          <w:iCs/>
        </w:rPr>
        <w:t xml:space="preserve"> sanitarnej i</w:t>
      </w:r>
      <w:r w:rsidRPr="0076469D">
        <w:rPr>
          <w:rFonts w:cs="Arial"/>
          <w:iCs/>
        </w:rPr>
        <w:t xml:space="preserve"> </w:t>
      </w:r>
      <w:r w:rsidR="00822C63" w:rsidRPr="0076469D">
        <w:rPr>
          <w:rFonts w:cs="Arial"/>
          <w:iCs/>
        </w:rPr>
        <w:t xml:space="preserve">deszczowej </w:t>
      </w:r>
      <w:r w:rsidRPr="0076469D">
        <w:rPr>
          <w:rFonts w:cs="Arial"/>
          <w:iCs/>
        </w:rPr>
        <w:t>na potrzeby zadania:</w:t>
      </w:r>
    </w:p>
    <w:p w14:paraId="3341CA8E" w14:textId="77777777" w:rsidR="007F2D81" w:rsidRPr="0076469D" w:rsidRDefault="007F2D81" w:rsidP="00BE44EF">
      <w:pPr>
        <w:suppressAutoHyphens w:val="0"/>
        <w:autoSpaceDE w:val="0"/>
        <w:spacing w:line="276" w:lineRule="auto"/>
        <w:rPr>
          <w:rFonts w:cs="Arial"/>
          <w:b/>
          <w:iCs/>
        </w:rPr>
      </w:pPr>
    </w:p>
    <w:p w14:paraId="18B24763" w14:textId="77777777" w:rsidR="0062172F" w:rsidRPr="0076469D" w:rsidRDefault="0062172F" w:rsidP="0062172F">
      <w:pPr>
        <w:spacing w:line="276" w:lineRule="auto"/>
        <w:jc w:val="center"/>
        <w:rPr>
          <w:rFonts w:cs="Arial"/>
          <w:b/>
          <w:color w:val="000000"/>
          <w:lang w:bidi="pl-PL"/>
        </w:rPr>
      </w:pPr>
      <w:r w:rsidRPr="0076469D">
        <w:rPr>
          <w:rFonts w:cs="Arial"/>
          <w:b/>
          <w:color w:val="000000"/>
          <w:lang w:bidi="pl-PL"/>
        </w:rPr>
        <w:t>BUDOWA BUDYNKU MIESZKALNEGO WIELORODZINNEGO WRAZ Z INFRASTUKTURĄ TOWARZYSZĄCĄ</w:t>
      </w:r>
    </w:p>
    <w:p w14:paraId="05B008C0" w14:textId="77777777" w:rsidR="0076469D" w:rsidRPr="0076469D" w:rsidRDefault="0076469D" w:rsidP="0062172F">
      <w:pPr>
        <w:spacing w:line="276" w:lineRule="auto"/>
        <w:jc w:val="center"/>
        <w:rPr>
          <w:rFonts w:cs="Arial"/>
          <w:b/>
          <w:color w:val="000000"/>
          <w:lang w:bidi="pl-PL"/>
        </w:rPr>
      </w:pPr>
    </w:p>
    <w:p w14:paraId="44235640" w14:textId="77777777" w:rsidR="0076469D" w:rsidRPr="0076469D" w:rsidRDefault="0076469D" w:rsidP="0076469D">
      <w:pPr>
        <w:spacing w:line="276" w:lineRule="auto"/>
        <w:jc w:val="center"/>
        <w:rPr>
          <w:rFonts w:cs="Arial"/>
          <w:b/>
          <w:color w:val="000000"/>
          <w:lang w:bidi="pl-PL"/>
        </w:rPr>
      </w:pPr>
      <w:r w:rsidRPr="0076469D">
        <w:rPr>
          <w:rFonts w:cs="Arial"/>
          <w:b/>
          <w:color w:val="000000"/>
          <w:lang w:bidi="pl-PL"/>
        </w:rPr>
        <w:t xml:space="preserve">Lokalizacja: </w:t>
      </w:r>
      <w:r w:rsidRPr="0076469D">
        <w:rPr>
          <w:b/>
        </w:rPr>
        <w:t>59-940 Węgliniec, ul. Sportowa</w:t>
      </w:r>
      <w:r w:rsidRPr="0076469D">
        <w:rPr>
          <w:rFonts w:cs="Arial"/>
          <w:b/>
          <w:color w:val="000000"/>
          <w:lang w:bidi="pl-PL"/>
        </w:rPr>
        <w:t xml:space="preserve">, dz. nr </w:t>
      </w:r>
      <w:r w:rsidRPr="0076469D">
        <w:rPr>
          <w:b/>
        </w:rPr>
        <w:t>223/51</w:t>
      </w:r>
    </w:p>
    <w:p w14:paraId="5A4195F8" w14:textId="77777777" w:rsidR="007F2D81" w:rsidRPr="0076469D" w:rsidRDefault="007F2D81" w:rsidP="00BE44EF">
      <w:pPr>
        <w:suppressAutoHyphens w:val="0"/>
        <w:autoSpaceDE w:val="0"/>
        <w:spacing w:line="276" w:lineRule="auto"/>
        <w:rPr>
          <w:rFonts w:cs="Tahoma"/>
          <w:iCs/>
        </w:rPr>
      </w:pPr>
    </w:p>
    <w:p w14:paraId="21234408" w14:textId="77777777" w:rsidR="00093A58" w:rsidRPr="0076469D" w:rsidRDefault="004E546F" w:rsidP="00BE44EF">
      <w:pPr>
        <w:pStyle w:val="Nagwek2"/>
        <w:tabs>
          <w:tab w:val="left" w:pos="0"/>
        </w:tabs>
        <w:spacing w:line="276" w:lineRule="auto"/>
        <w:rPr>
          <w:rFonts w:cs="Tahoma"/>
          <w:iCs/>
        </w:rPr>
      </w:pPr>
      <w:bookmarkStart w:id="264" w:name="_Toc210826754"/>
      <w:r w:rsidRPr="0076469D">
        <w:rPr>
          <w:rFonts w:cs="Tahoma"/>
          <w:iCs/>
        </w:rPr>
        <w:t>4</w:t>
      </w:r>
      <w:r w:rsidR="00093A58" w:rsidRPr="0076469D">
        <w:rPr>
          <w:rFonts w:cs="Tahoma"/>
          <w:iCs/>
        </w:rPr>
        <w:t>.1.2 Zakres stosowania ST.</w:t>
      </w:r>
      <w:bookmarkEnd w:id="264"/>
    </w:p>
    <w:p w14:paraId="60F5A0D3" w14:textId="77777777" w:rsidR="00093A58" w:rsidRPr="0076469D" w:rsidRDefault="00093A58" w:rsidP="00BE44EF">
      <w:pPr>
        <w:tabs>
          <w:tab w:val="left" w:pos="2995"/>
        </w:tabs>
        <w:spacing w:line="276" w:lineRule="auto"/>
        <w:rPr>
          <w:rFonts w:cs="Arial"/>
          <w:iCs/>
        </w:rPr>
      </w:pPr>
      <w:r w:rsidRPr="0076469D">
        <w:rPr>
          <w:rFonts w:cs="Arial"/>
          <w:iCs/>
        </w:rPr>
        <w:t xml:space="preserve">Specyfikacja techniczna /ST/ stosowana jest jako dokument przetargowy i kontraktowy przy zleceniu i realizacji robót wymienionych w punkcie </w:t>
      </w:r>
      <w:r w:rsidR="007A677A" w:rsidRPr="0076469D">
        <w:rPr>
          <w:rFonts w:cs="Arial"/>
          <w:iCs/>
        </w:rPr>
        <w:t>4</w:t>
      </w:r>
      <w:r w:rsidRPr="0076469D">
        <w:rPr>
          <w:rFonts w:cs="Arial"/>
          <w:iCs/>
        </w:rPr>
        <w:t>.1.1.</w:t>
      </w:r>
    </w:p>
    <w:p w14:paraId="4A27A827" w14:textId="77777777" w:rsidR="00093A58" w:rsidRPr="0076469D" w:rsidRDefault="00093A58" w:rsidP="00BE44EF">
      <w:pPr>
        <w:pStyle w:val="Nagwek2"/>
        <w:tabs>
          <w:tab w:val="left" w:pos="0"/>
        </w:tabs>
        <w:spacing w:line="276" w:lineRule="auto"/>
        <w:rPr>
          <w:rFonts w:cs="Tahoma"/>
          <w:iCs/>
          <w:shd w:val="clear" w:color="auto" w:fill="FFFF00"/>
        </w:rPr>
      </w:pPr>
    </w:p>
    <w:p w14:paraId="6E6AB06A" w14:textId="77777777" w:rsidR="00093A58" w:rsidRPr="0076469D" w:rsidRDefault="004E546F" w:rsidP="00BE44EF">
      <w:pPr>
        <w:pStyle w:val="Nagwek2"/>
        <w:tabs>
          <w:tab w:val="left" w:pos="0"/>
        </w:tabs>
        <w:spacing w:line="276" w:lineRule="auto"/>
        <w:rPr>
          <w:rFonts w:cs="Tahoma"/>
          <w:iCs/>
        </w:rPr>
      </w:pPr>
      <w:bookmarkStart w:id="265" w:name="_Toc210826755"/>
      <w:r w:rsidRPr="0076469D">
        <w:rPr>
          <w:rFonts w:cs="Tahoma"/>
          <w:iCs/>
        </w:rPr>
        <w:t>4</w:t>
      </w:r>
      <w:r w:rsidR="00093A58" w:rsidRPr="0076469D">
        <w:rPr>
          <w:rFonts w:cs="Tahoma"/>
          <w:iCs/>
        </w:rPr>
        <w:t>.1.3 Zakres robót objętych ST.</w:t>
      </w:r>
      <w:bookmarkEnd w:id="265"/>
    </w:p>
    <w:p w14:paraId="0DFEC0F5" w14:textId="77777777" w:rsidR="00093A58" w:rsidRPr="0076469D" w:rsidRDefault="00093A58" w:rsidP="00BE44EF">
      <w:pPr>
        <w:tabs>
          <w:tab w:val="left" w:pos="2995"/>
        </w:tabs>
        <w:spacing w:line="276" w:lineRule="auto"/>
        <w:rPr>
          <w:rFonts w:cs="Arial"/>
          <w:iCs/>
        </w:rPr>
      </w:pPr>
      <w:r w:rsidRPr="0076469D">
        <w:rPr>
          <w:rFonts w:cs="Arial"/>
          <w:iCs/>
        </w:rPr>
        <w:t>Ustalenia zawarte w niniejszej specyfikacji dotyczą zasad prowadzenia robót związanych z wykonaniem projektowanych odcinków kanalizacji</w:t>
      </w:r>
      <w:r w:rsidR="007A677A" w:rsidRPr="0076469D">
        <w:rPr>
          <w:rFonts w:cs="Arial"/>
          <w:iCs/>
        </w:rPr>
        <w:t xml:space="preserve"> sanitarnej i</w:t>
      </w:r>
      <w:r w:rsidRPr="0076469D">
        <w:rPr>
          <w:rFonts w:cs="Arial"/>
          <w:iCs/>
        </w:rPr>
        <w:t xml:space="preserve"> </w:t>
      </w:r>
      <w:r w:rsidR="00822C63" w:rsidRPr="0076469D">
        <w:rPr>
          <w:rFonts w:cs="Arial"/>
          <w:iCs/>
        </w:rPr>
        <w:t>deszczowej</w:t>
      </w:r>
      <w:r w:rsidR="00AC6E8C" w:rsidRPr="0076469D">
        <w:rPr>
          <w:rFonts w:cs="Arial"/>
          <w:iCs/>
        </w:rPr>
        <w:t>.</w:t>
      </w:r>
    </w:p>
    <w:p w14:paraId="013D2098" w14:textId="77777777" w:rsidR="00093A58" w:rsidRPr="0076469D" w:rsidRDefault="00093A58" w:rsidP="00BE44EF">
      <w:pPr>
        <w:tabs>
          <w:tab w:val="left" w:pos="2995"/>
        </w:tabs>
        <w:spacing w:line="276" w:lineRule="auto"/>
        <w:rPr>
          <w:rFonts w:cs="Arial"/>
          <w:iCs/>
        </w:rPr>
      </w:pPr>
      <w:r w:rsidRPr="0076469D">
        <w:rPr>
          <w:rFonts w:cs="Arial"/>
          <w:iCs/>
        </w:rPr>
        <w:t>W zakres robót związanych z budową wchodzą:</w:t>
      </w:r>
    </w:p>
    <w:p w14:paraId="2118136E" w14:textId="77777777" w:rsidR="00093A58" w:rsidRPr="0076469D" w:rsidRDefault="00093A58" w:rsidP="0061007D">
      <w:pPr>
        <w:numPr>
          <w:ilvl w:val="1"/>
          <w:numId w:val="17"/>
        </w:numPr>
        <w:tabs>
          <w:tab w:val="left" w:pos="454"/>
          <w:tab w:val="left" w:pos="3165"/>
        </w:tabs>
        <w:spacing w:line="276" w:lineRule="auto"/>
        <w:rPr>
          <w:rFonts w:cs="Arial"/>
          <w:iCs/>
        </w:rPr>
      </w:pPr>
      <w:r w:rsidRPr="0076469D">
        <w:rPr>
          <w:rFonts w:cs="Arial"/>
          <w:iCs/>
        </w:rPr>
        <w:t>pomiary w terenie oraz wytyczenie tras przewodów</w:t>
      </w:r>
    </w:p>
    <w:p w14:paraId="33AE1CE2" w14:textId="77777777" w:rsidR="00093A58" w:rsidRPr="0076469D" w:rsidRDefault="00093A58" w:rsidP="00BE44EF">
      <w:pPr>
        <w:numPr>
          <w:ilvl w:val="1"/>
          <w:numId w:val="7"/>
        </w:numPr>
        <w:tabs>
          <w:tab w:val="left" w:pos="454"/>
          <w:tab w:val="left" w:pos="3165"/>
        </w:tabs>
        <w:spacing w:line="276" w:lineRule="auto"/>
        <w:rPr>
          <w:rFonts w:cs="Arial"/>
          <w:iCs/>
        </w:rPr>
      </w:pPr>
      <w:r w:rsidRPr="0076469D">
        <w:rPr>
          <w:rFonts w:cs="Arial"/>
          <w:iCs/>
        </w:rPr>
        <w:t xml:space="preserve">wykopy liniowe, </w:t>
      </w:r>
    </w:p>
    <w:p w14:paraId="3996D8BD" w14:textId="77777777" w:rsidR="00093A58" w:rsidRPr="0076469D" w:rsidRDefault="00093A58" w:rsidP="00BE44EF">
      <w:pPr>
        <w:numPr>
          <w:ilvl w:val="1"/>
          <w:numId w:val="7"/>
        </w:numPr>
        <w:tabs>
          <w:tab w:val="left" w:pos="454"/>
          <w:tab w:val="left" w:pos="3165"/>
        </w:tabs>
        <w:spacing w:line="276" w:lineRule="auto"/>
        <w:rPr>
          <w:rFonts w:cs="Arial"/>
          <w:iCs/>
        </w:rPr>
      </w:pPr>
      <w:r w:rsidRPr="0076469D">
        <w:rPr>
          <w:rFonts w:cs="Arial"/>
          <w:iCs/>
        </w:rPr>
        <w:t>odwodnienie wykopów,</w:t>
      </w:r>
    </w:p>
    <w:p w14:paraId="6B05A98E" w14:textId="1B737D5F" w:rsidR="00093A58" w:rsidRPr="0076469D" w:rsidRDefault="00093A58" w:rsidP="00BE44EF">
      <w:pPr>
        <w:numPr>
          <w:ilvl w:val="1"/>
          <w:numId w:val="7"/>
        </w:numPr>
        <w:tabs>
          <w:tab w:val="left" w:pos="454"/>
          <w:tab w:val="left" w:pos="3165"/>
        </w:tabs>
        <w:spacing w:line="276" w:lineRule="auto"/>
        <w:rPr>
          <w:rFonts w:cs="Arial"/>
          <w:iCs/>
        </w:rPr>
      </w:pPr>
      <w:r w:rsidRPr="0076469D">
        <w:rPr>
          <w:rFonts w:cs="Arial"/>
          <w:iCs/>
        </w:rPr>
        <w:t xml:space="preserve">wykonanie podsypki oraz ułożenie i montaż przewodów kanalizacji </w:t>
      </w:r>
      <w:r w:rsidR="007A677A" w:rsidRPr="0076469D">
        <w:rPr>
          <w:rFonts w:cs="Arial"/>
          <w:iCs/>
        </w:rPr>
        <w:t xml:space="preserve">sanitarnej i </w:t>
      </w:r>
      <w:r w:rsidR="00822C63" w:rsidRPr="0076469D">
        <w:rPr>
          <w:rFonts w:cs="Arial"/>
          <w:iCs/>
        </w:rPr>
        <w:t>deszczowej</w:t>
      </w:r>
      <w:r w:rsidR="0062172F" w:rsidRPr="0076469D">
        <w:rPr>
          <w:rFonts w:cs="Arial"/>
          <w:iCs/>
        </w:rPr>
        <w:t>,</w:t>
      </w:r>
    </w:p>
    <w:p w14:paraId="53469B7B" w14:textId="0C7FBC9D" w:rsidR="00822C63" w:rsidRPr="0076469D" w:rsidRDefault="00093A58" w:rsidP="00BE44EF">
      <w:pPr>
        <w:numPr>
          <w:ilvl w:val="1"/>
          <w:numId w:val="7"/>
        </w:numPr>
        <w:tabs>
          <w:tab w:val="left" w:pos="454"/>
          <w:tab w:val="left" w:pos="3165"/>
        </w:tabs>
        <w:spacing w:line="276" w:lineRule="auto"/>
        <w:rPr>
          <w:rFonts w:cs="Arial"/>
          <w:iCs/>
        </w:rPr>
      </w:pPr>
      <w:r w:rsidRPr="0076469D">
        <w:rPr>
          <w:rFonts w:cs="Arial"/>
          <w:iCs/>
        </w:rPr>
        <w:t>montaż studni kanalizacyjnych</w:t>
      </w:r>
      <w:r w:rsidR="0062172F" w:rsidRPr="0076469D">
        <w:rPr>
          <w:rFonts w:cs="Arial"/>
          <w:iCs/>
        </w:rPr>
        <w:t>,</w:t>
      </w:r>
    </w:p>
    <w:p w14:paraId="410FCCBC" w14:textId="25BADB67" w:rsidR="007A677A" w:rsidRPr="0076469D" w:rsidRDefault="007A677A" w:rsidP="00BE44EF">
      <w:pPr>
        <w:numPr>
          <w:ilvl w:val="1"/>
          <w:numId w:val="7"/>
        </w:numPr>
        <w:tabs>
          <w:tab w:val="left" w:pos="454"/>
          <w:tab w:val="left" w:pos="3165"/>
        </w:tabs>
        <w:spacing w:line="276" w:lineRule="auto"/>
        <w:rPr>
          <w:rFonts w:cs="Arial"/>
          <w:iCs/>
        </w:rPr>
      </w:pPr>
      <w:r w:rsidRPr="0076469D">
        <w:rPr>
          <w:rFonts w:cs="Arial"/>
          <w:iCs/>
        </w:rPr>
        <w:t xml:space="preserve">montaż </w:t>
      </w:r>
      <w:r w:rsidR="00AE0726" w:rsidRPr="0076469D">
        <w:rPr>
          <w:rFonts w:cs="Arial"/>
          <w:iCs/>
        </w:rPr>
        <w:t>separatora substancji ropopochodnych</w:t>
      </w:r>
      <w:r w:rsidR="0062172F" w:rsidRPr="0076469D">
        <w:rPr>
          <w:rFonts w:cs="Arial"/>
          <w:iCs/>
        </w:rPr>
        <w:t>,</w:t>
      </w:r>
    </w:p>
    <w:p w14:paraId="26CDB869" w14:textId="48D81C1A" w:rsidR="0062172F" w:rsidRPr="0076469D" w:rsidRDefault="0062172F" w:rsidP="00BE44EF">
      <w:pPr>
        <w:numPr>
          <w:ilvl w:val="1"/>
          <w:numId w:val="7"/>
        </w:numPr>
        <w:tabs>
          <w:tab w:val="left" w:pos="454"/>
          <w:tab w:val="left" w:pos="3165"/>
        </w:tabs>
        <w:spacing w:line="276" w:lineRule="auto"/>
        <w:rPr>
          <w:rFonts w:cs="Arial"/>
          <w:iCs/>
        </w:rPr>
      </w:pPr>
      <w:r w:rsidRPr="0076469D">
        <w:rPr>
          <w:rFonts w:cs="Arial"/>
          <w:iCs/>
        </w:rPr>
        <w:t>montaż zbiornika retencyjnego,</w:t>
      </w:r>
    </w:p>
    <w:p w14:paraId="0488B346" w14:textId="319879A0" w:rsidR="0076469D" w:rsidRPr="0076469D" w:rsidRDefault="0076469D" w:rsidP="00BE44EF">
      <w:pPr>
        <w:numPr>
          <w:ilvl w:val="1"/>
          <w:numId w:val="7"/>
        </w:numPr>
        <w:tabs>
          <w:tab w:val="left" w:pos="454"/>
          <w:tab w:val="left" w:pos="3165"/>
        </w:tabs>
        <w:spacing w:line="276" w:lineRule="auto"/>
        <w:rPr>
          <w:rFonts w:cs="Arial"/>
          <w:iCs/>
        </w:rPr>
      </w:pPr>
      <w:r w:rsidRPr="0076469D">
        <w:rPr>
          <w:rFonts w:cs="Arial"/>
          <w:iCs/>
        </w:rPr>
        <w:t>mont</w:t>
      </w:r>
      <w:r w:rsidR="00F34DAD">
        <w:rPr>
          <w:rFonts w:cs="Arial"/>
          <w:iCs/>
        </w:rPr>
        <w:t>a</w:t>
      </w:r>
      <w:r w:rsidRPr="0076469D">
        <w:rPr>
          <w:rFonts w:cs="Arial"/>
          <w:iCs/>
        </w:rPr>
        <w:t>ż przepompowni wód opadowych,</w:t>
      </w:r>
    </w:p>
    <w:p w14:paraId="162E0CB6" w14:textId="77777777" w:rsidR="00093A58" w:rsidRPr="0076469D" w:rsidRDefault="00093A58" w:rsidP="00BE44EF">
      <w:pPr>
        <w:numPr>
          <w:ilvl w:val="1"/>
          <w:numId w:val="7"/>
        </w:numPr>
        <w:tabs>
          <w:tab w:val="left" w:pos="454"/>
          <w:tab w:val="left" w:pos="3165"/>
        </w:tabs>
        <w:spacing w:line="276" w:lineRule="auto"/>
        <w:rPr>
          <w:rFonts w:cs="Arial"/>
          <w:iCs/>
        </w:rPr>
      </w:pPr>
      <w:r w:rsidRPr="0076469D">
        <w:rPr>
          <w:rFonts w:cs="Arial"/>
          <w:iCs/>
        </w:rPr>
        <w:t xml:space="preserve">wykonanie </w:t>
      </w:r>
      <w:proofErr w:type="spellStart"/>
      <w:r w:rsidRPr="0076469D">
        <w:rPr>
          <w:rFonts w:cs="Arial"/>
          <w:iCs/>
        </w:rPr>
        <w:t>obsypki</w:t>
      </w:r>
      <w:proofErr w:type="spellEnd"/>
      <w:r w:rsidRPr="0076469D">
        <w:rPr>
          <w:rFonts w:cs="Arial"/>
          <w:iCs/>
        </w:rPr>
        <w:t xml:space="preserve"> oraz zasypanie z zagęszczeniem wykopów,</w:t>
      </w:r>
    </w:p>
    <w:p w14:paraId="7FAA4F5F" w14:textId="77777777" w:rsidR="00093A58" w:rsidRPr="0076469D" w:rsidRDefault="00093A58" w:rsidP="00BE44EF">
      <w:pPr>
        <w:numPr>
          <w:ilvl w:val="1"/>
          <w:numId w:val="7"/>
        </w:numPr>
        <w:tabs>
          <w:tab w:val="left" w:pos="454"/>
          <w:tab w:val="left" w:pos="3165"/>
        </w:tabs>
        <w:spacing w:line="276" w:lineRule="auto"/>
        <w:rPr>
          <w:rFonts w:cs="Arial"/>
          <w:iCs/>
        </w:rPr>
      </w:pPr>
      <w:r w:rsidRPr="0076469D">
        <w:rPr>
          <w:rFonts w:cs="Arial"/>
          <w:iCs/>
        </w:rPr>
        <w:t>wykonanie prób i badań,</w:t>
      </w:r>
    </w:p>
    <w:p w14:paraId="43B3E4A0" w14:textId="77777777" w:rsidR="00093A58" w:rsidRPr="0076469D" w:rsidRDefault="00093A58" w:rsidP="00BE44EF">
      <w:pPr>
        <w:numPr>
          <w:ilvl w:val="1"/>
          <w:numId w:val="7"/>
        </w:numPr>
        <w:tabs>
          <w:tab w:val="left" w:pos="454"/>
          <w:tab w:val="left" w:pos="3165"/>
        </w:tabs>
        <w:spacing w:line="276" w:lineRule="auto"/>
        <w:rPr>
          <w:rFonts w:cs="Arial"/>
          <w:iCs/>
        </w:rPr>
      </w:pPr>
      <w:r w:rsidRPr="0076469D">
        <w:rPr>
          <w:rFonts w:cs="Arial"/>
          <w:iCs/>
        </w:rPr>
        <w:t>wykonanie powykonawczej dokumentacji geodezyjne</w:t>
      </w:r>
    </w:p>
    <w:p w14:paraId="6756A45E" w14:textId="77777777" w:rsidR="00093A58" w:rsidRPr="0076469D" w:rsidRDefault="00093A58" w:rsidP="00BE44EF">
      <w:pPr>
        <w:numPr>
          <w:ilvl w:val="1"/>
          <w:numId w:val="7"/>
        </w:numPr>
        <w:tabs>
          <w:tab w:val="left" w:pos="454"/>
          <w:tab w:val="left" w:pos="3165"/>
        </w:tabs>
        <w:spacing w:line="276" w:lineRule="auto"/>
        <w:rPr>
          <w:rFonts w:cs="Arial"/>
          <w:iCs/>
        </w:rPr>
      </w:pPr>
      <w:r w:rsidRPr="0076469D">
        <w:rPr>
          <w:rFonts w:cs="Arial"/>
          <w:iCs/>
        </w:rPr>
        <w:t>wykonanie prób i badań</w:t>
      </w:r>
    </w:p>
    <w:p w14:paraId="01EC869D" w14:textId="77777777" w:rsidR="00093A58" w:rsidRPr="0076469D" w:rsidRDefault="00093A58" w:rsidP="00BE44EF">
      <w:pPr>
        <w:numPr>
          <w:ilvl w:val="1"/>
          <w:numId w:val="7"/>
        </w:numPr>
        <w:tabs>
          <w:tab w:val="left" w:pos="454"/>
          <w:tab w:val="left" w:pos="3165"/>
        </w:tabs>
        <w:spacing w:line="276" w:lineRule="auto"/>
        <w:rPr>
          <w:rFonts w:cs="Arial"/>
          <w:iCs/>
        </w:rPr>
      </w:pPr>
      <w:r w:rsidRPr="0076469D">
        <w:rPr>
          <w:rFonts w:cs="Arial"/>
          <w:iCs/>
        </w:rPr>
        <w:t>wykonanie odwodnienia wykopów</w:t>
      </w:r>
    </w:p>
    <w:p w14:paraId="69F4EE0E" w14:textId="77777777" w:rsidR="00093A58" w:rsidRPr="00251EBF" w:rsidRDefault="00093A58" w:rsidP="00BE44EF">
      <w:pPr>
        <w:tabs>
          <w:tab w:val="left" w:pos="2995"/>
        </w:tabs>
        <w:spacing w:line="276" w:lineRule="auto"/>
        <w:rPr>
          <w:rFonts w:cs="Arial"/>
          <w:iCs/>
          <w:highlight w:val="yellow"/>
          <w:shd w:val="clear" w:color="auto" w:fill="FFFF00"/>
        </w:rPr>
      </w:pPr>
    </w:p>
    <w:p w14:paraId="745D71B1" w14:textId="77777777" w:rsidR="00093A58" w:rsidRPr="0076469D" w:rsidRDefault="004E546F" w:rsidP="00BE44EF">
      <w:pPr>
        <w:pStyle w:val="Nagwek1"/>
        <w:tabs>
          <w:tab w:val="left" w:pos="0"/>
        </w:tabs>
        <w:spacing w:line="276" w:lineRule="auto"/>
        <w:rPr>
          <w:rFonts w:cs="Tahoma"/>
          <w:iCs/>
        </w:rPr>
      </w:pPr>
      <w:bookmarkStart w:id="266" w:name="_Toc210826756"/>
      <w:r w:rsidRPr="0076469D">
        <w:rPr>
          <w:rFonts w:cs="Tahoma"/>
          <w:iCs/>
        </w:rPr>
        <w:t>4</w:t>
      </w:r>
      <w:r w:rsidR="00093A58" w:rsidRPr="0076469D">
        <w:rPr>
          <w:rFonts w:cs="Tahoma"/>
          <w:iCs/>
        </w:rPr>
        <w:t>.2 MATERIAŁY</w:t>
      </w:r>
      <w:bookmarkEnd w:id="266"/>
    </w:p>
    <w:p w14:paraId="3FDF85A4" w14:textId="77777777" w:rsidR="00093A58" w:rsidRPr="0076469D" w:rsidRDefault="00093A58" w:rsidP="00BE44EF">
      <w:pPr>
        <w:tabs>
          <w:tab w:val="left" w:pos="2995"/>
        </w:tabs>
        <w:spacing w:line="276" w:lineRule="auto"/>
        <w:rPr>
          <w:rFonts w:cs="Arial"/>
          <w:iCs/>
        </w:rPr>
      </w:pPr>
      <w:r w:rsidRPr="0076469D">
        <w:rPr>
          <w:rFonts w:cs="Arial"/>
          <w:iCs/>
        </w:rPr>
        <w:t>Materiały użyte do budowy instalacji kanalizacji</w:t>
      </w:r>
      <w:r w:rsidR="007A677A" w:rsidRPr="0076469D">
        <w:rPr>
          <w:rFonts w:cs="Arial"/>
          <w:iCs/>
        </w:rPr>
        <w:t xml:space="preserve"> sanitarnej i</w:t>
      </w:r>
      <w:r w:rsidRPr="0076469D">
        <w:rPr>
          <w:rFonts w:cs="Arial"/>
          <w:iCs/>
        </w:rPr>
        <w:t xml:space="preserve"> </w:t>
      </w:r>
      <w:r w:rsidR="00822C63" w:rsidRPr="0076469D">
        <w:rPr>
          <w:rFonts w:cs="Arial"/>
          <w:iCs/>
        </w:rPr>
        <w:t>deszczowej</w:t>
      </w:r>
      <w:r w:rsidRPr="0076469D">
        <w:rPr>
          <w:rFonts w:cs="Arial"/>
          <w:iCs/>
        </w:rPr>
        <w:t xml:space="preserve"> powinny spełniać warunki określone w odpowiednich normach przedmiotowych.</w:t>
      </w:r>
    </w:p>
    <w:p w14:paraId="7D16C59B" w14:textId="77777777" w:rsidR="00093A58" w:rsidRPr="0076469D" w:rsidRDefault="00093A58" w:rsidP="00BE44EF">
      <w:pPr>
        <w:pStyle w:val="Nagwek1"/>
        <w:tabs>
          <w:tab w:val="left" w:pos="0"/>
        </w:tabs>
        <w:spacing w:line="276" w:lineRule="auto"/>
        <w:rPr>
          <w:rFonts w:cs="Tahoma"/>
          <w:iCs/>
        </w:rPr>
      </w:pPr>
    </w:p>
    <w:p w14:paraId="6DA7D420" w14:textId="77777777" w:rsidR="00093A58" w:rsidRPr="0076469D" w:rsidRDefault="004E546F" w:rsidP="00BE44EF">
      <w:pPr>
        <w:pStyle w:val="Nagwek2"/>
        <w:tabs>
          <w:tab w:val="left" w:pos="0"/>
        </w:tabs>
        <w:spacing w:line="276" w:lineRule="auto"/>
        <w:rPr>
          <w:rFonts w:cs="Tahoma"/>
          <w:iCs/>
        </w:rPr>
      </w:pPr>
      <w:bookmarkStart w:id="267" w:name="_Toc210826757"/>
      <w:r w:rsidRPr="0076469D">
        <w:rPr>
          <w:rFonts w:cs="Tahoma"/>
          <w:iCs/>
        </w:rPr>
        <w:t>4</w:t>
      </w:r>
      <w:r w:rsidR="00093A58" w:rsidRPr="0076469D">
        <w:rPr>
          <w:rFonts w:cs="Tahoma"/>
          <w:iCs/>
        </w:rPr>
        <w:t>.2.1 Rury kanałowe</w:t>
      </w:r>
      <w:bookmarkEnd w:id="267"/>
    </w:p>
    <w:p w14:paraId="5A81C38A" w14:textId="77777777" w:rsidR="00093A58" w:rsidRPr="0076469D" w:rsidRDefault="00093A58" w:rsidP="00BE44EF">
      <w:pPr>
        <w:tabs>
          <w:tab w:val="left" w:pos="2995"/>
        </w:tabs>
        <w:spacing w:line="276" w:lineRule="auto"/>
        <w:rPr>
          <w:rFonts w:cs="Arial"/>
          <w:iCs/>
        </w:rPr>
      </w:pPr>
      <w:r w:rsidRPr="0076469D">
        <w:rPr>
          <w:rFonts w:cs="Arial"/>
          <w:iCs/>
        </w:rPr>
        <w:t>Materiałami stosowanymi przy wykonaniu kanalizacji</w:t>
      </w:r>
      <w:r w:rsidR="007A677A" w:rsidRPr="0076469D">
        <w:rPr>
          <w:rFonts w:cs="Arial"/>
          <w:iCs/>
        </w:rPr>
        <w:t xml:space="preserve"> sanitarnej i</w:t>
      </w:r>
      <w:r w:rsidRPr="0076469D">
        <w:rPr>
          <w:rFonts w:cs="Arial"/>
          <w:iCs/>
        </w:rPr>
        <w:t xml:space="preserve"> </w:t>
      </w:r>
      <w:r w:rsidR="00822C63" w:rsidRPr="0076469D">
        <w:rPr>
          <w:rFonts w:cs="Arial"/>
          <w:iCs/>
        </w:rPr>
        <w:t>deszczowej</w:t>
      </w:r>
      <w:r w:rsidRPr="0076469D">
        <w:rPr>
          <w:rFonts w:cs="Arial"/>
          <w:iCs/>
        </w:rPr>
        <w:t xml:space="preserve"> według zasad niniejszej ST są:</w:t>
      </w:r>
    </w:p>
    <w:p w14:paraId="3F375EF9" w14:textId="77777777" w:rsidR="00093A58" w:rsidRPr="0076469D" w:rsidRDefault="00093A58" w:rsidP="00BE44EF">
      <w:pPr>
        <w:tabs>
          <w:tab w:val="left" w:pos="2995"/>
        </w:tabs>
        <w:spacing w:line="276" w:lineRule="auto"/>
        <w:rPr>
          <w:rFonts w:cs="Arial"/>
          <w:iCs/>
        </w:rPr>
      </w:pPr>
      <w:r w:rsidRPr="0076469D">
        <w:rPr>
          <w:rFonts w:cs="Arial"/>
          <w:iCs/>
        </w:rPr>
        <w:t>- Rury PVC</w:t>
      </w:r>
      <w:r w:rsidRPr="0076469D">
        <w:rPr>
          <w:rFonts w:cs="Arial"/>
          <w:iCs/>
        </w:rPr>
        <w:softHyphen/>
        <w:t>-U klasy SN</w:t>
      </w:r>
      <w:proofErr w:type="gramStart"/>
      <w:r w:rsidRPr="0076469D">
        <w:rPr>
          <w:rFonts w:cs="Arial"/>
          <w:iCs/>
        </w:rPr>
        <w:t>8  SDR</w:t>
      </w:r>
      <w:proofErr w:type="gramEnd"/>
      <w:r w:rsidRPr="0076469D">
        <w:rPr>
          <w:rFonts w:cs="Arial"/>
          <w:iCs/>
        </w:rPr>
        <w:t>-34 z litą budową ścianki</w:t>
      </w:r>
    </w:p>
    <w:p w14:paraId="4A434821" w14:textId="77777777" w:rsidR="00093A58" w:rsidRPr="0076469D" w:rsidRDefault="00093A58" w:rsidP="00BE44EF">
      <w:pPr>
        <w:tabs>
          <w:tab w:val="left" w:pos="2995"/>
        </w:tabs>
        <w:spacing w:line="276" w:lineRule="auto"/>
        <w:rPr>
          <w:rFonts w:cs="Arial"/>
          <w:iCs/>
        </w:rPr>
      </w:pPr>
      <w:r w:rsidRPr="0076469D">
        <w:rPr>
          <w:rFonts w:cs="Arial"/>
          <w:iCs/>
        </w:rPr>
        <w:t>Rury powinny odpowiadać wymaganiom norm PN-80/C-89205 i PN-C-89222</w:t>
      </w:r>
      <w:r w:rsidR="001C68B4" w:rsidRPr="0076469D">
        <w:rPr>
          <w:rFonts w:cs="Arial"/>
          <w:iCs/>
        </w:rPr>
        <w:t xml:space="preserve"> lub równoważnymi.</w:t>
      </w:r>
    </w:p>
    <w:p w14:paraId="1B78FE01" w14:textId="6E9BC96D" w:rsidR="0076469D" w:rsidRPr="00F34DAD" w:rsidRDefault="00F34DAD" w:rsidP="00BE44EF">
      <w:pPr>
        <w:tabs>
          <w:tab w:val="left" w:pos="2995"/>
        </w:tabs>
        <w:spacing w:line="276" w:lineRule="auto"/>
        <w:rPr>
          <w:rFonts w:cs="Arial"/>
          <w:iCs/>
        </w:rPr>
      </w:pPr>
      <w:r w:rsidRPr="00F34DAD">
        <w:rPr>
          <w:rFonts w:cs="Arial"/>
          <w:iCs/>
        </w:rPr>
        <w:t>4.2.2 Studnie</w:t>
      </w:r>
    </w:p>
    <w:p w14:paraId="54B1A416" w14:textId="76C38617" w:rsidR="00F34DAD" w:rsidRPr="0076469D" w:rsidRDefault="00F34DAD" w:rsidP="00F34DAD">
      <w:pPr>
        <w:numPr>
          <w:ilvl w:val="0"/>
          <w:numId w:val="24"/>
        </w:numPr>
        <w:spacing w:line="276" w:lineRule="auto"/>
        <w:rPr>
          <w:rFonts w:cs="Arial"/>
          <w:iCs/>
        </w:rPr>
      </w:pPr>
      <w:r w:rsidRPr="0076469D">
        <w:rPr>
          <w:rFonts w:cs="Arial"/>
          <w:iCs/>
        </w:rPr>
        <w:t>studzienki kanalizacyjne z kręgów betonowych</w:t>
      </w:r>
      <w:r>
        <w:rPr>
          <w:rFonts w:cs="Arial"/>
          <w:iCs/>
        </w:rPr>
        <w:t>, zbiorniki, separatory</w:t>
      </w:r>
    </w:p>
    <w:p w14:paraId="3DF0CAC4" w14:textId="77777777" w:rsidR="00F34DAD" w:rsidRPr="0076469D" w:rsidRDefault="00F34DAD" w:rsidP="00F34DAD">
      <w:pPr>
        <w:spacing w:line="276" w:lineRule="auto"/>
        <w:rPr>
          <w:rFonts w:cs="Arial"/>
          <w:iCs/>
        </w:rPr>
      </w:pPr>
      <w:r w:rsidRPr="0076469D">
        <w:rPr>
          <w:rFonts w:cs="Arial"/>
          <w:iCs/>
        </w:rPr>
        <w:t>Wykonać studnie z betonu odpowiadającego klasie wytrzymałości nie niższej niż B-45 (C35/45 – wg PN-EN-206-1) lub równoważnej, wodoszczelnego (W8), mało nasiąkliwego (</w:t>
      </w:r>
      <w:proofErr w:type="spellStart"/>
      <w:r w:rsidRPr="0076469D">
        <w:rPr>
          <w:rFonts w:cs="Arial"/>
          <w:iCs/>
        </w:rPr>
        <w:t>nw</w:t>
      </w:r>
      <w:proofErr w:type="spellEnd"/>
      <w:r w:rsidRPr="0076469D">
        <w:rPr>
          <w:rFonts w:cs="Arial"/>
          <w:iCs/>
        </w:rPr>
        <w:t xml:space="preserve"> do 5%) i mrozoodpornego (F-150). Elementy studni należy łączyć z zastosowaniem uszczelek.</w:t>
      </w:r>
    </w:p>
    <w:p w14:paraId="599F94D2" w14:textId="77777777" w:rsidR="00F34DAD" w:rsidRPr="0076469D" w:rsidRDefault="00F34DAD" w:rsidP="00F34DAD">
      <w:pPr>
        <w:spacing w:line="276" w:lineRule="auto"/>
        <w:rPr>
          <w:rFonts w:cs="Arial"/>
          <w:iCs/>
        </w:rPr>
      </w:pPr>
      <w:r w:rsidRPr="0076469D">
        <w:rPr>
          <w:rFonts w:cs="Arial"/>
          <w:iCs/>
        </w:rPr>
        <w:t xml:space="preserve">Części denne studni należy wykonać jako monolityczne. W przypadku lokalizacji studni bezpośrednio przy krawężniku do budowy studni należy zastosować zwężkę żelbetową. Studnie przykryć płytą żelbetową pokrywową oraz zabudować właz kanałowy Ø600 wg PN-EN-124:2000 lub równoważnej klasy D400 </w:t>
      </w:r>
      <w:proofErr w:type="spellStart"/>
      <w:r w:rsidRPr="0076469D">
        <w:rPr>
          <w:rFonts w:cs="Arial"/>
          <w:iCs/>
        </w:rPr>
        <w:t>kN</w:t>
      </w:r>
      <w:proofErr w:type="spellEnd"/>
      <w:r w:rsidRPr="0076469D">
        <w:rPr>
          <w:rFonts w:cs="Arial"/>
          <w:iCs/>
        </w:rPr>
        <w:t>.</w:t>
      </w:r>
    </w:p>
    <w:p w14:paraId="2CFD1296" w14:textId="77777777" w:rsidR="00F34DAD" w:rsidRPr="0076469D" w:rsidRDefault="00F34DAD" w:rsidP="00F34DAD">
      <w:pPr>
        <w:numPr>
          <w:ilvl w:val="0"/>
          <w:numId w:val="24"/>
        </w:numPr>
        <w:spacing w:line="276" w:lineRule="auto"/>
        <w:rPr>
          <w:rFonts w:cs="Arial"/>
          <w:iCs/>
        </w:rPr>
      </w:pPr>
      <w:r w:rsidRPr="0076469D">
        <w:rPr>
          <w:rFonts w:cs="Arial"/>
          <w:iCs/>
        </w:rPr>
        <w:t>studzienki kanalizacyjne z tworzyw sztucznych</w:t>
      </w:r>
    </w:p>
    <w:p w14:paraId="03BED9FD" w14:textId="45FC1685" w:rsidR="00F34DAD" w:rsidRPr="0076469D" w:rsidRDefault="00F34DAD" w:rsidP="00F34DAD">
      <w:pPr>
        <w:spacing w:line="276" w:lineRule="auto"/>
        <w:rPr>
          <w:rFonts w:cs="Arial"/>
          <w:iCs/>
        </w:rPr>
      </w:pPr>
      <w:r w:rsidRPr="0076469D">
        <w:rPr>
          <w:rFonts w:cs="Arial"/>
          <w:iCs/>
        </w:rPr>
        <w:t xml:space="preserve">Studnie wykonać w postaci trzonowej rury karbowanej. Studzienki wykonać zgodnie z PN-B-10729:1999 z włazem kanałowym Dn600 wg PN-EN-124:2000 klasy D400 </w:t>
      </w:r>
      <w:proofErr w:type="spellStart"/>
      <w:r w:rsidRPr="0076469D">
        <w:rPr>
          <w:rFonts w:cs="Arial"/>
          <w:iCs/>
        </w:rPr>
        <w:t>kN</w:t>
      </w:r>
      <w:proofErr w:type="spellEnd"/>
      <w:r w:rsidRPr="0076469D">
        <w:rPr>
          <w:rFonts w:cs="Arial"/>
          <w:iCs/>
        </w:rPr>
        <w:t xml:space="preserve"> </w:t>
      </w:r>
    </w:p>
    <w:p w14:paraId="1F8F3A05" w14:textId="77777777" w:rsidR="00F34DAD" w:rsidRPr="00251EBF" w:rsidRDefault="00F34DAD" w:rsidP="00BE44EF">
      <w:pPr>
        <w:tabs>
          <w:tab w:val="left" w:pos="2995"/>
        </w:tabs>
        <w:spacing w:line="276" w:lineRule="auto"/>
        <w:rPr>
          <w:rFonts w:cs="Arial"/>
          <w:iCs/>
          <w:highlight w:val="yellow"/>
        </w:rPr>
      </w:pPr>
    </w:p>
    <w:p w14:paraId="1232F361" w14:textId="77777777" w:rsidR="00822C63" w:rsidRPr="00251EBF" w:rsidRDefault="00822C63" w:rsidP="00BE44EF">
      <w:pPr>
        <w:tabs>
          <w:tab w:val="left" w:pos="2995"/>
        </w:tabs>
        <w:spacing w:line="276" w:lineRule="auto"/>
        <w:rPr>
          <w:rFonts w:cs="Arial"/>
          <w:iCs/>
          <w:highlight w:val="yellow"/>
        </w:rPr>
      </w:pPr>
    </w:p>
    <w:p w14:paraId="47AF9E77" w14:textId="77777777" w:rsidR="00093A58" w:rsidRPr="0076469D" w:rsidRDefault="004E546F" w:rsidP="00BE44EF">
      <w:pPr>
        <w:pStyle w:val="Nagwek1"/>
        <w:tabs>
          <w:tab w:val="left" w:pos="0"/>
        </w:tabs>
        <w:spacing w:line="276" w:lineRule="auto"/>
        <w:rPr>
          <w:rFonts w:cs="Tahoma"/>
          <w:iCs/>
        </w:rPr>
      </w:pPr>
      <w:bookmarkStart w:id="268" w:name="_Toc210826758"/>
      <w:r w:rsidRPr="00F34DAD">
        <w:rPr>
          <w:rFonts w:cs="Tahoma"/>
          <w:iCs/>
        </w:rPr>
        <w:t>4</w:t>
      </w:r>
      <w:r w:rsidR="00093A58" w:rsidRPr="00F34DAD">
        <w:rPr>
          <w:rFonts w:cs="Tahoma"/>
          <w:iCs/>
        </w:rPr>
        <w:t>.3. SKŁADOWANIE MATERIAŁÓW.</w:t>
      </w:r>
      <w:bookmarkEnd w:id="268"/>
    </w:p>
    <w:p w14:paraId="375F06FC" w14:textId="77777777" w:rsidR="00093A58" w:rsidRPr="0076469D" w:rsidRDefault="004E546F" w:rsidP="00BE44EF">
      <w:pPr>
        <w:pStyle w:val="Nagwek2"/>
        <w:tabs>
          <w:tab w:val="left" w:pos="0"/>
        </w:tabs>
        <w:spacing w:line="276" w:lineRule="auto"/>
        <w:rPr>
          <w:rFonts w:cs="Tahoma"/>
          <w:iCs/>
        </w:rPr>
      </w:pPr>
      <w:bookmarkStart w:id="269" w:name="_Toc210826759"/>
      <w:r w:rsidRPr="0076469D">
        <w:rPr>
          <w:rFonts w:cs="Tahoma"/>
          <w:iCs/>
        </w:rPr>
        <w:t>4</w:t>
      </w:r>
      <w:r w:rsidR="00093A58" w:rsidRPr="0076469D">
        <w:rPr>
          <w:rFonts w:cs="Tahoma"/>
          <w:iCs/>
        </w:rPr>
        <w:t>.3.1 Rury kanałowe</w:t>
      </w:r>
      <w:bookmarkEnd w:id="269"/>
      <w:r w:rsidR="00093A58" w:rsidRPr="0076469D">
        <w:rPr>
          <w:rFonts w:cs="Tahoma"/>
          <w:iCs/>
        </w:rPr>
        <w:t xml:space="preserve"> </w:t>
      </w:r>
    </w:p>
    <w:p w14:paraId="539BBD86" w14:textId="77777777" w:rsidR="00093A58" w:rsidRPr="0076469D" w:rsidRDefault="00093A58" w:rsidP="00BE44EF">
      <w:pPr>
        <w:tabs>
          <w:tab w:val="left" w:pos="2995"/>
        </w:tabs>
        <w:spacing w:line="276" w:lineRule="auto"/>
        <w:rPr>
          <w:rFonts w:cs="Arial"/>
          <w:iCs/>
        </w:rPr>
      </w:pPr>
      <w:r w:rsidRPr="0076469D">
        <w:rPr>
          <w:rFonts w:cs="Arial"/>
          <w:iCs/>
        </w:rPr>
        <w:t>Rury z tworzyw sztucznych powinny być składowane tak długo jak to możliwe w oryginalnym opakowaniu.</w:t>
      </w:r>
    </w:p>
    <w:p w14:paraId="18C29E91" w14:textId="77777777" w:rsidR="00093A58" w:rsidRPr="0076469D" w:rsidRDefault="00093A58" w:rsidP="00BE44EF">
      <w:pPr>
        <w:tabs>
          <w:tab w:val="left" w:pos="2995"/>
        </w:tabs>
        <w:spacing w:line="276" w:lineRule="auto"/>
        <w:rPr>
          <w:rFonts w:cs="Arial"/>
          <w:iCs/>
        </w:rPr>
      </w:pPr>
      <w:r w:rsidRPr="0076469D">
        <w:rPr>
          <w:rFonts w:cs="Arial"/>
          <w:iCs/>
        </w:rPr>
        <w:t>Powierzchnia składowania musi być płaska, wolna od kamieni i ostrych przedmiotów.</w:t>
      </w:r>
    </w:p>
    <w:p w14:paraId="7D49CED4" w14:textId="77777777" w:rsidR="00093A58" w:rsidRPr="0076469D" w:rsidRDefault="00093A58" w:rsidP="00BE44EF">
      <w:pPr>
        <w:tabs>
          <w:tab w:val="left" w:pos="2995"/>
        </w:tabs>
        <w:spacing w:line="276" w:lineRule="auto"/>
        <w:rPr>
          <w:rFonts w:cs="Arial"/>
          <w:iCs/>
        </w:rPr>
      </w:pPr>
      <w:r w:rsidRPr="0076469D">
        <w:rPr>
          <w:rFonts w:cs="Arial"/>
          <w:iCs/>
        </w:rPr>
        <w:t>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Rozstaw podpór nie większy niż 2m.</w:t>
      </w:r>
    </w:p>
    <w:p w14:paraId="13909706" w14:textId="77777777" w:rsidR="00093A58" w:rsidRPr="0076469D" w:rsidRDefault="00093A58" w:rsidP="00BE44EF">
      <w:pPr>
        <w:tabs>
          <w:tab w:val="left" w:pos="2995"/>
        </w:tabs>
        <w:spacing w:line="276" w:lineRule="auto"/>
        <w:rPr>
          <w:rFonts w:cs="Arial"/>
          <w:iCs/>
        </w:rPr>
      </w:pPr>
      <w:r w:rsidRPr="0076469D">
        <w:rPr>
          <w:rFonts w:cs="Arial"/>
          <w:iCs/>
        </w:rPr>
        <w:t>W przypadku składowania rur kielichowych nie należy dopuszczać by końce rur w wyższej warstwie nie spoczywały na kielichach warstwy niższej. (warstwy rur należy układać naprzemiennie).</w:t>
      </w:r>
    </w:p>
    <w:p w14:paraId="2CFE8C56" w14:textId="77777777" w:rsidR="00093A58" w:rsidRPr="0076469D" w:rsidRDefault="00093A58" w:rsidP="00BE44EF">
      <w:pPr>
        <w:tabs>
          <w:tab w:val="left" w:pos="2995"/>
        </w:tabs>
        <w:spacing w:line="276" w:lineRule="auto"/>
        <w:rPr>
          <w:rFonts w:cs="Arial"/>
          <w:iCs/>
        </w:rPr>
      </w:pPr>
      <w:r w:rsidRPr="0076469D">
        <w:rPr>
          <w:rFonts w:cs="Arial"/>
          <w:iCs/>
        </w:rPr>
        <w:t>Ewentualne zmiany intensywności barwy rur pod wpływem promieniowania słonecznego nie oznaczają zmiany wytrzymałości lub odporności.</w:t>
      </w:r>
    </w:p>
    <w:p w14:paraId="7600E23A" w14:textId="77777777" w:rsidR="00093A58" w:rsidRPr="0076469D" w:rsidRDefault="004E546F" w:rsidP="00BE44EF">
      <w:pPr>
        <w:pStyle w:val="Nagwek2"/>
        <w:tabs>
          <w:tab w:val="left" w:pos="0"/>
        </w:tabs>
        <w:spacing w:line="276" w:lineRule="auto"/>
        <w:rPr>
          <w:rFonts w:cs="Tahoma"/>
          <w:iCs/>
        </w:rPr>
      </w:pPr>
      <w:bookmarkStart w:id="270" w:name="_Toc210826760"/>
      <w:r w:rsidRPr="0076469D">
        <w:rPr>
          <w:rFonts w:cs="Tahoma"/>
          <w:iCs/>
        </w:rPr>
        <w:t>4</w:t>
      </w:r>
      <w:r w:rsidR="00093A58" w:rsidRPr="0076469D">
        <w:rPr>
          <w:rFonts w:cs="Tahoma"/>
          <w:iCs/>
        </w:rPr>
        <w:t>.3.2 Kruszywo.</w:t>
      </w:r>
      <w:bookmarkEnd w:id="270"/>
    </w:p>
    <w:p w14:paraId="1AF3C2F5" w14:textId="77777777" w:rsidR="00093A58" w:rsidRPr="0076469D" w:rsidRDefault="00093A58" w:rsidP="00BE44EF">
      <w:pPr>
        <w:tabs>
          <w:tab w:val="left" w:pos="2995"/>
        </w:tabs>
        <w:spacing w:line="276" w:lineRule="auto"/>
        <w:rPr>
          <w:rFonts w:cs="Arial"/>
          <w:iCs/>
        </w:rPr>
      </w:pPr>
      <w:r w:rsidRPr="0076469D">
        <w:rPr>
          <w:rFonts w:cs="Arial"/>
          <w:iCs/>
        </w:rPr>
        <w:t>Kruszywo należy składować na utwardzonym i odwodnionym podłożu w sposób zabezpieczający je przed zanieczyszczeniem i zmieszaniem z innymi rodzajami i frakcjami kruszyw.</w:t>
      </w:r>
    </w:p>
    <w:p w14:paraId="148AFC76" w14:textId="77777777" w:rsidR="00093A58" w:rsidRPr="0076469D" w:rsidRDefault="00093A58" w:rsidP="00BE44EF">
      <w:pPr>
        <w:tabs>
          <w:tab w:val="left" w:pos="2995"/>
        </w:tabs>
        <w:spacing w:line="276" w:lineRule="auto"/>
        <w:rPr>
          <w:rFonts w:cs="Arial"/>
          <w:iCs/>
        </w:rPr>
      </w:pPr>
    </w:p>
    <w:p w14:paraId="3303EAF9" w14:textId="77777777" w:rsidR="00093A58" w:rsidRPr="0076469D" w:rsidRDefault="004E546F" w:rsidP="00BE44EF">
      <w:pPr>
        <w:pStyle w:val="Nagwek1"/>
        <w:tabs>
          <w:tab w:val="left" w:pos="0"/>
        </w:tabs>
        <w:spacing w:line="276" w:lineRule="auto"/>
        <w:rPr>
          <w:rFonts w:cs="Tahoma"/>
          <w:iCs/>
          <w:szCs w:val="20"/>
        </w:rPr>
      </w:pPr>
      <w:bookmarkStart w:id="271" w:name="_Toc210826761"/>
      <w:r w:rsidRPr="0076469D">
        <w:rPr>
          <w:rFonts w:cs="Tahoma"/>
          <w:iCs/>
          <w:szCs w:val="20"/>
        </w:rPr>
        <w:t>4</w:t>
      </w:r>
      <w:r w:rsidR="00093A58" w:rsidRPr="0076469D">
        <w:rPr>
          <w:rFonts w:cs="Tahoma"/>
          <w:iCs/>
          <w:szCs w:val="20"/>
        </w:rPr>
        <w:t>.4 SPRZĘT</w:t>
      </w:r>
      <w:bookmarkEnd w:id="271"/>
    </w:p>
    <w:p w14:paraId="385A1D76" w14:textId="77777777" w:rsidR="00093A58" w:rsidRPr="0076469D" w:rsidRDefault="00093A58" w:rsidP="00BE44EF">
      <w:pPr>
        <w:pStyle w:val="Tekstpodstawowy"/>
        <w:tabs>
          <w:tab w:val="left" w:pos="2400"/>
        </w:tabs>
        <w:spacing w:line="276" w:lineRule="auto"/>
        <w:rPr>
          <w:rFonts w:cs="Tahoma"/>
          <w:iCs/>
        </w:rPr>
      </w:pPr>
      <w:r w:rsidRPr="0076469D">
        <w:rPr>
          <w:rFonts w:cs="Tahoma"/>
          <w:iCs/>
        </w:rPr>
        <w:t>Ogólne wymagania dotyczące sprzętu podano w Ogólnej Specyfikacji Technicznej.</w:t>
      </w:r>
    </w:p>
    <w:p w14:paraId="74290AE3" w14:textId="77777777" w:rsidR="00093A58" w:rsidRPr="0076469D" w:rsidRDefault="00093A58" w:rsidP="00BE44EF">
      <w:pPr>
        <w:pStyle w:val="Tekstpodstawowy"/>
        <w:tabs>
          <w:tab w:val="left" w:pos="2400"/>
        </w:tabs>
        <w:spacing w:line="276" w:lineRule="auto"/>
        <w:rPr>
          <w:rFonts w:cs="Tahoma"/>
          <w:iCs/>
        </w:rPr>
      </w:pPr>
      <w:r w:rsidRPr="0076469D">
        <w:rPr>
          <w:rFonts w:cs="Tahoma"/>
          <w:iCs/>
        </w:rPr>
        <w:t>Wykonawca winien używać sprzętu dopuszczonego przez Inspektora Nadzoru. Wykonawca jest zobowiązany do używania jedynie takiego sprzętu, który nie spowoduje niekorzystnego wpływu na jakość wykonanych robót.</w:t>
      </w:r>
    </w:p>
    <w:p w14:paraId="65938A31" w14:textId="77777777" w:rsidR="00093A58" w:rsidRPr="0076469D" w:rsidRDefault="00093A58" w:rsidP="00BE44EF">
      <w:pPr>
        <w:pStyle w:val="Tekstpodstawowy"/>
        <w:tabs>
          <w:tab w:val="left" w:pos="2400"/>
        </w:tabs>
        <w:spacing w:line="276" w:lineRule="auto"/>
        <w:rPr>
          <w:rFonts w:cs="Tahoma"/>
          <w:iCs/>
        </w:rPr>
      </w:pPr>
      <w:r w:rsidRPr="0076469D">
        <w:rPr>
          <w:rFonts w:cs="Tahoma"/>
          <w:iCs/>
        </w:rPr>
        <w:t xml:space="preserve">Rodzaje sprzętu używanego do robót niniejszej specyfikacji pozostawia się do uznania Wykonawcy, po uzgodnieniu z Inspektorem Nadzoru. </w:t>
      </w:r>
    </w:p>
    <w:p w14:paraId="68297102" w14:textId="77777777" w:rsidR="00093A58" w:rsidRPr="0076469D" w:rsidRDefault="00093A58" w:rsidP="00BE44EF">
      <w:pPr>
        <w:pStyle w:val="Tekstpodstawowy"/>
        <w:tabs>
          <w:tab w:val="left" w:pos="2400"/>
        </w:tabs>
        <w:spacing w:line="276" w:lineRule="auto"/>
        <w:rPr>
          <w:rFonts w:cs="Tahoma"/>
          <w:iCs/>
        </w:rPr>
      </w:pPr>
      <w:r w:rsidRPr="0076469D">
        <w:rPr>
          <w:rFonts w:cs="Tahoma"/>
          <w:iCs/>
        </w:rPr>
        <w:t>Wykonawca przystępujący do wykonania robót ziemnych powinien wykazać się możliwością korzystania z</w:t>
      </w:r>
      <w:r w:rsidR="009C6835" w:rsidRPr="0076469D">
        <w:rPr>
          <w:rFonts w:cs="Tahoma"/>
          <w:iCs/>
          <w:lang w:val="pl-PL"/>
        </w:rPr>
        <w:t> </w:t>
      </w:r>
      <w:r w:rsidRPr="0076469D">
        <w:rPr>
          <w:rFonts w:cs="Tahoma"/>
          <w:iCs/>
        </w:rPr>
        <w:t>następującego sprzętu do:</w:t>
      </w:r>
    </w:p>
    <w:p w14:paraId="18E1598F" w14:textId="77777777" w:rsidR="00093A58" w:rsidRPr="0076469D" w:rsidRDefault="00093A58" w:rsidP="00BE44EF">
      <w:pPr>
        <w:pStyle w:val="Tekstpodstawowy"/>
        <w:tabs>
          <w:tab w:val="left" w:pos="2400"/>
        </w:tabs>
        <w:spacing w:line="276" w:lineRule="auto"/>
        <w:rPr>
          <w:rFonts w:cs="Tahoma"/>
          <w:iCs/>
        </w:rPr>
      </w:pPr>
      <w:r w:rsidRPr="0076469D">
        <w:rPr>
          <w:rFonts w:cs="Tahoma"/>
          <w:iCs/>
        </w:rPr>
        <w:t>-odspajania i wydobywania gruntów( narzędzia mechaniczne, młoty pneumatyczne, zrywarki, koparki, ładowarki, wiertarki mechaniczne itp.)</w:t>
      </w:r>
    </w:p>
    <w:p w14:paraId="183571C8" w14:textId="77777777" w:rsidR="00093A58" w:rsidRPr="0076469D" w:rsidRDefault="00093A58" w:rsidP="00BE44EF">
      <w:pPr>
        <w:pStyle w:val="Tekstpodstawowy"/>
        <w:tabs>
          <w:tab w:val="left" w:pos="2400"/>
        </w:tabs>
        <w:spacing w:line="276" w:lineRule="auto"/>
        <w:rPr>
          <w:rFonts w:cs="Tahoma"/>
          <w:iCs/>
        </w:rPr>
      </w:pPr>
      <w:r w:rsidRPr="0076469D">
        <w:rPr>
          <w:rFonts w:cs="Tahoma"/>
          <w:iCs/>
        </w:rPr>
        <w:t>- jednoczesnego wydobywania i przemieszczania gruntów (spycharki, zgarniarki, równiarki, urządzenia do hydromechanizacji itp.)</w:t>
      </w:r>
    </w:p>
    <w:p w14:paraId="555ACD49" w14:textId="77777777" w:rsidR="00093A58" w:rsidRPr="0076469D" w:rsidRDefault="00093A58" w:rsidP="00BE44EF">
      <w:pPr>
        <w:pStyle w:val="Tekstpodstawowy"/>
        <w:tabs>
          <w:tab w:val="left" w:pos="2400"/>
        </w:tabs>
        <w:spacing w:line="276" w:lineRule="auto"/>
        <w:rPr>
          <w:rFonts w:cs="Tahoma"/>
          <w:iCs/>
        </w:rPr>
      </w:pPr>
      <w:r w:rsidRPr="0076469D">
        <w:rPr>
          <w:rFonts w:cs="Tahoma"/>
          <w:iCs/>
        </w:rPr>
        <w:t>-transport mas ziemnych (samochody wywrotki, samochody skrzyniowe, taśmociągi, itp.</w:t>
      </w:r>
    </w:p>
    <w:p w14:paraId="17825C3D" w14:textId="77777777" w:rsidR="00093A58" w:rsidRPr="0076469D" w:rsidRDefault="00093A58" w:rsidP="00BE44EF">
      <w:pPr>
        <w:pStyle w:val="Tekstpodstawowy"/>
        <w:tabs>
          <w:tab w:val="left" w:pos="2400"/>
        </w:tabs>
        <w:spacing w:line="276" w:lineRule="auto"/>
        <w:rPr>
          <w:rFonts w:cs="Tahoma"/>
          <w:iCs/>
        </w:rPr>
      </w:pPr>
      <w:r w:rsidRPr="0076469D">
        <w:rPr>
          <w:rFonts w:cs="Tahoma"/>
          <w:iCs/>
        </w:rPr>
        <w:t>-sprzętu zagęszczającego( walce, ubijaki, płyty wibracyjne itp.)</w:t>
      </w:r>
    </w:p>
    <w:p w14:paraId="7F194727" w14:textId="77777777" w:rsidR="00093A58" w:rsidRPr="0076469D" w:rsidRDefault="00093A58" w:rsidP="00BE44EF">
      <w:pPr>
        <w:pStyle w:val="Tekstpodstawowy"/>
        <w:tabs>
          <w:tab w:val="left" w:pos="2400"/>
        </w:tabs>
        <w:spacing w:after="0" w:line="276" w:lineRule="auto"/>
        <w:rPr>
          <w:rFonts w:cs="Tahoma"/>
          <w:iCs/>
        </w:rPr>
      </w:pPr>
      <w:r w:rsidRPr="0076469D">
        <w:rPr>
          <w:rFonts w:cs="Tahoma"/>
          <w:iCs/>
        </w:rPr>
        <w:t>Sprzęt będący własnością Wykonawcy lub wynajęty do wykonania robót ma być utrzymywany w dobrym stanie i gotowości do pracy.</w:t>
      </w:r>
    </w:p>
    <w:p w14:paraId="07CBAFD0" w14:textId="77777777" w:rsidR="00093A58" w:rsidRPr="0076469D" w:rsidRDefault="00093A58" w:rsidP="00BE44EF">
      <w:pPr>
        <w:pStyle w:val="Tekstpodstawowy"/>
        <w:tabs>
          <w:tab w:val="left" w:pos="2400"/>
        </w:tabs>
        <w:spacing w:line="276" w:lineRule="auto"/>
        <w:rPr>
          <w:rFonts w:cs="Tahoma"/>
          <w:b/>
          <w:bCs/>
          <w:iCs/>
        </w:rPr>
      </w:pPr>
    </w:p>
    <w:p w14:paraId="2C246FCB" w14:textId="77777777" w:rsidR="00093A58" w:rsidRPr="0076469D" w:rsidRDefault="004E546F" w:rsidP="00BE44EF">
      <w:pPr>
        <w:pStyle w:val="Nagwek1"/>
        <w:tabs>
          <w:tab w:val="left" w:pos="0"/>
        </w:tabs>
        <w:spacing w:line="276" w:lineRule="auto"/>
        <w:rPr>
          <w:rFonts w:cs="Tahoma"/>
          <w:iCs/>
          <w:szCs w:val="20"/>
        </w:rPr>
      </w:pPr>
      <w:bookmarkStart w:id="272" w:name="_Toc210826762"/>
      <w:r w:rsidRPr="0076469D">
        <w:rPr>
          <w:rFonts w:cs="Tahoma"/>
          <w:iCs/>
          <w:szCs w:val="20"/>
        </w:rPr>
        <w:t>4</w:t>
      </w:r>
      <w:r w:rsidR="00093A58" w:rsidRPr="0076469D">
        <w:rPr>
          <w:rFonts w:cs="Tahoma"/>
          <w:iCs/>
          <w:szCs w:val="20"/>
        </w:rPr>
        <w:t>.5 TRANSPORT</w:t>
      </w:r>
      <w:bookmarkEnd w:id="272"/>
    </w:p>
    <w:p w14:paraId="0CE17F30" w14:textId="77777777" w:rsidR="00093A58" w:rsidRPr="0076469D" w:rsidRDefault="00093A58" w:rsidP="00BE44EF">
      <w:pPr>
        <w:pStyle w:val="Tekstpodstawowy"/>
        <w:tabs>
          <w:tab w:val="left" w:pos="2400"/>
        </w:tabs>
        <w:spacing w:after="0" w:line="276" w:lineRule="auto"/>
        <w:rPr>
          <w:rFonts w:cs="Tahoma"/>
          <w:iCs/>
        </w:rPr>
      </w:pPr>
      <w:r w:rsidRPr="0076469D">
        <w:rPr>
          <w:rFonts w:cs="Tahoma"/>
          <w:iCs/>
        </w:rPr>
        <w:t>Wykonawca zobowiązany jest do stosowania takich środków transportu, które pozwalają uniknąć uszkodzeń i odkształceń przewożonych materiałów. Sposób układania rur określa dostawca lub producent. Wszystkie elementy instalacji powinny być dostarczone na miejsce budowy w nieuszkodzonym stanie. Niedopuszczalne jest rzucanie elementów podczas załadunku i wyładunku ze względu na możliwość ich uszkodzenia, odkształcenia.</w:t>
      </w:r>
    </w:p>
    <w:p w14:paraId="41D91001" w14:textId="77777777" w:rsidR="00093A58" w:rsidRPr="0076469D" w:rsidRDefault="00093A58" w:rsidP="00BE44EF">
      <w:pPr>
        <w:pStyle w:val="Tekstpodstawowy"/>
        <w:tabs>
          <w:tab w:val="left" w:pos="2400"/>
        </w:tabs>
        <w:spacing w:after="0" w:line="276" w:lineRule="auto"/>
        <w:rPr>
          <w:rFonts w:cs="Tahoma"/>
          <w:iCs/>
        </w:rPr>
      </w:pPr>
      <w:r w:rsidRPr="0076469D">
        <w:rPr>
          <w:rFonts w:cs="Tahoma"/>
          <w:iCs/>
        </w:rPr>
        <w:t>Kształtki należy przewozić w skrzyniach. Przed rozpoczęciem prac montażowych na budowie</w:t>
      </w:r>
      <w:r w:rsidRPr="0076469D">
        <w:rPr>
          <w:rFonts w:cs="Tahoma"/>
          <w:iCs/>
          <w:lang w:val="pl-PL"/>
        </w:rPr>
        <w:t xml:space="preserve"> </w:t>
      </w:r>
      <w:r w:rsidR="009C6835" w:rsidRPr="0076469D">
        <w:rPr>
          <w:rFonts w:cs="Tahoma"/>
          <w:iCs/>
        </w:rPr>
        <w:t>należy</w:t>
      </w:r>
      <w:r w:rsidRPr="0076469D">
        <w:rPr>
          <w:rFonts w:cs="Tahoma"/>
          <w:iCs/>
        </w:rPr>
        <w:t xml:space="preserve"> sprawdzić dostarczone materiały i wyeliminować elementy wymagające naprawy lub kwalifikację na złom.</w:t>
      </w:r>
    </w:p>
    <w:p w14:paraId="3F47DFB6" w14:textId="77777777" w:rsidR="00093A58" w:rsidRPr="0076469D" w:rsidRDefault="00093A58" w:rsidP="00BE44EF">
      <w:pPr>
        <w:pStyle w:val="Tekstpodstawowy"/>
        <w:tabs>
          <w:tab w:val="left" w:pos="2400"/>
        </w:tabs>
        <w:spacing w:after="0" w:line="276" w:lineRule="auto"/>
        <w:rPr>
          <w:rFonts w:cs="Tahoma"/>
          <w:iCs/>
        </w:rPr>
      </w:pPr>
      <w:r w:rsidRPr="0076469D">
        <w:rPr>
          <w:rFonts w:cs="Tahoma"/>
          <w:iCs/>
        </w:rPr>
        <w:t>Załadunek, transport i rozładunek materiałów i urządzeń należy przeprowadzić zgodnie z przepisami BIOZ i przepisami o ruchu drogowym.</w:t>
      </w:r>
    </w:p>
    <w:p w14:paraId="435E31CB" w14:textId="77777777" w:rsidR="00093A58" w:rsidRPr="0076469D" w:rsidRDefault="00093A58" w:rsidP="00BE44EF">
      <w:pPr>
        <w:pStyle w:val="Tekstpodstawowy"/>
        <w:tabs>
          <w:tab w:val="left" w:pos="2400"/>
        </w:tabs>
        <w:spacing w:after="0" w:line="276" w:lineRule="auto"/>
        <w:rPr>
          <w:rFonts w:cs="Tahoma"/>
          <w:iCs/>
        </w:rPr>
      </w:pPr>
      <w:r w:rsidRPr="0076469D">
        <w:rPr>
          <w:rFonts w:cs="Tahoma"/>
          <w:iCs/>
        </w:rPr>
        <w:t>Rury przewozi się w pozycji poziomej. Podczas załadunku, rozładunku i składowania należy zabezpieczyć je przed uszkodzeniami mechanicznymi. Do przenoszenia rur sprzętem mechanicznym stosuje się pasy parciane, poliestrowe lub podobne o odpowiedniej wytrzymałości. Nie dopuszcza się stosowania lin stalowych lub łańcuchów.</w:t>
      </w:r>
    </w:p>
    <w:p w14:paraId="0FA90913" w14:textId="77777777" w:rsidR="00093A58" w:rsidRPr="0076469D" w:rsidRDefault="00093A58" w:rsidP="00BE44EF">
      <w:pPr>
        <w:pStyle w:val="Tekstpodstawowy"/>
        <w:tabs>
          <w:tab w:val="left" w:pos="2400"/>
        </w:tabs>
        <w:spacing w:after="0" w:line="276" w:lineRule="auto"/>
        <w:rPr>
          <w:rFonts w:cs="Tahoma"/>
          <w:iCs/>
        </w:rPr>
      </w:pPr>
    </w:p>
    <w:p w14:paraId="62CDC696" w14:textId="77777777" w:rsidR="00093A58" w:rsidRPr="0076469D" w:rsidRDefault="004E546F" w:rsidP="00BE44EF">
      <w:pPr>
        <w:pStyle w:val="Nagwek1"/>
        <w:tabs>
          <w:tab w:val="left" w:pos="0"/>
        </w:tabs>
        <w:spacing w:line="276" w:lineRule="auto"/>
        <w:rPr>
          <w:rFonts w:cs="Tahoma"/>
          <w:iCs/>
        </w:rPr>
      </w:pPr>
      <w:bookmarkStart w:id="273" w:name="_Toc210826763"/>
      <w:r w:rsidRPr="0076469D">
        <w:rPr>
          <w:rFonts w:cs="Tahoma"/>
          <w:iCs/>
        </w:rPr>
        <w:t>4</w:t>
      </w:r>
      <w:r w:rsidR="00093A58" w:rsidRPr="0076469D">
        <w:rPr>
          <w:rFonts w:cs="Tahoma"/>
          <w:iCs/>
        </w:rPr>
        <w:t>.6 WYKONANIE ROBÓT</w:t>
      </w:r>
      <w:bookmarkEnd w:id="273"/>
    </w:p>
    <w:p w14:paraId="0B485A89" w14:textId="77777777" w:rsidR="00093A58" w:rsidRPr="0076469D" w:rsidRDefault="00093A58" w:rsidP="00BE44EF">
      <w:pPr>
        <w:tabs>
          <w:tab w:val="left" w:pos="2995"/>
        </w:tabs>
        <w:spacing w:line="276" w:lineRule="auto"/>
        <w:rPr>
          <w:rFonts w:cs="Arial"/>
          <w:iCs/>
        </w:rPr>
      </w:pPr>
      <w:r w:rsidRPr="0076469D">
        <w:rPr>
          <w:rFonts w:cs="Arial"/>
          <w:iCs/>
        </w:rPr>
        <w:t>Ogólne warunki wykonania robót podano w punkcie „Wymagania ogólne”</w:t>
      </w:r>
    </w:p>
    <w:p w14:paraId="71C5FEC7" w14:textId="77777777" w:rsidR="00093A58" w:rsidRPr="0076469D" w:rsidRDefault="00093A58" w:rsidP="00BE44EF">
      <w:pPr>
        <w:pStyle w:val="Nagwek1"/>
        <w:tabs>
          <w:tab w:val="left" w:pos="0"/>
        </w:tabs>
        <w:spacing w:line="276" w:lineRule="auto"/>
        <w:rPr>
          <w:rFonts w:cs="Tahoma"/>
          <w:iCs/>
        </w:rPr>
      </w:pPr>
    </w:p>
    <w:p w14:paraId="53CBFD4C" w14:textId="77777777" w:rsidR="00093A58" w:rsidRPr="0076469D" w:rsidRDefault="004E546F" w:rsidP="00BE44EF">
      <w:pPr>
        <w:pStyle w:val="Nagwek2"/>
        <w:tabs>
          <w:tab w:val="left" w:pos="0"/>
        </w:tabs>
        <w:spacing w:line="276" w:lineRule="auto"/>
        <w:rPr>
          <w:rFonts w:cs="Tahoma"/>
          <w:iCs/>
        </w:rPr>
      </w:pPr>
      <w:bookmarkStart w:id="274" w:name="_Toc210826764"/>
      <w:r w:rsidRPr="0076469D">
        <w:rPr>
          <w:rFonts w:cs="Tahoma"/>
          <w:iCs/>
        </w:rPr>
        <w:lastRenderedPageBreak/>
        <w:t>4</w:t>
      </w:r>
      <w:r w:rsidR="00093A58" w:rsidRPr="0076469D">
        <w:rPr>
          <w:rFonts w:cs="Tahoma"/>
          <w:iCs/>
        </w:rPr>
        <w:t>.6.1 Roboty przygotowawcze.</w:t>
      </w:r>
      <w:bookmarkEnd w:id="274"/>
    </w:p>
    <w:p w14:paraId="53C120C1" w14:textId="77777777" w:rsidR="00093A58" w:rsidRPr="0076469D" w:rsidRDefault="00093A58" w:rsidP="00BE44EF">
      <w:pPr>
        <w:tabs>
          <w:tab w:val="left" w:pos="2995"/>
        </w:tabs>
        <w:spacing w:line="276" w:lineRule="auto"/>
        <w:rPr>
          <w:rFonts w:cs="Arial"/>
          <w:iCs/>
        </w:rPr>
      </w:pPr>
      <w:r w:rsidRPr="0076469D">
        <w:rPr>
          <w:rFonts w:cs="Arial"/>
          <w:iCs/>
        </w:rPr>
        <w:t xml:space="preserve">Podstawą wytyczenia trasy przewodów kanalizacji </w:t>
      </w:r>
      <w:r w:rsidR="007A677A" w:rsidRPr="0076469D">
        <w:rPr>
          <w:rFonts w:cs="Arial"/>
          <w:iCs/>
        </w:rPr>
        <w:t xml:space="preserve">sanitarnej i </w:t>
      </w:r>
      <w:r w:rsidR="00822C63" w:rsidRPr="0076469D">
        <w:rPr>
          <w:rFonts w:cs="Arial"/>
          <w:iCs/>
        </w:rPr>
        <w:t xml:space="preserve">deszczowej </w:t>
      </w:r>
      <w:r w:rsidRPr="0076469D">
        <w:rPr>
          <w:rFonts w:cs="Arial"/>
          <w:iCs/>
        </w:rPr>
        <w:t>stanowi Dokumentacja Projektowa.</w:t>
      </w:r>
    </w:p>
    <w:p w14:paraId="33126547" w14:textId="77777777" w:rsidR="00093A58" w:rsidRPr="0076469D" w:rsidRDefault="00093A58" w:rsidP="00BE44EF">
      <w:pPr>
        <w:tabs>
          <w:tab w:val="left" w:pos="2995"/>
        </w:tabs>
        <w:spacing w:line="276" w:lineRule="auto"/>
        <w:rPr>
          <w:rFonts w:cs="Arial"/>
          <w:iCs/>
        </w:rPr>
      </w:pPr>
      <w:r w:rsidRPr="0076469D">
        <w:rPr>
          <w:rFonts w:cs="Arial"/>
          <w:iCs/>
        </w:rPr>
        <w:t>Projektowaną oś przewodów należy wyznaczyć w terenie geodeta z uprawnieniami. Oś przewodu wyznaczyć w sposób trwały i widoczny, z założeniem ciągów reperów roboczych.</w:t>
      </w:r>
    </w:p>
    <w:p w14:paraId="63C43479" w14:textId="77777777" w:rsidR="00093A58" w:rsidRPr="0076469D" w:rsidRDefault="00093A58" w:rsidP="00BE44EF">
      <w:pPr>
        <w:tabs>
          <w:tab w:val="left" w:pos="2995"/>
        </w:tabs>
        <w:spacing w:line="276" w:lineRule="auto"/>
        <w:rPr>
          <w:rFonts w:cs="Arial"/>
          <w:iCs/>
        </w:rPr>
      </w:pPr>
      <w:r w:rsidRPr="0076469D">
        <w:rPr>
          <w:rFonts w:cs="Arial"/>
          <w:iCs/>
        </w:rPr>
        <w:t>Punkty na osi trasy należy oznaczyć za pomocą drewnianych palików. Paliki należy wbić na każdym załamaniu trasy. Na każdym prostym odcinku należy utrwalić co najmniej 3 punkty. Kołki świadki wbija się po obu stronach wykopu, tak aby istniała możliwość odtworzenia jego osi podczas prowadzenia robót.</w:t>
      </w:r>
    </w:p>
    <w:p w14:paraId="791E046F" w14:textId="77777777" w:rsidR="00093A58" w:rsidRPr="0076469D" w:rsidRDefault="00093A58" w:rsidP="00BE44EF">
      <w:pPr>
        <w:pStyle w:val="Nagwek2"/>
        <w:tabs>
          <w:tab w:val="left" w:pos="0"/>
        </w:tabs>
        <w:spacing w:line="276" w:lineRule="auto"/>
        <w:rPr>
          <w:rFonts w:cs="Tahoma"/>
          <w:iCs/>
        </w:rPr>
      </w:pPr>
    </w:p>
    <w:p w14:paraId="0F9D078B" w14:textId="77777777" w:rsidR="00093A58" w:rsidRPr="0076469D" w:rsidRDefault="004E546F" w:rsidP="00BE44EF">
      <w:pPr>
        <w:pStyle w:val="Nagwek2"/>
        <w:tabs>
          <w:tab w:val="left" w:pos="0"/>
        </w:tabs>
        <w:spacing w:line="276" w:lineRule="auto"/>
        <w:rPr>
          <w:rFonts w:cs="Tahoma"/>
          <w:iCs/>
        </w:rPr>
      </w:pPr>
      <w:bookmarkStart w:id="275" w:name="_Toc210826765"/>
      <w:r w:rsidRPr="0076469D">
        <w:rPr>
          <w:rFonts w:cs="Tahoma"/>
          <w:iCs/>
        </w:rPr>
        <w:t>4</w:t>
      </w:r>
      <w:r w:rsidR="00093A58" w:rsidRPr="0076469D">
        <w:rPr>
          <w:rFonts w:cs="Tahoma"/>
          <w:iCs/>
        </w:rPr>
        <w:t>.6.2 Lokalizacja istniejącego uzbrojenia</w:t>
      </w:r>
      <w:bookmarkEnd w:id="275"/>
    </w:p>
    <w:p w14:paraId="163724A8" w14:textId="77777777" w:rsidR="00093A58" w:rsidRPr="0076469D" w:rsidRDefault="00093A58" w:rsidP="00BE44EF">
      <w:pPr>
        <w:tabs>
          <w:tab w:val="left" w:pos="2995"/>
        </w:tabs>
        <w:spacing w:line="276" w:lineRule="auto"/>
        <w:rPr>
          <w:rFonts w:cs="Arial"/>
          <w:iCs/>
        </w:rPr>
      </w:pPr>
      <w:r w:rsidRPr="0076469D">
        <w:rPr>
          <w:rFonts w:cs="Arial"/>
          <w:iCs/>
        </w:rPr>
        <w:t>Przed przystąpieniem do robót Wykonawca dokona odkrywki istniejącego uzbrojenia.</w:t>
      </w:r>
    </w:p>
    <w:p w14:paraId="5C860D9B" w14:textId="77777777" w:rsidR="00093A58" w:rsidRPr="0076469D" w:rsidRDefault="00093A58" w:rsidP="00BE44EF">
      <w:pPr>
        <w:pStyle w:val="Nagwek1"/>
        <w:tabs>
          <w:tab w:val="left" w:pos="0"/>
        </w:tabs>
        <w:spacing w:line="276" w:lineRule="auto"/>
        <w:rPr>
          <w:rFonts w:cs="Tahoma"/>
          <w:iCs/>
        </w:rPr>
      </w:pPr>
    </w:p>
    <w:p w14:paraId="1DC4E594" w14:textId="77777777" w:rsidR="00093A58" w:rsidRPr="0076469D" w:rsidRDefault="004E546F" w:rsidP="00BE44EF">
      <w:pPr>
        <w:pStyle w:val="Nagwek2"/>
        <w:spacing w:line="276" w:lineRule="auto"/>
        <w:rPr>
          <w:rFonts w:cs="Arial"/>
          <w:iCs/>
        </w:rPr>
      </w:pPr>
      <w:bookmarkStart w:id="276" w:name="_Toc210826766"/>
      <w:r w:rsidRPr="0076469D">
        <w:rPr>
          <w:rFonts w:cs="Arial"/>
          <w:iCs/>
        </w:rPr>
        <w:t>4</w:t>
      </w:r>
      <w:r w:rsidR="00093A58" w:rsidRPr="0076469D">
        <w:rPr>
          <w:rFonts w:cs="Arial"/>
          <w:iCs/>
        </w:rPr>
        <w:t>.6.3 Roboty ziemne</w:t>
      </w:r>
      <w:bookmarkEnd w:id="276"/>
    </w:p>
    <w:p w14:paraId="25A81251" w14:textId="77777777" w:rsidR="00093A58" w:rsidRPr="0076469D" w:rsidRDefault="00093A58" w:rsidP="00BE44EF">
      <w:pPr>
        <w:tabs>
          <w:tab w:val="left" w:pos="2995"/>
        </w:tabs>
        <w:spacing w:line="276" w:lineRule="auto"/>
        <w:rPr>
          <w:rFonts w:cs="Arial"/>
          <w:iCs/>
        </w:rPr>
      </w:pPr>
      <w:r w:rsidRPr="0076469D">
        <w:rPr>
          <w:rFonts w:cs="Arial"/>
          <w:iCs/>
        </w:rPr>
        <w:t>Roboty ziemne do wykonania przewodów odpływowych wykonać zgodnie z Dokumentacją Projektową.</w:t>
      </w:r>
    </w:p>
    <w:p w14:paraId="3CCB0F72" w14:textId="77777777" w:rsidR="00093A58" w:rsidRPr="0076469D" w:rsidRDefault="004E546F" w:rsidP="00BE44EF">
      <w:pPr>
        <w:pStyle w:val="Nagwek2"/>
        <w:spacing w:line="276" w:lineRule="auto"/>
        <w:rPr>
          <w:rFonts w:cs="Arial"/>
          <w:iCs/>
        </w:rPr>
      </w:pPr>
      <w:bookmarkStart w:id="277" w:name="_Toc210826767"/>
      <w:r w:rsidRPr="0076469D">
        <w:rPr>
          <w:rFonts w:cs="Arial"/>
          <w:iCs/>
        </w:rPr>
        <w:t>4</w:t>
      </w:r>
      <w:r w:rsidR="00093A58" w:rsidRPr="0076469D">
        <w:rPr>
          <w:rFonts w:cs="Arial"/>
          <w:iCs/>
        </w:rPr>
        <w:t>.6.3.1 Podłoże</w:t>
      </w:r>
      <w:bookmarkEnd w:id="277"/>
    </w:p>
    <w:p w14:paraId="551C5703" w14:textId="77777777" w:rsidR="00093A58" w:rsidRPr="0076469D" w:rsidRDefault="00093A58" w:rsidP="00BE44EF">
      <w:pPr>
        <w:tabs>
          <w:tab w:val="left" w:pos="2995"/>
        </w:tabs>
        <w:spacing w:line="276" w:lineRule="auto"/>
        <w:rPr>
          <w:rFonts w:cs="Arial"/>
          <w:iCs/>
        </w:rPr>
      </w:pPr>
      <w:r w:rsidRPr="0076469D">
        <w:rPr>
          <w:rFonts w:cs="Arial"/>
          <w:iCs/>
        </w:rPr>
        <w:t xml:space="preserve">Podłoże naturalne powinno stanowić nienaruszony rodzimy grunt sypki, naturalnej wilgotności o wytrzymałości powyżej 0,05 </w:t>
      </w:r>
      <w:proofErr w:type="spellStart"/>
      <w:r w:rsidRPr="0076469D">
        <w:rPr>
          <w:rFonts w:cs="Arial"/>
          <w:iCs/>
        </w:rPr>
        <w:t>MPa</w:t>
      </w:r>
      <w:proofErr w:type="spellEnd"/>
      <w:r w:rsidRPr="0076469D">
        <w:rPr>
          <w:rFonts w:cs="Arial"/>
          <w:iCs/>
        </w:rPr>
        <w:t xml:space="preserve"> wg PN-B-02480</w:t>
      </w:r>
      <w:r w:rsidR="00554339" w:rsidRPr="0076469D">
        <w:rPr>
          <w:rFonts w:cs="Arial"/>
          <w:iCs/>
        </w:rPr>
        <w:t xml:space="preserve"> lub równoważnej</w:t>
      </w:r>
      <w:r w:rsidRPr="0076469D">
        <w:rPr>
          <w:rFonts w:cs="Arial"/>
          <w:iCs/>
        </w:rPr>
        <w:t xml:space="preserve"> dający się wyprofilować wg. kształtu spodu przewodu (w celu zapewnienia jego oparcia na dnie wzdłuż długości na obwodu), nie wykazujący zagrożenia korozyjnego. Grubość warstwy zabezpieczającej naturalne podłoże przed naruszeniem struktury gruntu powinna wynosić 0,2m. Odchylenia grubości warstwy nie powinny przekraczać ±3cm. Zdjęcie tej warstwy powinno być wykonywane bezpośrednio przed ułożeniem przewodu.</w:t>
      </w:r>
    </w:p>
    <w:p w14:paraId="3B42FCAF" w14:textId="77777777" w:rsidR="00093A58" w:rsidRPr="0076469D" w:rsidRDefault="00093A58" w:rsidP="00BE44EF">
      <w:pPr>
        <w:tabs>
          <w:tab w:val="left" w:pos="2995"/>
        </w:tabs>
        <w:spacing w:line="276" w:lineRule="auto"/>
        <w:rPr>
          <w:rFonts w:cs="Arial"/>
          <w:iCs/>
        </w:rPr>
      </w:pPr>
      <w:r w:rsidRPr="0076469D">
        <w:rPr>
          <w:rFonts w:cs="Arial"/>
          <w:iCs/>
        </w:rPr>
        <w:t>Podłoże naturalne należy zabezpieczyć przed:</w:t>
      </w:r>
    </w:p>
    <w:p w14:paraId="13E4A350" w14:textId="77777777" w:rsidR="00093A58" w:rsidRPr="0076469D" w:rsidRDefault="00093A58" w:rsidP="00BE44EF">
      <w:pPr>
        <w:tabs>
          <w:tab w:val="left" w:pos="2995"/>
        </w:tabs>
        <w:spacing w:line="276" w:lineRule="auto"/>
        <w:rPr>
          <w:rFonts w:cs="Arial"/>
          <w:iCs/>
        </w:rPr>
      </w:pPr>
      <w:r w:rsidRPr="0076469D">
        <w:rPr>
          <w:rFonts w:cs="Arial"/>
          <w:iCs/>
        </w:rPr>
        <w:t>a)</w:t>
      </w:r>
      <w:r w:rsidR="007A677A" w:rsidRPr="0076469D">
        <w:rPr>
          <w:rFonts w:cs="Arial"/>
          <w:iCs/>
        </w:rPr>
        <w:t xml:space="preserve"> </w:t>
      </w:r>
      <w:r w:rsidRPr="0076469D">
        <w:rPr>
          <w:rFonts w:cs="Arial"/>
          <w:iCs/>
        </w:rPr>
        <w:t>rozmyciem przez płynące wody opadowe lub powierzchniowe za pomocą rowka o głębokości od 0,2-0,3m. i studzienek (szybików) wykonanych z jednej lub obu stron dna wykopu w sposób zabezpieczający przed dostawaniem się wody z powrotem do wykopu i wypompowanie gromadzonej się w nich wody.</w:t>
      </w:r>
    </w:p>
    <w:p w14:paraId="4559F074" w14:textId="77777777" w:rsidR="00093A58" w:rsidRPr="0076469D" w:rsidRDefault="00093A58" w:rsidP="00BE44EF">
      <w:pPr>
        <w:tabs>
          <w:tab w:val="left" w:pos="2995"/>
        </w:tabs>
        <w:spacing w:line="276" w:lineRule="auto"/>
        <w:rPr>
          <w:rFonts w:cs="Arial"/>
          <w:iCs/>
        </w:rPr>
      </w:pPr>
      <w:r w:rsidRPr="0076469D">
        <w:rPr>
          <w:rFonts w:cs="Arial"/>
          <w:iCs/>
        </w:rPr>
        <w:t>b)</w:t>
      </w:r>
      <w:r w:rsidR="007A677A" w:rsidRPr="0076469D">
        <w:rPr>
          <w:rFonts w:cs="Arial"/>
          <w:iCs/>
        </w:rPr>
        <w:t xml:space="preserve"> </w:t>
      </w:r>
      <w:r w:rsidRPr="0076469D">
        <w:rPr>
          <w:rFonts w:cs="Arial"/>
          <w:iCs/>
        </w:rPr>
        <w:t>dostępem i działaniem korozyjnym wody podziemnej przez obniżenie jej zwierciadła co najmniej 0,5m. poniżej poziomu podłoża naturalnego.</w:t>
      </w:r>
    </w:p>
    <w:p w14:paraId="266A7B6B" w14:textId="77777777" w:rsidR="00093A58" w:rsidRPr="0076469D" w:rsidRDefault="00093A58" w:rsidP="00BE44EF">
      <w:pPr>
        <w:tabs>
          <w:tab w:val="left" w:pos="2995"/>
        </w:tabs>
        <w:spacing w:line="276" w:lineRule="auto"/>
        <w:rPr>
          <w:rFonts w:cs="Arial"/>
          <w:iCs/>
        </w:rPr>
      </w:pPr>
      <w:r w:rsidRPr="0076469D">
        <w:rPr>
          <w:rFonts w:cs="Arial"/>
          <w:iCs/>
        </w:rPr>
        <w:t>c)naporem wody zwartej w gruncie za pomocą wykonania pod dnem przewodu lub jego obudowy warstwy odsączającej z piasku o grubości warstwy podsypki 0,15-0,25m. Niedopuszczalne jest wyrównywanie podłoża przez podkładanie pod rury kawałków drewna lub gruzu.</w:t>
      </w:r>
    </w:p>
    <w:p w14:paraId="5E0D7336" w14:textId="77777777" w:rsidR="00093A58" w:rsidRPr="0076469D" w:rsidRDefault="00093A58" w:rsidP="00BE44EF">
      <w:pPr>
        <w:tabs>
          <w:tab w:val="left" w:pos="2995"/>
        </w:tabs>
        <w:spacing w:line="276" w:lineRule="auto"/>
        <w:rPr>
          <w:rFonts w:cs="Arial"/>
          <w:iCs/>
        </w:rPr>
      </w:pPr>
      <w:r w:rsidRPr="0076469D">
        <w:rPr>
          <w:rFonts w:cs="Arial"/>
          <w:iCs/>
        </w:rPr>
        <w:t>Różnice rzędnych podłoża, powodujące odchylenia spadku od przewidzianego w Dokumentacji Projektowej, nie powinny przekroczyć w żadnym jego punkcie ±2cm i nie mogą spowodować na odcinku przewodu przeciwnego spadku ani zmniejszenia go do zera.</w:t>
      </w:r>
    </w:p>
    <w:p w14:paraId="4509D96D" w14:textId="77777777" w:rsidR="00C779C2" w:rsidRPr="0076469D" w:rsidRDefault="00093A58" w:rsidP="00BE44EF">
      <w:pPr>
        <w:tabs>
          <w:tab w:val="left" w:pos="2995"/>
        </w:tabs>
        <w:spacing w:line="276" w:lineRule="auto"/>
        <w:rPr>
          <w:rFonts w:cs="Arial"/>
          <w:iCs/>
        </w:rPr>
      </w:pPr>
      <w:r w:rsidRPr="0076469D">
        <w:rPr>
          <w:rFonts w:cs="Arial"/>
          <w:iCs/>
        </w:rPr>
        <w:t>Badania podłoża naturalnego zgodnie z wymaganiami normy PN-B-10725</w:t>
      </w:r>
      <w:r w:rsidR="00554339" w:rsidRPr="0076469D">
        <w:rPr>
          <w:rFonts w:cs="Arial"/>
          <w:iCs/>
        </w:rPr>
        <w:t xml:space="preserve"> lub równoważnej. </w:t>
      </w:r>
    </w:p>
    <w:p w14:paraId="25E6F946" w14:textId="77777777" w:rsidR="00093A58" w:rsidRPr="0076469D" w:rsidRDefault="00093A58" w:rsidP="00BE44EF">
      <w:pPr>
        <w:tabs>
          <w:tab w:val="left" w:pos="2995"/>
        </w:tabs>
        <w:spacing w:line="276" w:lineRule="auto"/>
        <w:rPr>
          <w:rFonts w:cs="Arial"/>
          <w:iCs/>
        </w:rPr>
      </w:pPr>
    </w:p>
    <w:p w14:paraId="28F5C1A1" w14:textId="77777777" w:rsidR="00093A58" w:rsidRPr="0076469D" w:rsidRDefault="004E546F" w:rsidP="00BE44EF">
      <w:pPr>
        <w:pStyle w:val="Nagwek2"/>
        <w:tabs>
          <w:tab w:val="left" w:pos="0"/>
        </w:tabs>
        <w:spacing w:line="276" w:lineRule="auto"/>
        <w:rPr>
          <w:rFonts w:cs="Tahoma"/>
          <w:iCs/>
        </w:rPr>
      </w:pPr>
      <w:bookmarkStart w:id="278" w:name="_Toc210826768"/>
      <w:r w:rsidRPr="0076469D">
        <w:rPr>
          <w:rFonts w:cs="Tahoma"/>
          <w:iCs/>
        </w:rPr>
        <w:t>4</w:t>
      </w:r>
      <w:r w:rsidR="00093A58" w:rsidRPr="0076469D">
        <w:rPr>
          <w:rFonts w:cs="Tahoma"/>
          <w:iCs/>
        </w:rPr>
        <w:t>.6.3.2 Zasypka i zagęszczenie gruntu.</w:t>
      </w:r>
      <w:bookmarkEnd w:id="278"/>
    </w:p>
    <w:p w14:paraId="77121719" w14:textId="77777777" w:rsidR="00093A58" w:rsidRPr="0076469D" w:rsidRDefault="00093A58" w:rsidP="00BE44EF">
      <w:pPr>
        <w:tabs>
          <w:tab w:val="left" w:pos="2995"/>
        </w:tabs>
        <w:spacing w:line="276" w:lineRule="auto"/>
        <w:rPr>
          <w:rFonts w:cs="Arial"/>
          <w:iCs/>
        </w:rPr>
      </w:pPr>
      <w:r w:rsidRPr="0076469D">
        <w:rPr>
          <w:rFonts w:cs="Arial"/>
          <w:iCs/>
        </w:rPr>
        <w:t xml:space="preserve">Przed zasypaniem dna wykopu należy osuszyć i oczyścić z zanieczyszczeń pozostałych po montażu przewodu. Użyty materiał i sposób zasypywania przewodu nie powinien spowodować uszkodzenia ułożonego przewodu i obiektów na przewodzie oraz izolacji. </w:t>
      </w:r>
    </w:p>
    <w:p w14:paraId="0C0D2394" w14:textId="77777777" w:rsidR="00093A58" w:rsidRPr="0076469D" w:rsidRDefault="00093A58" w:rsidP="00BE44EF">
      <w:pPr>
        <w:tabs>
          <w:tab w:val="left" w:pos="2995"/>
        </w:tabs>
        <w:spacing w:line="276" w:lineRule="auto"/>
        <w:rPr>
          <w:rFonts w:cs="Arial"/>
          <w:iCs/>
        </w:rPr>
      </w:pPr>
      <w:r w:rsidRPr="0076469D">
        <w:rPr>
          <w:rFonts w:cs="Arial"/>
          <w:iCs/>
        </w:rPr>
        <w:t>Rurociągi PCV należy zasypywać piaskiem bez kamieni. Grubość piaskowej warstwy zasypowej sięgać powinna 30 cm ponad górną tworzącą rury. Materiał zasypu w obrębie tej strefy powinien być zagęszczony ubijakiem ręcznym po obu stronach przewodu, zgodnie z PN-B-10736:99</w:t>
      </w:r>
      <w:r w:rsidR="00554339" w:rsidRPr="0076469D">
        <w:rPr>
          <w:rFonts w:cs="Arial"/>
          <w:iCs/>
        </w:rPr>
        <w:t xml:space="preserve"> lub równoważną. </w:t>
      </w:r>
    </w:p>
    <w:p w14:paraId="6F1AA43A" w14:textId="77777777" w:rsidR="00093A58" w:rsidRPr="0076469D" w:rsidRDefault="00093A58" w:rsidP="00BE44EF">
      <w:pPr>
        <w:tabs>
          <w:tab w:val="left" w:pos="2995"/>
        </w:tabs>
        <w:spacing w:line="276" w:lineRule="auto"/>
        <w:rPr>
          <w:rFonts w:cs="Arial"/>
          <w:iCs/>
        </w:rPr>
      </w:pPr>
      <w:r w:rsidRPr="0076469D">
        <w:rPr>
          <w:rFonts w:cs="Arial"/>
          <w:iCs/>
        </w:rPr>
        <w:t>Pozostałe warstwy gruntu dopuszcza się zagęszczać mechanicznie, o ile nie spowoduje ono uszkodzenia przewodu.</w:t>
      </w:r>
    </w:p>
    <w:p w14:paraId="6C1B3F80" w14:textId="77777777" w:rsidR="00093A58" w:rsidRPr="0076469D" w:rsidRDefault="00093A58" w:rsidP="00BE44EF">
      <w:pPr>
        <w:tabs>
          <w:tab w:val="left" w:pos="2995"/>
        </w:tabs>
        <w:spacing w:line="276" w:lineRule="auto"/>
        <w:rPr>
          <w:rFonts w:cs="Arial"/>
          <w:iCs/>
          <w:shd w:val="clear" w:color="auto" w:fill="FFFF00"/>
        </w:rPr>
      </w:pPr>
    </w:p>
    <w:p w14:paraId="6C600A35" w14:textId="77777777" w:rsidR="00093A58" w:rsidRPr="0076469D" w:rsidRDefault="004E546F" w:rsidP="00BE44EF">
      <w:pPr>
        <w:pStyle w:val="Nagwek2"/>
        <w:tabs>
          <w:tab w:val="left" w:pos="0"/>
        </w:tabs>
        <w:spacing w:line="276" w:lineRule="auto"/>
        <w:rPr>
          <w:rFonts w:cs="Tahoma"/>
          <w:iCs/>
        </w:rPr>
      </w:pPr>
      <w:bookmarkStart w:id="279" w:name="_Toc210826769"/>
      <w:r w:rsidRPr="0076469D">
        <w:rPr>
          <w:rFonts w:cs="Tahoma"/>
          <w:iCs/>
        </w:rPr>
        <w:t>4</w:t>
      </w:r>
      <w:r w:rsidR="00093A58" w:rsidRPr="0076469D">
        <w:rPr>
          <w:rFonts w:cs="Tahoma"/>
          <w:iCs/>
        </w:rPr>
        <w:t>.6.4 Roboty instalacyjno-montażowe.</w:t>
      </w:r>
      <w:bookmarkEnd w:id="279"/>
    </w:p>
    <w:p w14:paraId="3B748512" w14:textId="77777777" w:rsidR="00093A58" w:rsidRPr="0076469D" w:rsidRDefault="00093A58" w:rsidP="00BE44EF">
      <w:pPr>
        <w:tabs>
          <w:tab w:val="left" w:pos="2995"/>
        </w:tabs>
        <w:spacing w:line="276" w:lineRule="auto"/>
        <w:rPr>
          <w:rFonts w:cs="Arial"/>
          <w:iCs/>
        </w:rPr>
      </w:pPr>
      <w:r w:rsidRPr="0076469D">
        <w:rPr>
          <w:rFonts w:cs="Arial"/>
          <w:iCs/>
        </w:rPr>
        <w:t>Technologia układania przewodów powinna zapewnić utrzymanie trasy i spadków zgodnie z Dokumentacją Projektową.</w:t>
      </w:r>
    </w:p>
    <w:p w14:paraId="0021DA16" w14:textId="77777777" w:rsidR="00093A58" w:rsidRPr="0076469D" w:rsidRDefault="00093A58" w:rsidP="00BE44EF">
      <w:pPr>
        <w:tabs>
          <w:tab w:val="left" w:pos="2995"/>
        </w:tabs>
        <w:spacing w:line="276" w:lineRule="auto"/>
        <w:rPr>
          <w:rFonts w:cs="Arial"/>
          <w:iCs/>
        </w:rPr>
      </w:pPr>
      <w:r w:rsidRPr="0076469D">
        <w:rPr>
          <w:rFonts w:cs="Arial"/>
          <w:iCs/>
        </w:rPr>
        <w:t>Przed opuszczeniem rur do wykopu należy sprawdzić czy nie mają one widocznych uszkodzeń powstałych w czasie transportu i składowania. Opuszczanie odcinków przewodów do wykopu powinno być prowadzone na przygotowane i wyrównane do spadku podłoże.</w:t>
      </w:r>
    </w:p>
    <w:p w14:paraId="2DB8299A" w14:textId="77777777" w:rsidR="00093A58" w:rsidRPr="0076469D" w:rsidRDefault="00093A58" w:rsidP="00BE44EF">
      <w:pPr>
        <w:tabs>
          <w:tab w:val="left" w:pos="2995"/>
        </w:tabs>
        <w:spacing w:line="276" w:lineRule="auto"/>
        <w:rPr>
          <w:rFonts w:cs="Arial"/>
          <w:iCs/>
        </w:rPr>
      </w:pPr>
      <w:r w:rsidRPr="0076469D">
        <w:rPr>
          <w:rFonts w:cs="Arial"/>
          <w:iCs/>
        </w:rPr>
        <w:t>Każda rura powinna być ułożona zgodnie z projektowaną osią i spadkiem przewodu oraz ściśle przylegał do podłoża na całej swej długości a w przekroju na 1/4 obwodu (symetrycznie względem osi).</w:t>
      </w:r>
    </w:p>
    <w:p w14:paraId="0D20C7DA" w14:textId="77777777" w:rsidR="00093A58" w:rsidRPr="0076469D" w:rsidRDefault="00093A58" w:rsidP="00BE44EF">
      <w:pPr>
        <w:tabs>
          <w:tab w:val="left" w:pos="2995"/>
        </w:tabs>
        <w:spacing w:line="276" w:lineRule="auto"/>
        <w:rPr>
          <w:rFonts w:cs="Arial"/>
          <w:iCs/>
        </w:rPr>
      </w:pPr>
      <w:r w:rsidRPr="0076469D">
        <w:rPr>
          <w:rFonts w:cs="Arial"/>
          <w:iCs/>
        </w:rPr>
        <w:t xml:space="preserve">Przewody kanalizacyjne należy układać ze spadkami podanymi w opracowaniu projektowym, </w:t>
      </w:r>
    </w:p>
    <w:p w14:paraId="3D9F9BF6" w14:textId="77777777" w:rsidR="00093A58" w:rsidRPr="0076469D" w:rsidRDefault="00093A58" w:rsidP="00BE44EF">
      <w:pPr>
        <w:tabs>
          <w:tab w:val="left" w:pos="2995"/>
        </w:tabs>
        <w:spacing w:line="276" w:lineRule="auto"/>
        <w:rPr>
          <w:rFonts w:cs="Arial"/>
          <w:iCs/>
        </w:rPr>
      </w:pPr>
      <w:r w:rsidRPr="0076469D">
        <w:rPr>
          <w:rFonts w:cs="Arial"/>
          <w:iCs/>
        </w:rPr>
        <w:t>przyjętymi w taki sposób, aby:</w:t>
      </w:r>
    </w:p>
    <w:p w14:paraId="2F2EF4D3" w14:textId="77777777" w:rsidR="00093A58" w:rsidRPr="0076469D" w:rsidRDefault="00093A58" w:rsidP="00BE44EF">
      <w:pPr>
        <w:tabs>
          <w:tab w:val="left" w:pos="2995"/>
        </w:tabs>
        <w:spacing w:line="276" w:lineRule="auto"/>
        <w:rPr>
          <w:rFonts w:cs="Arial"/>
          <w:iCs/>
        </w:rPr>
      </w:pPr>
      <w:r w:rsidRPr="0076469D">
        <w:rPr>
          <w:rFonts w:cs="Arial"/>
          <w:iCs/>
        </w:rPr>
        <w:t xml:space="preserve">- najmniejsze spadki kanałów zapewniały dopuszczalne minimalne prędkości przepływu                       </w:t>
      </w:r>
    </w:p>
    <w:p w14:paraId="37730EEE" w14:textId="77777777" w:rsidR="00093A58" w:rsidRPr="0076469D" w:rsidRDefault="00093A58" w:rsidP="00BE44EF">
      <w:pPr>
        <w:tabs>
          <w:tab w:val="left" w:pos="2995"/>
        </w:tabs>
        <w:spacing w:line="276" w:lineRule="auto"/>
        <w:rPr>
          <w:rFonts w:cs="Arial"/>
          <w:iCs/>
        </w:rPr>
      </w:pPr>
      <w:r w:rsidRPr="0076469D">
        <w:rPr>
          <w:rFonts w:cs="Arial"/>
          <w:iCs/>
        </w:rPr>
        <w:t xml:space="preserve">- największe spadki kanałów zapewniały nieprzekroczenie maksymalnych prędkości </w:t>
      </w:r>
    </w:p>
    <w:p w14:paraId="541096DA" w14:textId="77777777" w:rsidR="00093A58" w:rsidRPr="0076469D" w:rsidRDefault="00093A58" w:rsidP="00BE44EF">
      <w:pPr>
        <w:tabs>
          <w:tab w:val="left" w:pos="2995"/>
        </w:tabs>
        <w:spacing w:line="276" w:lineRule="auto"/>
        <w:rPr>
          <w:rFonts w:cs="Arial"/>
          <w:iCs/>
        </w:rPr>
      </w:pPr>
      <w:r w:rsidRPr="0076469D">
        <w:rPr>
          <w:rFonts w:cs="Arial"/>
          <w:iCs/>
        </w:rPr>
        <w:t>- minimalna głębokość posadowienia wynikająca ze strefy przemarzania gruntów wynosiła min 1,0 m.</w:t>
      </w:r>
    </w:p>
    <w:p w14:paraId="6894855C" w14:textId="77777777" w:rsidR="00093A58" w:rsidRPr="00F34DAD" w:rsidRDefault="004E546F" w:rsidP="00BE44EF">
      <w:pPr>
        <w:pStyle w:val="Nagwek2"/>
        <w:tabs>
          <w:tab w:val="left" w:pos="0"/>
        </w:tabs>
        <w:spacing w:line="276" w:lineRule="auto"/>
        <w:rPr>
          <w:rFonts w:cs="Tahoma"/>
          <w:iCs/>
        </w:rPr>
      </w:pPr>
      <w:bookmarkStart w:id="280" w:name="_Toc210826770"/>
      <w:r w:rsidRPr="00F34DAD">
        <w:rPr>
          <w:rFonts w:cs="Tahoma"/>
          <w:iCs/>
        </w:rPr>
        <w:lastRenderedPageBreak/>
        <w:t>4</w:t>
      </w:r>
      <w:r w:rsidR="00093A58" w:rsidRPr="00F34DAD">
        <w:rPr>
          <w:rFonts w:cs="Tahoma"/>
          <w:iCs/>
        </w:rPr>
        <w:t>.6.5. Montaż przewodów.</w:t>
      </w:r>
      <w:bookmarkEnd w:id="280"/>
    </w:p>
    <w:p w14:paraId="24CCFDC7" w14:textId="66FB58F6" w:rsidR="00093A58" w:rsidRPr="00F34DAD" w:rsidRDefault="004E546F" w:rsidP="00BE44EF">
      <w:pPr>
        <w:pStyle w:val="Nagwek2"/>
        <w:tabs>
          <w:tab w:val="left" w:pos="0"/>
        </w:tabs>
        <w:spacing w:line="276" w:lineRule="auto"/>
        <w:rPr>
          <w:rFonts w:cs="Tahoma"/>
          <w:iCs/>
        </w:rPr>
      </w:pPr>
      <w:bookmarkStart w:id="281" w:name="_Toc210826771"/>
      <w:r w:rsidRPr="00F34DAD">
        <w:rPr>
          <w:rFonts w:cs="Tahoma"/>
          <w:iCs/>
        </w:rPr>
        <w:t>4</w:t>
      </w:r>
      <w:r w:rsidR="00093A58" w:rsidRPr="00F34DAD">
        <w:rPr>
          <w:rFonts w:cs="Tahoma"/>
          <w:iCs/>
        </w:rPr>
        <w:t xml:space="preserve">.6.5.1. Rury </w:t>
      </w:r>
      <w:r w:rsidR="001E6693" w:rsidRPr="00F34DAD">
        <w:rPr>
          <w:rFonts w:cs="Tahoma"/>
          <w:iCs/>
        </w:rPr>
        <w:t xml:space="preserve">grawitacyjne </w:t>
      </w:r>
      <w:r w:rsidR="00093A58" w:rsidRPr="00F34DAD">
        <w:rPr>
          <w:rFonts w:cs="Tahoma"/>
          <w:iCs/>
        </w:rPr>
        <w:t>kanałowe PVC</w:t>
      </w:r>
      <w:bookmarkEnd w:id="281"/>
    </w:p>
    <w:p w14:paraId="67308F96" w14:textId="77777777" w:rsidR="00093A58" w:rsidRPr="0076469D" w:rsidRDefault="00093A58" w:rsidP="00BE44EF">
      <w:pPr>
        <w:tabs>
          <w:tab w:val="left" w:pos="2995"/>
        </w:tabs>
        <w:spacing w:line="276" w:lineRule="auto"/>
        <w:rPr>
          <w:rFonts w:cs="Arial"/>
          <w:iCs/>
        </w:rPr>
      </w:pPr>
      <w:r w:rsidRPr="0076469D">
        <w:rPr>
          <w:rFonts w:cs="Arial"/>
          <w:iCs/>
        </w:rPr>
        <w:t xml:space="preserve">Rury z PVC łączy się kielichowo, z uszczelnieniem w postaci dwuwargowej uszczelki. Rury należy ułożyć na stabilnym podłożu odpowiednio przygotowanym, na podsypce. Materiał podsypki i </w:t>
      </w:r>
      <w:proofErr w:type="spellStart"/>
      <w:r w:rsidRPr="0076469D">
        <w:rPr>
          <w:rFonts w:cs="Arial"/>
          <w:iCs/>
        </w:rPr>
        <w:t>obsypki</w:t>
      </w:r>
      <w:proofErr w:type="spellEnd"/>
      <w:r w:rsidRPr="0076469D">
        <w:rPr>
          <w:rFonts w:cs="Arial"/>
          <w:iCs/>
        </w:rPr>
        <w:t xml:space="preserve"> nie powinien zawierać kamieni. Materiał zasypowy jaki sposób zagęszczenia należy dobrać w oparciu o dane producenckie. </w:t>
      </w:r>
    </w:p>
    <w:p w14:paraId="4D015498" w14:textId="77777777" w:rsidR="00093A58" w:rsidRDefault="00093A58" w:rsidP="00BE44EF">
      <w:pPr>
        <w:tabs>
          <w:tab w:val="left" w:pos="2995"/>
        </w:tabs>
        <w:spacing w:line="276" w:lineRule="auto"/>
        <w:rPr>
          <w:rFonts w:cs="Arial"/>
          <w:iCs/>
        </w:rPr>
      </w:pPr>
      <w:r w:rsidRPr="0076469D">
        <w:rPr>
          <w:rFonts w:cs="Arial"/>
          <w:iCs/>
        </w:rPr>
        <w:t>Łączenie rur PVC na uszczelki gumowe należy wykonywać zgodnie z </w:t>
      </w:r>
      <w:r w:rsidR="009762A4" w:rsidRPr="0076469D">
        <w:rPr>
          <w:rFonts w:cs="Arial"/>
          <w:iCs/>
        </w:rPr>
        <w:t>wytycznymi</w:t>
      </w:r>
      <w:r w:rsidRPr="0076469D">
        <w:rPr>
          <w:rFonts w:cs="Arial"/>
          <w:iCs/>
        </w:rPr>
        <w:t xml:space="preserve"> producenta rur.</w:t>
      </w:r>
    </w:p>
    <w:p w14:paraId="766F6A88" w14:textId="001FEB76" w:rsidR="00F34DAD" w:rsidRPr="00F34DAD" w:rsidRDefault="00F34DAD" w:rsidP="00F34DAD">
      <w:pPr>
        <w:pStyle w:val="Nagwek2"/>
        <w:tabs>
          <w:tab w:val="left" w:pos="0"/>
        </w:tabs>
        <w:spacing w:line="276" w:lineRule="auto"/>
        <w:rPr>
          <w:rFonts w:cs="Tahoma"/>
          <w:iCs/>
        </w:rPr>
      </w:pPr>
      <w:bookmarkStart w:id="282" w:name="_Toc210826772"/>
      <w:r w:rsidRPr="00F34DAD">
        <w:rPr>
          <w:rFonts w:cs="Tahoma"/>
          <w:iCs/>
        </w:rPr>
        <w:t>4.6.5.</w:t>
      </w:r>
      <w:r>
        <w:rPr>
          <w:rFonts w:cs="Tahoma"/>
          <w:iCs/>
        </w:rPr>
        <w:t>2</w:t>
      </w:r>
      <w:r w:rsidRPr="00F34DAD">
        <w:rPr>
          <w:rFonts w:cs="Tahoma"/>
          <w:iCs/>
        </w:rPr>
        <w:t xml:space="preserve">. Rury </w:t>
      </w:r>
      <w:r>
        <w:rPr>
          <w:rFonts w:cs="Tahoma"/>
          <w:iCs/>
        </w:rPr>
        <w:t>ciśnieniowe PE</w:t>
      </w:r>
      <w:bookmarkEnd w:id="282"/>
    </w:p>
    <w:p w14:paraId="165A0B0C" w14:textId="77777777" w:rsidR="00F34DAD" w:rsidRPr="00F34DAD" w:rsidRDefault="00F34DAD" w:rsidP="00F34DAD">
      <w:pPr>
        <w:pStyle w:val="Tekstpodstawowy"/>
        <w:tabs>
          <w:tab w:val="left" w:pos="2400"/>
        </w:tabs>
        <w:spacing w:line="276" w:lineRule="auto"/>
        <w:rPr>
          <w:rFonts w:cs="Tahoma"/>
        </w:rPr>
      </w:pPr>
      <w:r w:rsidRPr="00F34DAD">
        <w:rPr>
          <w:rFonts w:cs="Tahoma"/>
        </w:rPr>
        <w:t xml:space="preserve">Montaż rury PE-HD łączone metodą zgrzewania i za pomocą kształtek, układane w wykopie z </w:t>
      </w:r>
      <w:proofErr w:type="spellStart"/>
      <w:r w:rsidRPr="00F34DAD">
        <w:rPr>
          <w:rFonts w:cs="Tahoma"/>
        </w:rPr>
        <w:t>o</w:t>
      </w:r>
      <w:r w:rsidRPr="00F34DAD">
        <w:rPr>
          <w:rFonts w:cs="Tahoma"/>
          <w:lang w:val="pl-PL"/>
        </w:rPr>
        <w:t>b</w:t>
      </w:r>
      <w:proofErr w:type="spellEnd"/>
      <w:r w:rsidRPr="00F34DAD">
        <w:rPr>
          <w:rFonts w:cs="Tahoma"/>
        </w:rPr>
        <w:t xml:space="preserve">sypkami wraz z próbami </w:t>
      </w:r>
      <w:proofErr w:type="spellStart"/>
      <w:r w:rsidRPr="00F34DAD">
        <w:rPr>
          <w:rFonts w:cs="Tahoma"/>
        </w:rPr>
        <w:t>pomontażowymi</w:t>
      </w:r>
      <w:proofErr w:type="spellEnd"/>
      <w:r w:rsidRPr="00F34DAD">
        <w:rPr>
          <w:rFonts w:cs="Tahoma"/>
        </w:rPr>
        <w:t>.</w:t>
      </w:r>
    </w:p>
    <w:p w14:paraId="17668009" w14:textId="77777777" w:rsidR="00F34DAD" w:rsidRPr="00F34DAD" w:rsidRDefault="00F34DAD" w:rsidP="00F34DAD">
      <w:pPr>
        <w:pStyle w:val="Tekstpodstawowy"/>
        <w:tabs>
          <w:tab w:val="left" w:pos="2400"/>
        </w:tabs>
        <w:spacing w:line="276" w:lineRule="auto"/>
        <w:rPr>
          <w:rFonts w:cs="Tahoma"/>
        </w:rPr>
      </w:pPr>
      <w:r w:rsidRPr="00F34DAD">
        <w:rPr>
          <w:rFonts w:cs="Tahoma"/>
        </w:rPr>
        <w:t>Cena jednostkowa obejmuje wykonanie robót:</w:t>
      </w:r>
    </w:p>
    <w:p w14:paraId="524AA758" w14:textId="77777777" w:rsidR="00F34DAD" w:rsidRPr="00F34DAD" w:rsidRDefault="00F34DAD" w:rsidP="00F34DAD">
      <w:pPr>
        <w:pStyle w:val="Tekstpodstawowy"/>
        <w:numPr>
          <w:ilvl w:val="0"/>
          <w:numId w:val="3"/>
        </w:numPr>
        <w:tabs>
          <w:tab w:val="left" w:pos="283"/>
          <w:tab w:val="left" w:pos="2760"/>
        </w:tabs>
        <w:spacing w:after="0" w:line="276" w:lineRule="auto"/>
        <w:rPr>
          <w:rFonts w:cs="Tahoma"/>
        </w:rPr>
      </w:pPr>
      <w:r w:rsidRPr="00F34DAD">
        <w:rPr>
          <w:rFonts w:cs="Tahoma"/>
        </w:rPr>
        <w:t>Dostarczenie materiałów i sprzętu,</w:t>
      </w:r>
    </w:p>
    <w:p w14:paraId="1502BF27" w14:textId="77777777" w:rsidR="00F34DAD" w:rsidRPr="00F34DAD" w:rsidRDefault="00F34DAD" w:rsidP="00F34DAD">
      <w:pPr>
        <w:pStyle w:val="Tekstpodstawowy"/>
        <w:numPr>
          <w:ilvl w:val="0"/>
          <w:numId w:val="3"/>
        </w:numPr>
        <w:tabs>
          <w:tab w:val="left" w:pos="283"/>
          <w:tab w:val="left" w:pos="2760"/>
        </w:tabs>
        <w:spacing w:after="0" w:line="276" w:lineRule="auto"/>
        <w:rPr>
          <w:rFonts w:cs="Tahoma"/>
        </w:rPr>
      </w:pPr>
      <w:r w:rsidRPr="00F34DAD">
        <w:rPr>
          <w:rFonts w:cs="Tahoma"/>
        </w:rPr>
        <w:t>Wykonanie wykopu liniowego</w:t>
      </w:r>
    </w:p>
    <w:p w14:paraId="256BE907" w14:textId="77777777" w:rsidR="00F34DAD" w:rsidRPr="00F34DAD" w:rsidRDefault="00F34DAD" w:rsidP="00F34DAD">
      <w:pPr>
        <w:pStyle w:val="Tekstpodstawowy"/>
        <w:numPr>
          <w:ilvl w:val="0"/>
          <w:numId w:val="3"/>
        </w:numPr>
        <w:tabs>
          <w:tab w:val="left" w:pos="283"/>
          <w:tab w:val="left" w:pos="2760"/>
        </w:tabs>
        <w:spacing w:after="0" w:line="276" w:lineRule="auto"/>
        <w:rPr>
          <w:rFonts w:cs="Tahoma"/>
        </w:rPr>
      </w:pPr>
      <w:r w:rsidRPr="00F34DAD">
        <w:rPr>
          <w:rFonts w:cs="Tahoma"/>
        </w:rPr>
        <w:t>Wykonanie podsypki piaskowej gr. 20 cm,</w:t>
      </w:r>
    </w:p>
    <w:p w14:paraId="37D76B50" w14:textId="77777777" w:rsidR="00F34DAD" w:rsidRPr="00F34DAD" w:rsidRDefault="00F34DAD" w:rsidP="00F34DAD">
      <w:pPr>
        <w:pStyle w:val="Tekstpodstawowy"/>
        <w:numPr>
          <w:ilvl w:val="0"/>
          <w:numId w:val="3"/>
        </w:numPr>
        <w:tabs>
          <w:tab w:val="left" w:pos="283"/>
          <w:tab w:val="left" w:pos="2760"/>
        </w:tabs>
        <w:spacing w:after="0" w:line="276" w:lineRule="auto"/>
        <w:rPr>
          <w:rFonts w:cs="Tahoma"/>
        </w:rPr>
      </w:pPr>
      <w:r w:rsidRPr="00F34DAD">
        <w:rPr>
          <w:rFonts w:cs="Tahoma"/>
        </w:rPr>
        <w:t>Ułożenie rur PEHD w wykopie,</w:t>
      </w:r>
    </w:p>
    <w:p w14:paraId="5E3CB7A0" w14:textId="77777777" w:rsidR="00F34DAD" w:rsidRPr="00F34DAD" w:rsidRDefault="00F34DAD" w:rsidP="00F34DAD">
      <w:pPr>
        <w:pStyle w:val="Tekstpodstawowy"/>
        <w:numPr>
          <w:ilvl w:val="0"/>
          <w:numId w:val="3"/>
        </w:numPr>
        <w:tabs>
          <w:tab w:val="left" w:pos="283"/>
          <w:tab w:val="left" w:pos="2760"/>
        </w:tabs>
        <w:spacing w:after="0" w:line="276" w:lineRule="auto"/>
        <w:rPr>
          <w:rFonts w:cs="Tahoma"/>
        </w:rPr>
      </w:pPr>
      <w:r w:rsidRPr="00F34DAD">
        <w:rPr>
          <w:rFonts w:cs="Tahoma"/>
        </w:rPr>
        <w:t>Podłączenie do instalacji w budynku</w:t>
      </w:r>
    </w:p>
    <w:p w14:paraId="5A5D4D9D" w14:textId="77777777" w:rsidR="00F34DAD" w:rsidRPr="00F34DAD" w:rsidRDefault="00F34DAD" w:rsidP="00F34DAD">
      <w:pPr>
        <w:pStyle w:val="Tekstpodstawowy"/>
        <w:numPr>
          <w:ilvl w:val="0"/>
          <w:numId w:val="3"/>
        </w:numPr>
        <w:tabs>
          <w:tab w:val="left" w:pos="283"/>
          <w:tab w:val="left" w:pos="2760"/>
        </w:tabs>
        <w:spacing w:after="0" w:line="276" w:lineRule="auto"/>
        <w:rPr>
          <w:rFonts w:cs="Tahoma"/>
        </w:rPr>
      </w:pPr>
      <w:r w:rsidRPr="00F34DAD">
        <w:rPr>
          <w:rFonts w:cs="Tahoma"/>
        </w:rPr>
        <w:t>Montaż kształtek,</w:t>
      </w:r>
    </w:p>
    <w:p w14:paraId="48776DBB" w14:textId="77777777" w:rsidR="00F34DAD" w:rsidRPr="00F34DAD" w:rsidRDefault="00F34DAD" w:rsidP="00F34DAD">
      <w:pPr>
        <w:pStyle w:val="Tekstpodstawowy"/>
        <w:numPr>
          <w:ilvl w:val="0"/>
          <w:numId w:val="3"/>
        </w:numPr>
        <w:tabs>
          <w:tab w:val="left" w:pos="283"/>
          <w:tab w:val="left" w:pos="2760"/>
        </w:tabs>
        <w:spacing w:after="0" w:line="276" w:lineRule="auto"/>
        <w:rPr>
          <w:rFonts w:cs="Tahoma"/>
        </w:rPr>
      </w:pPr>
      <w:r w:rsidRPr="00F34DAD">
        <w:rPr>
          <w:rFonts w:cs="Tahoma"/>
        </w:rPr>
        <w:t>Łączenie rury poprzez zgrzewanie,</w:t>
      </w:r>
    </w:p>
    <w:p w14:paraId="28B975C7" w14:textId="77777777" w:rsidR="00F34DAD" w:rsidRPr="00F34DAD" w:rsidRDefault="00F34DAD" w:rsidP="00F34DAD">
      <w:pPr>
        <w:pStyle w:val="Tekstpodstawowy"/>
        <w:numPr>
          <w:ilvl w:val="0"/>
          <w:numId w:val="3"/>
        </w:numPr>
        <w:tabs>
          <w:tab w:val="left" w:pos="283"/>
          <w:tab w:val="left" w:pos="2760"/>
        </w:tabs>
        <w:spacing w:after="0" w:line="276" w:lineRule="auto"/>
        <w:rPr>
          <w:rFonts w:cs="Tahoma"/>
        </w:rPr>
      </w:pPr>
      <w:r w:rsidRPr="00F34DAD">
        <w:rPr>
          <w:rFonts w:cs="Tahoma"/>
        </w:rPr>
        <w:t>Wykonywanie prób szczelności rurociągu,</w:t>
      </w:r>
    </w:p>
    <w:p w14:paraId="6DE81AC6" w14:textId="77777777" w:rsidR="00F34DAD" w:rsidRPr="00F34DAD" w:rsidRDefault="00F34DAD" w:rsidP="00F34DAD">
      <w:pPr>
        <w:pStyle w:val="Tekstpodstawowy"/>
        <w:numPr>
          <w:ilvl w:val="0"/>
          <w:numId w:val="16"/>
        </w:numPr>
        <w:tabs>
          <w:tab w:val="left" w:pos="283"/>
          <w:tab w:val="left" w:pos="2760"/>
        </w:tabs>
        <w:spacing w:after="0" w:line="276" w:lineRule="auto"/>
        <w:rPr>
          <w:rFonts w:cs="Tahoma"/>
        </w:rPr>
      </w:pPr>
      <w:r w:rsidRPr="00F34DAD">
        <w:rPr>
          <w:rFonts w:cs="Tahoma"/>
        </w:rPr>
        <w:t>Wykonywanie płukania i szczelności rurociągu,</w:t>
      </w:r>
    </w:p>
    <w:p w14:paraId="7C5802B4" w14:textId="77777777" w:rsidR="00F34DAD" w:rsidRPr="00F34DAD" w:rsidRDefault="00F34DAD" w:rsidP="00F34DAD">
      <w:pPr>
        <w:pStyle w:val="Tekstpodstawowy"/>
        <w:numPr>
          <w:ilvl w:val="0"/>
          <w:numId w:val="16"/>
        </w:numPr>
        <w:tabs>
          <w:tab w:val="left" w:pos="283"/>
          <w:tab w:val="left" w:pos="2760"/>
        </w:tabs>
        <w:spacing w:after="0" w:line="276" w:lineRule="auto"/>
        <w:rPr>
          <w:rFonts w:cs="Tahoma"/>
        </w:rPr>
      </w:pPr>
      <w:r w:rsidRPr="00F34DAD">
        <w:rPr>
          <w:rFonts w:cs="Tahoma"/>
        </w:rPr>
        <w:t>Oznaczenie trasy,</w:t>
      </w:r>
    </w:p>
    <w:p w14:paraId="576CBF6E" w14:textId="77777777" w:rsidR="00F34DAD" w:rsidRPr="00F34DAD" w:rsidRDefault="00F34DAD" w:rsidP="00F34DAD">
      <w:pPr>
        <w:pStyle w:val="Tekstpodstawowy"/>
        <w:numPr>
          <w:ilvl w:val="0"/>
          <w:numId w:val="16"/>
        </w:numPr>
        <w:tabs>
          <w:tab w:val="left" w:pos="283"/>
          <w:tab w:val="left" w:pos="2760"/>
        </w:tabs>
        <w:spacing w:after="0" w:line="276" w:lineRule="auto"/>
        <w:rPr>
          <w:rFonts w:cs="Tahoma"/>
        </w:rPr>
      </w:pPr>
      <w:r w:rsidRPr="00F34DAD">
        <w:rPr>
          <w:rFonts w:cs="Tahoma"/>
        </w:rPr>
        <w:t>Zasypanie wykopów</w:t>
      </w:r>
    </w:p>
    <w:p w14:paraId="01F8CB89" w14:textId="77777777" w:rsidR="00F34DAD" w:rsidRPr="00F34DAD" w:rsidRDefault="00F34DAD" w:rsidP="00F34DAD">
      <w:pPr>
        <w:pStyle w:val="Tekstpodstawowy"/>
        <w:numPr>
          <w:ilvl w:val="0"/>
          <w:numId w:val="16"/>
        </w:numPr>
        <w:tabs>
          <w:tab w:val="left" w:pos="283"/>
          <w:tab w:val="left" w:pos="2760"/>
        </w:tabs>
        <w:spacing w:after="0" w:line="276" w:lineRule="auto"/>
        <w:rPr>
          <w:rFonts w:cs="Tahoma"/>
        </w:rPr>
      </w:pPr>
      <w:r w:rsidRPr="00F34DAD">
        <w:rPr>
          <w:rFonts w:cs="Tahoma"/>
        </w:rPr>
        <w:t>Wywóz nadmiaru urobku,</w:t>
      </w:r>
    </w:p>
    <w:p w14:paraId="40A501D0" w14:textId="77777777" w:rsidR="00F34DAD" w:rsidRPr="00F34DAD" w:rsidRDefault="00F34DAD" w:rsidP="00F34DAD">
      <w:pPr>
        <w:pStyle w:val="Tekstpodstawowy"/>
        <w:numPr>
          <w:ilvl w:val="0"/>
          <w:numId w:val="16"/>
        </w:numPr>
        <w:tabs>
          <w:tab w:val="left" w:pos="283"/>
          <w:tab w:val="left" w:pos="2760"/>
        </w:tabs>
        <w:spacing w:after="0" w:line="276" w:lineRule="auto"/>
        <w:rPr>
          <w:rFonts w:cs="Tahoma"/>
        </w:rPr>
      </w:pPr>
      <w:r w:rsidRPr="00F34DAD">
        <w:rPr>
          <w:rFonts w:cs="Tahoma"/>
        </w:rPr>
        <w:t>Doprowadzenie terenu do stanu pierwotnego,</w:t>
      </w:r>
    </w:p>
    <w:p w14:paraId="6A889F74" w14:textId="15436780" w:rsidR="00F34DAD" w:rsidRDefault="00F34DAD" w:rsidP="00F34DAD">
      <w:pPr>
        <w:tabs>
          <w:tab w:val="left" w:pos="2995"/>
        </w:tabs>
        <w:spacing w:line="276" w:lineRule="auto"/>
        <w:rPr>
          <w:rFonts w:cs="Tahoma"/>
        </w:rPr>
      </w:pPr>
      <w:r w:rsidRPr="00F34DAD">
        <w:rPr>
          <w:rFonts w:cs="Tahoma"/>
        </w:rPr>
        <w:t>Wykonanie geodezyjnej inwentaryzacji powykonawczej przebiegu przewodów</w:t>
      </w:r>
    </w:p>
    <w:p w14:paraId="744FB4E2" w14:textId="77777777" w:rsidR="00F34DAD" w:rsidRPr="0076469D" w:rsidRDefault="00F34DAD" w:rsidP="00F34DAD">
      <w:pPr>
        <w:tabs>
          <w:tab w:val="left" w:pos="2995"/>
        </w:tabs>
        <w:spacing w:line="276" w:lineRule="auto"/>
        <w:rPr>
          <w:rFonts w:cs="Arial"/>
          <w:iCs/>
        </w:rPr>
      </w:pPr>
    </w:p>
    <w:p w14:paraId="471722A9" w14:textId="659FC6AF" w:rsidR="00EC091E" w:rsidRPr="0076469D" w:rsidRDefault="004E546F" w:rsidP="00BE44EF">
      <w:pPr>
        <w:pStyle w:val="Nagwek2"/>
        <w:tabs>
          <w:tab w:val="left" w:pos="0"/>
        </w:tabs>
        <w:spacing w:line="276" w:lineRule="auto"/>
        <w:rPr>
          <w:rFonts w:cs="Tahoma"/>
          <w:iCs/>
        </w:rPr>
      </w:pPr>
      <w:bookmarkStart w:id="283" w:name="_Toc210826773"/>
      <w:r w:rsidRPr="0076469D">
        <w:rPr>
          <w:rFonts w:cs="Tahoma"/>
          <w:iCs/>
        </w:rPr>
        <w:t>4</w:t>
      </w:r>
      <w:r w:rsidR="00EC091E" w:rsidRPr="0076469D">
        <w:rPr>
          <w:rFonts w:cs="Tahoma"/>
          <w:iCs/>
        </w:rPr>
        <w:t>.6.5.</w:t>
      </w:r>
      <w:r w:rsidR="00F34DAD">
        <w:rPr>
          <w:rFonts w:cs="Tahoma"/>
          <w:iCs/>
        </w:rPr>
        <w:t>3</w:t>
      </w:r>
      <w:r w:rsidR="00EC091E" w:rsidRPr="0076469D">
        <w:rPr>
          <w:rFonts w:cs="Tahoma"/>
          <w:iCs/>
        </w:rPr>
        <w:t>. Montaż studni</w:t>
      </w:r>
      <w:bookmarkEnd w:id="283"/>
    </w:p>
    <w:p w14:paraId="5D998642" w14:textId="77777777" w:rsidR="00EC091E" w:rsidRPr="0076469D" w:rsidRDefault="00EC091E" w:rsidP="00BE44EF">
      <w:pPr>
        <w:spacing w:line="276" w:lineRule="auto"/>
        <w:rPr>
          <w:rFonts w:cs="Arial"/>
          <w:iCs/>
        </w:rPr>
      </w:pPr>
      <w:r w:rsidRPr="0076469D">
        <w:rPr>
          <w:rFonts w:cs="Arial"/>
          <w:iCs/>
        </w:rPr>
        <w:t xml:space="preserve">Studnie znajdujące się w terenie najazdowym wykonać ze zwieńczeniem klasy D400 natomiast studnie w terenie zielonym i przeznaczonym do ruchu pieszego ze zwieńczeniem klasy A15. </w:t>
      </w:r>
    </w:p>
    <w:p w14:paraId="65C07C26" w14:textId="77777777" w:rsidR="00EC091E" w:rsidRPr="0076469D" w:rsidRDefault="00EC091E" w:rsidP="00BE44EF">
      <w:pPr>
        <w:spacing w:line="276" w:lineRule="auto"/>
        <w:rPr>
          <w:rFonts w:cs="Arial"/>
          <w:iCs/>
        </w:rPr>
      </w:pPr>
      <w:r w:rsidRPr="0076469D">
        <w:rPr>
          <w:rFonts w:cs="Arial"/>
          <w:iCs/>
        </w:rPr>
        <w:t xml:space="preserve">Przejścia kanałów przez ściany studni betonowych należy wykonać jako szczelne w stopniu uniemożliwiającym infiltrację wody gruntowej i eksfiltrację ścieków, stosując fabrycznie osadzone w kręgach dennych króćce połączeniowe lub z wykorzystaniem uszczelek czterowargowych. </w:t>
      </w:r>
    </w:p>
    <w:p w14:paraId="2467A668" w14:textId="77777777" w:rsidR="00EC091E" w:rsidRPr="0076469D" w:rsidRDefault="00EC091E" w:rsidP="0061007D">
      <w:pPr>
        <w:numPr>
          <w:ilvl w:val="0"/>
          <w:numId w:val="24"/>
        </w:numPr>
        <w:spacing w:line="276" w:lineRule="auto"/>
        <w:rPr>
          <w:rFonts w:cs="Arial"/>
          <w:iCs/>
        </w:rPr>
      </w:pPr>
      <w:bookmarkStart w:id="284" w:name="_Toc526887007"/>
      <w:bookmarkStart w:id="285" w:name="_Toc10547201"/>
      <w:r w:rsidRPr="0076469D">
        <w:rPr>
          <w:rFonts w:cs="Arial"/>
          <w:iCs/>
        </w:rPr>
        <w:t>studzienki kanalizacyjne z kręgów betonowych</w:t>
      </w:r>
      <w:bookmarkEnd w:id="284"/>
      <w:bookmarkEnd w:id="285"/>
    </w:p>
    <w:p w14:paraId="3767AD23" w14:textId="77777777" w:rsidR="00EC091E" w:rsidRPr="0076469D" w:rsidRDefault="00EC091E" w:rsidP="00BE44EF">
      <w:pPr>
        <w:spacing w:line="276" w:lineRule="auto"/>
        <w:rPr>
          <w:rFonts w:cs="Arial"/>
          <w:iCs/>
        </w:rPr>
      </w:pPr>
      <w:r w:rsidRPr="0076469D">
        <w:rPr>
          <w:rFonts w:cs="Arial"/>
          <w:iCs/>
        </w:rPr>
        <w:t>Wykonać studnie z betonu odpowiadającego klasie wytrzymałości nie niższej niż B-45 (C35/45 – wg PN-EN-206-1)</w:t>
      </w:r>
      <w:r w:rsidR="00554339" w:rsidRPr="0076469D">
        <w:rPr>
          <w:rFonts w:cs="Arial"/>
          <w:iCs/>
        </w:rPr>
        <w:t xml:space="preserve"> lub równoważnej</w:t>
      </w:r>
      <w:r w:rsidRPr="0076469D">
        <w:rPr>
          <w:rFonts w:cs="Arial"/>
          <w:iCs/>
        </w:rPr>
        <w:t>, wodoszczelnego (W8), mało nasiąkliwego (</w:t>
      </w:r>
      <w:proofErr w:type="spellStart"/>
      <w:r w:rsidRPr="0076469D">
        <w:rPr>
          <w:rFonts w:cs="Arial"/>
          <w:iCs/>
        </w:rPr>
        <w:t>nw</w:t>
      </w:r>
      <w:proofErr w:type="spellEnd"/>
      <w:r w:rsidRPr="0076469D">
        <w:rPr>
          <w:rFonts w:cs="Arial"/>
          <w:iCs/>
        </w:rPr>
        <w:t xml:space="preserve"> do 5%) i mrozoodpornego (F-150). Elementy studni należy łączyć z zastosowaniem uszczelek.</w:t>
      </w:r>
    </w:p>
    <w:p w14:paraId="1F69EAE3" w14:textId="77777777" w:rsidR="00EC091E" w:rsidRPr="0076469D" w:rsidRDefault="00EC091E" w:rsidP="00BE44EF">
      <w:pPr>
        <w:spacing w:line="276" w:lineRule="auto"/>
        <w:rPr>
          <w:rFonts w:cs="Arial"/>
          <w:iCs/>
        </w:rPr>
      </w:pPr>
      <w:r w:rsidRPr="0076469D">
        <w:rPr>
          <w:rFonts w:cs="Arial"/>
          <w:iCs/>
        </w:rPr>
        <w:t xml:space="preserve">Części denne studni należy wykonać jako monolityczne. W przypadku lokalizacji studni bezpośrednio przy krawężniku do budowy studni należy zastosować zwężkę żelbetową. Studnie przykryć płytą żelbetową pokrywową oraz zabudować właz kanałowy Ø600 wg PN-EN-124:2000 </w:t>
      </w:r>
      <w:r w:rsidR="00554339" w:rsidRPr="0076469D">
        <w:rPr>
          <w:rFonts w:cs="Arial"/>
          <w:iCs/>
        </w:rPr>
        <w:t xml:space="preserve">lub równoważnej </w:t>
      </w:r>
      <w:r w:rsidRPr="0076469D">
        <w:rPr>
          <w:rFonts w:cs="Arial"/>
          <w:iCs/>
        </w:rPr>
        <w:t xml:space="preserve">klasy D400 </w:t>
      </w:r>
      <w:proofErr w:type="spellStart"/>
      <w:r w:rsidRPr="0076469D">
        <w:rPr>
          <w:rFonts w:cs="Arial"/>
          <w:iCs/>
        </w:rPr>
        <w:t>kN</w:t>
      </w:r>
      <w:proofErr w:type="spellEnd"/>
      <w:r w:rsidRPr="0076469D">
        <w:rPr>
          <w:rFonts w:cs="Arial"/>
          <w:iCs/>
        </w:rPr>
        <w:t>.</w:t>
      </w:r>
    </w:p>
    <w:p w14:paraId="3D64D1C5" w14:textId="77777777" w:rsidR="00EC091E" w:rsidRPr="0076469D" w:rsidRDefault="00EC091E" w:rsidP="00BE44EF">
      <w:pPr>
        <w:spacing w:line="276" w:lineRule="auto"/>
        <w:rPr>
          <w:rFonts w:cs="Arial"/>
          <w:iCs/>
        </w:rPr>
      </w:pPr>
      <w:r w:rsidRPr="0076469D">
        <w:rPr>
          <w:rFonts w:cs="Arial"/>
          <w:iCs/>
        </w:rPr>
        <w:t>Nie dopuszcza się włazów z częściami ruchomymi (np. śruby, rygle). Włazy kanalizacyjne posadowić zlicowane z poziomem ulic i chodników. Przejścia rur przez ściany studzienek rewizyjnych wykonać jako szczelne z zastosowaniem tulei ochronnej. Studnie rewizyjne należy dokładnie obsypać piaskiem z dokładnym zagęszczeniem przy pomocy ubijaków mechanicznych.</w:t>
      </w:r>
    </w:p>
    <w:p w14:paraId="16F83DDA" w14:textId="77777777" w:rsidR="0062172F" w:rsidRPr="0076469D" w:rsidRDefault="0062172F" w:rsidP="0062172F">
      <w:pPr>
        <w:numPr>
          <w:ilvl w:val="0"/>
          <w:numId w:val="24"/>
        </w:numPr>
        <w:spacing w:line="276" w:lineRule="auto"/>
        <w:rPr>
          <w:rFonts w:cs="Arial"/>
          <w:iCs/>
        </w:rPr>
      </w:pPr>
      <w:bookmarkStart w:id="286" w:name="_Toc526887008"/>
      <w:bookmarkStart w:id="287" w:name="_Toc10547202"/>
      <w:r w:rsidRPr="0076469D">
        <w:rPr>
          <w:rFonts w:cs="Arial"/>
          <w:iCs/>
        </w:rPr>
        <w:t>studzienki kanalizacyjne z tworzyw sztucznych</w:t>
      </w:r>
      <w:bookmarkEnd w:id="286"/>
      <w:bookmarkEnd w:id="287"/>
    </w:p>
    <w:p w14:paraId="4C69A544" w14:textId="77777777" w:rsidR="0062172F" w:rsidRPr="0076469D" w:rsidRDefault="0062172F" w:rsidP="0062172F">
      <w:pPr>
        <w:spacing w:line="276" w:lineRule="auto"/>
        <w:rPr>
          <w:rFonts w:cs="Arial"/>
          <w:iCs/>
        </w:rPr>
      </w:pPr>
      <w:r w:rsidRPr="0076469D">
        <w:rPr>
          <w:rFonts w:cs="Arial"/>
          <w:iCs/>
        </w:rPr>
        <w:t xml:space="preserve">Uzbrojenie kanalizacji stanowić będą studzienki kanalizacyjne rewizyjne o średnicy DN600mm z tworzyw sztucznych. Studnie wykonać w postaci trzonowej rury karbowanej. Studzienki wykonać zgodnie z PN-B-10729:1999 z włazem kanałowym Dn600 wg PN-EN-124:2000 klasy D400 </w:t>
      </w:r>
      <w:proofErr w:type="spellStart"/>
      <w:r w:rsidRPr="0076469D">
        <w:rPr>
          <w:rFonts w:cs="Arial"/>
          <w:iCs/>
        </w:rPr>
        <w:t>kN</w:t>
      </w:r>
      <w:proofErr w:type="spellEnd"/>
      <w:r w:rsidRPr="0076469D">
        <w:rPr>
          <w:rFonts w:cs="Arial"/>
          <w:iCs/>
        </w:rPr>
        <w:t xml:space="preserve"> </w:t>
      </w:r>
    </w:p>
    <w:p w14:paraId="0BF61013" w14:textId="77777777" w:rsidR="0062172F" w:rsidRPr="0076469D" w:rsidRDefault="0062172F" w:rsidP="0062172F">
      <w:pPr>
        <w:spacing w:line="276" w:lineRule="auto"/>
        <w:rPr>
          <w:rFonts w:cs="Arial"/>
          <w:iCs/>
        </w:rPr>
      </w:pPr>
      <w:r w:rsidRPr="0076469D">
        <w:rPr>
          <w:rFonts w:cs="Arial"/>
          <w:iCs/>
        </w:rPr>
        <w:t>Studzienki posadowione w terenie najezdnym należy dodatkowo wyposażyć w pierścień odciążający.</w:t>
      </w:r>
    </w:p>
    <w:p w14:paraId="79D371BB" w14:textId="77777777" w:rsidR="0062172F" w:rsidRPr="0076469D" w:rsidRDefault="0062172F" w:rsidP="0062172F">
      <w:pPr>
        <w:spacing w:line="276" w:lineRule="auto"/>
        <w:rPr>
          <w:rFonts w:cs="Arial"/>
          <w:iCs/>
        </w:rPr>
      </w:pPr>
      <w:r w:rsidRPr="0076469D">
        <w:rPr>
          <w:rFonts w:cs="Arial"/>
          <w:iCs/>
        </w:rPr>
        <w:t>Zwraca się uwagę na dokładne obsypanie studni rewizyjnych piaskiem z dokładnym zagęszczeniem przy pomocy ubijaków mechanicznych.</w:t>
      </w:r>
    </w:p>
    <w:p w14:paraId="7F276AB9" w14:textId="77777777" w:rsidR="0062172F" w:rsidRPr="0076469D" w:rsidRDefault="0062172F" w:rsidP="00BE44EF">
      <w:pPr>
        <w:spacing w:line="276" w:lineRule="auto"/>
        <w:rPr>
          <w:rFonts w:cs="Arial"/>
          <w:iCs/>
        </w:rPr>
      </w:pPr>
    </w:p>
    <w:p w14:paraId="0BB8B1E7" w14:textId="0F4DFE26" w:rsidR="00093A58" w:rsidRPr="0076469D" w:rsidRDefault="004E546F" w:rsidP="00BE44EF">
      <w:pPr>
        <w:pStyle w:val="Nagwek2"/>
        <w:tabs>
          <w:tab w:val="left" w:pos="0"/>
        </w:tabs>
        <w:spacing w:line="276" w:lineRule="auto"/>
        <w:rPr>
          <w:rFonts w:cs="Tahoma"/>
          <w:iCs/>
        </w:rPr>
      </w:pPr>
      <w:bookmarkStart w:id="288" w:name="_Toc210826774"/>
      <w:r w:rsidRPr="0076469D">
        <w:rPr>
          <w:rFonts w:cs="Tahoma"/>
          <w:iCs/>
        </w:rPr>
        <w:t>4</w:t>
      </w:r>
      <w:r w:rsidR="00093A58" w:rsidRPr="0076469D">
        <w:rPr>
          <w:rFonts w:cs="Tahoma"/>
          <w:iCs/>
        </w:rPr>
        <w:t>.6.</w:t>
      </w:r>
      <w:r w:rsidR="001E6693" w:rsidRPr="0076469D">
        <w:rPr>
          <w:rFonts w:cs="Tahoma"/>
          <w:iCs/>
        </w:rPr>
        <w:t>7</w:t>
      </w:r>
      <w:r w:rsidR="00093A58" w:rsidRPr="0076469D">
        <w:rPr>
          <w:rFonts w:cs="Tahoma"/>
          <w:iCs/>
        </w:rPr>
        <w:t xml:space="preserve"> Izolacje</w:t>
      </w:r>
      <w:bookmarkEnd w:id="288"/>
    </w:p>
    <w:p w14:paraId="478D9AB9" w14:textId="47DCE271" w:rsidR="00093A58" w:rsidRPr="0076469D" w:rsidRDefault="004E546F" w:rsidP="00BE44EF">
      <w:pPr>
        <w:pStyle w:val="Nagwek2"/>
        <w:tabs>
          <w:tab w:val="left" w:pos="0"/>
        </w:tabs>
        <w:spacing w:line="276" w:lineRule="auto"/>
        <w:rPr>
          <w:rFonts w:cs="Tahoma"/>
          <w:iCs/>
        </w:rPr>
      </w:pPr>
      <w:bookmarkStart w:id="289" w:name="_Toc210826775"/>
      <w:r w:rsidRPr="0076469D">
        <w:rPr>
          <w:rFonts w:cs="Tahoma"/>
          <w:iCs/>
        </w:rPr>
        <w:t>4</w:t>
      </w:r>
      <w:r w:rsidR="00093A58" w:rsidRPr="0076469D">
        <w:rPr>
          <w:rFonts w:cs="Tahoma"/>
          <w:iCs/>
        </w:rPr>
        <w:t>.6.</w:t>
      </w:r>
      <w:r w:rsidR="001E6693" w:rsidRPr="0076469D">
        <w:rPr>
          <w:rFonts w:cs="Tahoma"/>
          <w:iCs/>
        </w:rPr>
        <w:t>8</w:t>
      </w:r>
      <w:r w:rsidR="00093A58" w:rsidRPr="0076469D">
        <w:rPr>
          <w:rFonts w:cs="Tahoma"/>
          <w:iCs/>
        </w:rPr>
        <w:t>.1 Zabezpieczenie przewodów</w:t>
      </w:r>
      <w:bookmarkEnd w:id="289"/>
    </w:p>
    <w:p w14:paraId="1E7580B4" w14:textId="77777777" w:rsidR="00093A58" w:rsidRPr="0076469D" w:rsidRDefault="00093A58" w:rsidP="00BE44EF">
      <w:pPr>
        <w:spacing w:line="276" w:lineRule="auto"/>
        <w:rPr>
          <w:rFonts w:cs="Arial"/>
          <w:iCs/>
        </w:rPr>
      </w:pPr>
      <w:r w:rsidRPr="0076469D">
        <w:rPr>
          <w:rFonts w:cs="Arial"/>
          <w:iCs/>
        </w:rPr>
        <w:t>Zastosowane rury PVC nie wymagają dodatkowych zabezpieczeń antykorozyjnych.</w:t>
      </w:r>
    </w:p>
    <w:p w14:paraId="0753E1A4" w14:textId="7DCA1891" w:rsidR="00F33482" w:rsidRPr="0076469D" w:rsidRDefault="004E546F" w:rsidP="00BE44EF">
      <w:pPr>
        <w:pStyle w:val="Nagwek2"/>
        <w:tabs>
          <w:tab w:val="left" w:pos="0"/>
        </w:tabs>
        <w:spacing w:line="276" w:lineRule="auto"/>
        <w:rPr>
          <w:rFonts w:cs="Tahoma"/>
          <w:iCs/>
        </w:rPr>
      </w:pPr>
      <w:bookmarkStart w:id="290" w:name="_Toc210826776"/>
      <w:r w:rsidRPr="0076469D">
        <w:rPr>
          <w:rFonts w:cs="Tahoma"/>
          <w:iCs/>
        </w:rPr>
        <w:lastRenderedPageBreak/>
        <w:t>4</w:t>
      </w:r>
      <w:r w:rsidR="00F33482" w:rsidRPr="0076469D">
        <w:rPr>
          <w:rFonts w:cs="Tahoma"/>
          <w:iCs/>
        </w:rPr>
        <w:t>.6.</w:t>
      </w:r>
      <w:r w:rsidR="001E6693" w:rsidRPr="0076469D">
        <w:rPr>
          <w:rFonts w:cs="Tahoma"/>
          <w:iCs/>
        </w:rPr>
        <w:t>8</w:t>
      </w:r>
      <w:r w:rsidR="00F33482" w:rsidRPr="0076469D">
        <w:rPr>
          <w:rFonts w:cs="Tahoma"/>
          <w:iCs/>
        </w:rPr>
        <w:t>.2 Zabezpieczenie studni</w:t>
      </w:r>
      <w:bookmarkEnd w:id="290"/>
    </w:p>
    <w:p w14:paraId="38040913" w14:textId="77777777" w:rsidR="00F33482" w:rsidRPr="0076469D" w:rsidRDefault="00F33482" w:rsidP="00BE44EF">
      <w:pPr>
        <w:spacing w:line="276" w:lineRule="auto"/>
        <w:rPr>
          <w:rFonts w:cs="Arial"/>
          <w:iCs/>
        </w:rPr>
      </w:pPr>
      <w:r w:rsidRPr="0076469D">
        <w:rPr>
          <w:rFonts w:cs="Arial"/>
          <w:iCs/>
        </w:rPr>
        <w:t>Studnie tworzywowe nie wymagają dodatkowych zabezpieczeń antykorozyjnych. Należy stosować studnie betonowe zabezpieczone przez producenta.</w:t>
      </w:r>
    </w:p>
    <w:p w14:paraId="0DDCF619" w14:textId="77777777" w:rsidR="00093A58" w:rsidRPr="0076469D" w:rsidRDefault="00093A58" w:rsidP="00BE44EF">
      <w:pPr>
        <w:pStyle w:val="Nagwek2"/>
        <w:tabs>
          <w:tab w:val="left" w:pos="0"/>
        </w:tabs>
        <w:spacing w:line="276" w:lineRule="auto"/>
        <w:rPr>
          <w:rFonts w:cs="Tahoma"/>
          <w:iCs/>
          <w:shd w:val="clear" w:color="auto" w:fill="FFFF00"/>
        </w:rPr>
      </w:pPr>
    </w:p>
    <w:p w14:paraId="70D9C88A" w14:textId="77777777" w:rsidR="00093A58" w:rsidRPr="0076469D" w:rsidRDefault="004E546F" w:rsidP="00BE44EF">
      <w:pPr>
        <w:pStyle w:val="Nagwek1"/>
        <w:tabs>
          <w:tab w:val="left" w:pos="0"/>
        </w:tabs>
        <w:spacing w:line="276" w:lineRule="auto"/>
        <w:rPr>
          <w:rFonts w:cs="Tahoma"/>
          <w:iCs/>
        </w:rPr>
      </w:pPr>
      <w:bookmarkStart w:id="291" w:name="_Toc210826777"/>
      <w:r w:rsidRPr="0076469D">
        <w:rPr>
          <w:rFonts w:cs="Tahoma"/>
          <w:iCs/>
        </w:rPr>
        <w:t>4</w:t>
      </w:r>
      <w:r w:rsidR="00093A58" w:rsidRPr="0076469D">
        <w:rPr>
          <w:rFonts w:cs="Tahoma"/>
          <w:iCs/>
        </w:rPr>
        <w:t>.7 KONTROLA JAKOŚCI ROBÓT</w:t>
      </w:r>
      <w:bookmarkEnd w:id="291"/>
    </w:p>
    <w:p w14:paraId="6DEF3D75" w14:textId="77777777" w:rsidR="00093A58" w:rsidRPr="0076469D" w:rsidRDefault="00093A58" w:rsidP="00BE44EF">
      <w:pPr>
        <w:spacing w:line="276" w:lineRule="auto"/>
        <w:rPr>
          <w:rFonts w:cs="Arial"/>
          <w:iCs/>
        </w:rPr>
      </w:pPr>
      <w:r w:rsidRPr="0076469D">
        <w:rPr>
          <w:rFonts w:cs="Arial"/>
          <w:iCs/>
        </w:rPr>
        <w:t>Ogólne zasady kontroli jakości robót podano w p</w:t>
      </w:r>
      <w:r w:rsidR="00016C7D" w:rsidRPr="0076469D">
        <w:rPr>
          <w:rFonts w:cs="Arial"/>
          <w:iCs/>
        </w:rPr>
        <w:t>unkci</w:t>
      </w:r>
      <w:r w:rsidRPr="0076469D">
        <w:rPr>
          <w:rFonts w:cs="Arial"/>
          <w:iCs/>
        </w:rPr>
        <w:t>e „Wymagania ogólne”</w:t>
      </w:r>
    </w:p>
    <w:p w14:paraId="0E159DEE" w14:textId="77777777" w:rsidR="00093A58" w:rsidRPr="0076469D" w:rsidRDefault="00093A58" w:rsidP="00BE44EF">
      <w:pPr>
        <w:spacing w:line="276" w:lineRule="auto"/>
        <w:rPr>
          <w:rFonts w:cs="Arial"/>
          <w:iCs/>
        </w:rPr>
      </w:pPr>
    </w:p>
    <w:p w14:paraId="6E5860A4" w14:textId="77777777" w:rsidR="00093A58" w:rsidRPr="0076469D" w:rsidRDefault="004E546F" w:rsidP="00BE44EF">
      <w:pPr>
        <w:pStyle w:val="Nagwek2"/>
        <w:tabs>
          <w:tab w:val="left" w:pos="0"/>
        </w:tabs>
        <w:spacing w:line="276" w:lineRule="auto"/>
        <w:rPr>
          <w:rFonts w:cs="Tahoma"/>
          <w:iCs/>
        </w:rPr>
      </w:pPr>
      <w:bookmarkStart w:id="292" w:name="_Toc210826778"/>
      <w:r w:rsidRPr="0076469D">
        <w:rPr>
          <w:rFonts w:cs="Tahoma"/>
          <w:iCs/>
        </w:rPr>
        <w:t>4</w:t>
      </w:r>
      <w:r w:rsidR="00093A58" w:rsidRPr="0076469D">
        <w:rPr>
          <w:rFonts w:cs="Tahoma"/>
          <w:iCs/>
        </w:rPr>
        <w:t>.7.1 Roboty ziemne.</w:t>
      </w:r>
      <w:bookmarkEnd w:id="292"/>
    </w:p>
    <w:p w14:paraId="4F8061B9" w14:textId="77777777" w:rsidR="00093A58" w:rsidRPr="0076469D" w:rsidRDefault="00093A58" w:rsidP="00BE44EF">
      <w:pPr>
        <w:spacing w:line="276" w:lineRule="auto"/>
        <w:rPr>
          <w:rFonts w:cs="Arial"/>
          <w:iCs/>
        </w:rPr>
      </w:pPr>
      <w:r w:rsidRPr="0076469D">
        <w:rPr>
          <w:rFonts w:cs="Arial"/>
          <w:iCs/>
        </w:rPr>
        <w:t>Po wykonaniu wykopu należy sprawdzić, czy pod względem kształtu wykończenia odpowiada on wymaganiom zawartym w ST oraz czy dokładność wykonania nie przekracza tolerancji podanych w Specyfikacji i normach BN-83/8836-02, PN-B-06050, PNB-10725, BN-72/893201</w:t>
      </w:r>
      <w:r w:rsidR="00554339" w:rsidRPr="0076469D">
        <w:rPr>
          <w:rFonts w:cs="Arial"/>
          <w:iCs/>
        </w:rPr>
        <w:t xml:space="preserve"> lub równoważnymi.</w:t>
      </w:r>
    </w:p>
    <w:p w14:paraId="0B31D0A6" w14:textId="77777777" w:rsidR="00093A58" w:rsidRPr="0076469D" w:rsidRDefault="00093A58" w:rsidP="00BE44EF">
      <w:pPr>
        <w:spacing w:line="276" w:lineRule="auto"/>
        <w:rPr>
          <w:rFonts w:cs="Arial"/>
          <w:iCs/>
        </w:rPr>
      </w:pPr>
      <w:r w:rsidRPr="0076469D">
        <w:rPr>
          <w:rFonts w:cs="Arial"/>
          <w:iCs/>
        </w:rPr>
        <w:t>Sprawdzeniu podlega:</w:t>
      </w:r>
    </w:p>
    <w:p w14:paraId="111E2D00" w14:textId="77777777" w:rsidR="00093A58" w:rsidRPr="0076469D" w:rsidRDefault="00093A58" w:rsidP="00BE44EF">
      <w:pPr>
        <w:spacing w:line="276" w:lineRule="auto"/>
        <w:rPr>
          <w:rFonts w:cs="Arial"/>
          <w:iCs/>
        </w:rPr>
      </w:pPr>
      <w:r w:rsidRPr="0076469D">
        <w:rPr>
          <w:rFonts w:cs="Arial"/>
          <w:iCs/>
        </w:rPr>
        <w:t>a)</w:t>
      </w:r>
      <w:r w:rsidR="00CF4118" w:rsidRPr="0076469D">
        <w:rPr>
          <w:rFonts w:cs="Arial"/>
          <w:iCs/>
        </w:rPr>
        <w:t xml:space="preserve"> </w:t>
      </w:r>
      <w:r w:rsidRPr="0076469D">
        <w:rPr>
          <w:rFonts w:cs="Arial"/>
          <w:iCs/>
        </w:rPr>
        <w:t>wykonanie wykopu i podłoża;</w:t>
      </w:r>
    </w:p>
    <w:p w14:paraId="4DB1116C" w14:textId="77777777" w:rsidR="00093A58" w:rsidRPr="0076469D" w:rsidRDefault="00093A58" w:rsidP="00BE44EF">
      <w:pPr>
        <w:spacing w:line="276" w:lineRule="auto"/>
        <w:rPr>
          <w:rFonts w:cs="Arial"/>
          <w:iCs/>
        </w:rPr>
      </w:pPr>
      <w:r w:rsidRPr="0076469D">
        <w:rPr>
          <w:rFonts w:cs="Arial"/>
          <w:iCs/>
        </w:rPr>
        <w:t>b)</w:t>
      </w:r>
      <w:r w:rsidR="00CF4118" w:rsidRPr="0076469D">
        <w:rPr>
          <w:rFonts w:cs="Arial"/>
          <w:iCs/>
        </w:rPr>
        <w:t xml:space="preserve"> </w:t>
      </w:r>
      <w:r w:rsidRPr="0076469D">
        <w:rPr>
          <w:rFonts w:cs="Arial"/>
          <w:iCs/>
        </w:rPr>
        <w:t>odwodnienie wykopów;</w:t>
      </w:r>
    </w:p>
    <w:p w14:paraId="1CF62D76" w14:textId="77777777" w:rsidR="00093A58" w:rsidRPr="0076469D" w:rsidRDefault="00093A58" w:rsidP="00BE44EF">
      <w:pPr>
        <w:spacing w:line="276" w:lineRule="auto"/>
        <w:rPr>
          <w:rFonts w:cs="Arial"/>
          <w:iCs/>
        </w:rPr>
      </w:pPr>
      <w:r w:rsidRPr="0076469D">
        <w:rPr>
          <w:rFonts w:cs="Arial"/>
          <w:iCs/>
        </w:rPr>
        <w:t>c)</w:t>
      </w:r>
      <w:r w:rsidR="00CF4118" w:rsidRPr="0076469D">
        <w:rPr>
          <w:rFonts w:cs="Arial"/>
          <w:iCs/>
        </w:rPr>
        <w:t xml:space="preserve"> </w:t>
      </w:r>
      <w:r w:rsidRPr="0076469D">
        <w:rPr>
          <w:rFonts w:cs="Arial"/>
          <w:iCs/>
        </w:rPr>
        <w:t>zabezpieczenie przewodów i kabli napotkanych w obrębie wykopu;</w:t>
      </w:r>
    </w:p>
    <w:p w14:paraId="2B3AB773" w14:textId="77777777" w:rsidR="00093A58" w:rsidRPr="0076469D" w:rsidRDefault="00093A58" w:rsidP="00BE44EF">
      <w:pPr>
        <w:spacing w:line="276" w:lineRule="auto"/>
        <w:rPr>
          <w:rFonts w:cs="Arial"/>
          <w:iCs/>
        </w:rPr>
      </w:pPr>
      <w:r w:rsidRPr="0076469D">
        <w:rPr>
          <w:rFonts w:cs="Arial"/>
          <w:iCs/>
        </w:rPr>
        <w:t>d)</w:t>
      </w:r>
      <w:r w:rsidR="00CF4118" w:rsidRPr="0076469D">
        <w:rPr>
          <w:rFonts w:cs="Arial"/>
          <w:iCs/>
        </w:rPr>
        <w:t xml:space="preserve"> </w:t>
      </w:r>
      <w:r w:rsidRPr="0076469D">
        <w:rPr>
          <w:rFonts w:cs="Arial"/>
          <w:iCs/>
        </w:rPr>
        <w:t>stan umocnienia wykopów lub nachylenia skarp wykopów pod kątem bezpieczeństwa pracy robotników zatrudnionych przy montażu;</w:t>
      </w:r>
    </w:p>
    <w:p w14:paraId="069C775F" w14:textId="77777777" w:rsidR="00093A58" w:rsidRPr="0076469D" w:rsidRDefault="00093A58" w:rsidP="00BE44EF">
      <w:pPr>
        <w:spacing w:line="276" w:lineRule="auto"/>
        <w:rPr>
          <w:rFonts w:cs="Arial"/>
          <w:iCs/>
        </w:rPr>
      </w:pPr>
      <w:r w:rsidRPr="0076469D">
        <w:rPr>
          <w:rFonts w:cs="Arial"/>
          <w:iCs/>
        </w:rPr>
        <w:t>e)</w:t>
      </w:r>
      <w:r w:rsidR="00CF4118" w:rsidRPr="0076469D">
        <w:rPr>
          <w:rFonts w:cs="Arial"/>
          <w:iCs/>
        </w:rPr>
        <w:t xml:space="preserve"> </w:t>
      </w:r>
      <w:r w:rsidRPr="0076469D">
        <w:rPr>
          <w:rFonts w:cs="Arial"/>
          <w:iCs/>
        </w:rPr>
        <w:t>wykonanie niezbędnych zejść do wykopu w postaci drabin, nie rzadziej niż około 20m.;</w:t>
      </w:r>
    </w:p>
    <w:p w14:paraId="3B9C1AA7" w14:textId="77777777" w:rsidR="00093A58" w:rsidRPr="0076469D" w:rsidRDefault="00093A58" w:rsidP="00BE44EF">
      <w:pPr>
        <w:spacing w:line="276" w:lineRule="auto"/>
        <w:rPr>
          <w:rFonts w:cs="Arial"/>
          <w:iCs/>
        </w:rPr>
      </w:pPr>
      <w:r w:rsidRPr="0076469D">
        <w:rPr>
          <w:rFonts w:cs="Arial"/>
          <w:iCs/>
        </w:rPr>
        <w:t>f)</w:t>
      </w:r>
      <w:r w:rsidR="00CF4118" w:rsidRPr="0076469D">
        <w:rPr>
          <w:rFonts w:cs="Arial"/>
          <w:iCs/>
        </w:rPr>
        <w:t xml:space="preserve"> </w:t>
      </w:r>
      <w:r w:rsidRPr="0076469D">
        <w:rPr>
          <w:rFonts w:cs="Arial"/>
          <w:iCs/>
        </w:rPr>
        <w:t>wykonanie nasypu;</w:t>
      </w:r>
    </w:p>
    <w:p w14:paraId="6EB759C6" w14:textId="77777777" w:rsidR="00093A58" w:rsidRPr="0076469D" w:rsidRDefault="00093A58" w:rsidP="00BE44EF">
      <w:pPr>
        <w:spacing w:line="276" w:lineRule="auto"/>
        <w:rPr>
          <w:rFonts w:cs="Arial"/>
          <w:iCs/>
        </w:rPr>
      </w:pPr>
      <w:r w:rsidRPr="0076469D">
        <w:rPr>
          <w:rFonts w:cs="Arial"/>
          <w:iCs/>
        </w:rPr>
        <w:tab/>
      </w:r>
    </w:p>
    <w:p w14:paraId="0AFBEA5B" w14:textId="77777777" w:rsidR="00093A58" w:rsidRPr="00F34DAD" w:rsidRDefault="004E546F" w:rsidP="00BE44EF">
      <w:pPr>
        <w:pStyle w:val="Nagwek2"/>
        <w:tabs>
          <w:tab w:val="left" w:pos="0"/>
        </w:tabs>
        <w:spacing w:line="276" w:lineRule="auto"/>
        <w:rPr>
          <w:rFonts w:cs="Tahoma"/>
          <w:iCs/>
        </w:rPr>
      </w:pPr>
      <w:bookmarkStart w:id="293" w:name="_Toc210826779"/>
      <w:r w:rsidRPr="00F34DAD">
        <w:rPr>
          <w:rFonts w:cs="Tahoma"/>
          <w:iCs/>
        </w:rPr>
        <w:t>4</w:t>
      </w:r>
      <w:r w:rsidR="00093A58" w:rsidRPr="00F34DAD">
        <w:rPr>
          <w:rFonts w:cs="Tahoma"/>
          <w:iCs/>
        </w:rPr>
        <w:t>.7.2 Roboty montażowe</w:t>
      </w:r>
      <w:bookmarkEnd w:id="293"/>
    </w:p>
    <w:p w14:paraId="7D5A6E69" w14:textId="77777777" w:rsidR="00093A58" w:rsidRPr="0076469D" w:rsidRDefault="00093A58" w:rsidP="00BE44EF">
      <w:pPr>
        <w:spacing w:line="276" w:lineRule="auto"/>
        <w:rPr>
          <w:rFonts w:cs="Arial"/>
          <w:iCs/>
        </w:rPr>
      </w:pPr>
      <w:r w:rsidRPr="0076469D">
        <w:rPr>
          <w:rFonts w:cs="Arial"/>
          <w:iCs/>
        </w:rPr>
        <w:t xml:space="preserve">Kontrolę jakości robót </w:t>
      </w:r>
      <w:proofErr w:type="spellStart"/>
      <w:r w:rsidRPr="0076469D">
        <w:rPr>
          <w:rFonts w:cs="Arial"/>
          <w:iCs/>
        </w:rPr>
        <w:t>instalacyjno</w:t>
      </w:r>
      <w:proofErr w:type="spellEnd"/>
      <w:r w:rsidRPr="0076469D">
        <w:rPr>
          <w:rFonts w:cs="Arial"/>
          <w:iCs/>
        </w:rPr>
        <w:t xml:space="preserve"> – montażowych należy przeprowadzić zgodnie z wymaganiami norm </w:t>
      </w:r>
    </w:p>
    <w:p w14:paraId="114AABAE" w14:textId="77777777" w:rsidR="00093A58" w:rsidRPr="0076469D" w:rsidRDefault="00093A58" w:rsidP="00BE44EF">
      <w:pPr>
        <w:spacing w:line="276" w:lineRule="auto"/>
        <w:rPr>
          <w:rFonts w:cs="Arial"/>
          <w:iCs/>
        </w:rPr>
      </w:pPr>
      <w:r w:rsidRPr="0076469D">
        <w:rPr>
          <w:rFonts w:cs="Arial"/>
          <w:iCs/>
        </w:rPr>
        <w:t>PN-B-10725 i PN-B-10728</w:t>
      </w:r>
      <w:r w:rsidR="00554339" w:rsidRPr="0076469D">
        <w:rPr>
          <w:rFonts w:cs="Arial"/>
          <w:iCs/>
        </w:rPr>
        <w:t xml:space="preserve"> lub równoważnymi.</w:t>
      </w:r>
    </w:p>
    <w:p w14:paraId="78A8FDA9" w14:textId="77777777" w:rsidR="00093A58" w:rsidRPr="0076469D" w:rsidRDefault="00093A58" w:rsidP="00BE44EF">
      <w:pPr>
        <w:spacing w:line="276" w:lineRule="auto"/>
        <w:rPr>
          <w:rFonts w:cs="Arial"/>
          <w:iCs/>
        </w:rPr>
      </w:pPr>
      <w:r w:rsidRPr="0076469D">
        <w:rPr>
          <w:rFonts w:cs="Arial"/>
          <w:iCs/>
        </w:rPr>
        <w:tab/>
        <w:t>Należy przeprowadzić następujące badania:</w:t>
      </w:r>
    </w:p>
    <w:p w14:paraId="0618393B" w14:textId="77777777" w:rsidR="00093A58" w:rsidRPr="0076469D" w:rsidRDefault="00093A58" w:rsidP="00BE44EF">
      <w:pPr>
        <w:spacing w:line="276" w:lineRule="auto"/>
        <w:rPr>
          <w:rFonts w:cs="Arial"/>
          <w:iCs/>
        </w:rPr>
      </w:pPr>
      <w:r w:rsidRPr="0076469D">
        <w:rPr>
          <w:rFonts w:cs="Arial"/>
          <w:iCs/>
        </w:rPr>
        <w:tab/>
        <w:t>a)</w:t>
      </w:r>
      <w:r w:rsidR="00CF4118" w:rsidRPr="0076469D">
        <w:rPr>
          <w:rFonts w:cs="Arial"/>
          <w:iCs/>
        </w:rPr>
        <w:t xml:space="preserve"> </w:t>
      </w:r>
      <w:r w:rsidRPr="0076469D">
        <w:rPr>
          <w:rFonts w:cs="Arial"/>
          <w:iCs/>
        </w:rPr>
        <w:t>zgodność z rysunkami,</w:t>
      </w:r>
    </w:p>
    <w:p w14:paraId="6A583139" w14:textId="77777777" w:rsidR="00093A58" w:rsidRPr="0076469D" w:rsidRDefault="00093A58" w:rsidP="00BE44EF">
      <w:pPr>
        <w:spacing w:line="276" w:lineRule="auto"/>
        <w:rPr>
          <w:rFonts w:cs="Arial"/>
          <w:iCs/>
        </w:rPr>
      </w:pPr>
      <w:r w:rsidRPr="0076469D">
        <w:rPr>
          <w:rFonts w:cs="Arial"/>
          <w:iCs/>
        </w:rPr>
        <w:tab/>
        <w:t>b)</w:t>
      </w:r>
      <w:r w:rsidR="00CF4118" w:rsidRPr="0076469D">
        <w:rPr>
          <w:rFonts w:cs="Arial"/>
          <w:iCs/>
        </w:rPr>
        <w:t xml:space="preserve"> </w:t>
      </w:r>
      <w:r w:rsidRPr="0076469D">
        <w:rPr>
          <w:rFonts w:cs="Arial"/>
          <w:iCs/>
        </w:rPr>
        <w:t>testy materiałów zgodnie z wymaganiami norm w pkt.2;</w:t>
      </w:r>
    </w:p>
    <w:p w14:paraId="546538AA" w14:textId="77777777" w:rsidR="00093A58" w:rsidRPr="0076469D" w:rsidRDefault="00093A58" w:rsidP="00BE44EF">
      <w:pPr>
        <w:spacing w:line="276" w:lineRule="auto"/>
        <w:rPr>
          <w:rFonts w:cs="Arial"/>
          <w:iCs/>
        </w:rPr>
      </w:pPr>
      <w:r w:rsidRPr="0076469D">
        <w:rPr>
          <w:rFonts w:cs="Arial"/>
          <w:iCs/>
        </w:rPr>
        <w:tab/>
        <w:t>c)</w:t>
      </w:r>
      <w:r w:rsidR="00CF4118" w:rsidRPr="0076469D">
        <w:rPr>
          <w:rFonts w:cs="Arial"/>
          <w:iCs/>
        </w:rPr>
        <w:t xml:space="preserve"> </w:t>
      </w:r>
      <w:r w:rsidRPr="0076469D">
        <w:rPr>
          <w:rFonts w:cs="Arial"/>
          <w:iCs/>
        </w:rPr>
        <w:t>ułożenia przewodów:</w:t>
      </w:r>
    </w:p>
    <w:p w14:paraId="4A3BAD3F" w14:textId="77777777" w:rsidR="00093A58" w:rsidRPr="0076469D" w:rsidRDefault="00093A58" w:rsidP="0061007D">
      <w:pPr>
        <w:numPr>
          <w:ilvl w:val="0"/>
          <w:numId w:val="18"/>
        </w:numPr>
        <w:tabs>
          <w:tab w:val="left" w:pos="1142"/>
        </w:tabs>
        <w:spacing w:line="276" w:lineRule="auto"/>
        <w:ind w:left="1142"/>
        <w:rPr>
          <w:rFonts w:cs="Arial"/>
          <w:iCs/>
        </w:rPr>
      </w:pPr>
      <w:r w:rsidRPr="0076469D">
        <w:rPr>
          <w:rFonts w:cs="Arial"/>
          <w:iCs/>
        </w:rPr>
        <w:t>głębokości ułożenia przewodu,</w:t>
      </w:r>
    </w:p>
    <w:p w14:paraId="6E721B68" w14:textId="77777777" w:rsidR="00093A58" w:rsidRPr="0076469D" w:rsidRDefault="00093A58" w:rsidP="00BE44EF">
      <w:pPr>
        <w:numPr>
          <w:ilvl w:val="0"/>
          <w:numId w:val="7"/>
        </w:numPr>
        <w:tabs>
          <w:tab w:val="left" w:pos="1142"/>
        </w:tabs>
        <w:spacing w:line="276" w:lineRule="auto"/>
        <w:ind w:left="1142"/>
        <w:rPr>
          <w:rFonts w:cs="Arial"/>
          <w:iCs/>
        </w:rPr>
      </w:pPr>
      <w:r w:rsidRPr="0076469D">
        <w:rPr>
          <w:rFonts w:cs="Arial"/>
          <w:iCs/>
        </w:rPr>
        <w:t>ułożenia przewodów na podłożu,</w:t>
      </w:r>
    </w:p>
    <w:p w14:paraId="2A925699" w14:textId="77777777" w:rsidR="00093A58" w:rsidRPr="0076469D" w:rsidRDefault="00093A58" w:rsidP="00BE44EF">
      <w:pPr>
        <w:numPr>
          <w:ilvl w:val="0"/>
          <w:numId w:val="7"/>
        </w:numPr>
        <w:tabs>
          <w:tab w:val="left" w:pos="1142"/>
        </w:tabs>
        <w:spacing w:line="276" w:lineRule="auto"/>
        <w:ind w:left="1142"/>
        <w:rPr>
          <w:rFonts w:cs="Arial"/>
          <w:iCs/>
        </w:rPr>
      </w:pPr>
      <w:r w:rsidRPr="0076469D">
        <w:rPr>
          <w:rFonts w:cs="Arial"/>
          <w:iCs/>
        </w:rPr>
        <w:t>odchylenia spadku,</w:t>
      </w:r>
    </w:p>
    <w:p w14:paraId="4B110220" w14:textId="77777777" w:rsidR="00093A58" w:rsidRPr="0076469D" w:rsidRDefault="00093A58" w:rsidP="00BE44EF">
      <w:pPr>
        <w:numPr>
          <w:ilvl w:val="0"/>
          <w:numId w:val="7"/>
        </w:numPr>
        <w:tabs>
          <w:tab w:val="left" w:pos="1142"/>
        </w:tabs>
        <w:spacing w:line="276" w:lineRule="auto"/>
        <w:ind w:left="1142"/>
        <w:rPr>
          <w:rFonts w:cs="Arial"/>
          <w:iCs/>
        </w:rPr>
      </w:pPr>
      <w:r w:rsidRPr="0076469D">
        <w:rPr>
          <w:rFonts w:cs="Arial"/>
          <w:iCs/>
        </w:rPr>
        <w:t>zmiany kierunków przewodów,</w:t>
      </w:r>
    </w:p>
    <w:p w14:paraId="668B5798" w14:textId="77777777" w:rsidR="00093A58" w:rsidRPr="0076469D" w:rsidRDefault="00093A58" w:rsidP="00BE44EF">
      <w:pPr>
        <w:numPr>
          <w:ilvl w:val="0"/>
          <w:numId w:val="7"/>
        </w:numPr>
        <w:tabs>
          <w:tab w:val="left" w:pos="1142"/>
        </w:tabs>
        <w:spacing w:line="276" w:lineRule="auto"/>
        <w:ind w:left="1142"/>
        <w:rPr>
          <w:rFonts w:cs="Arial"/>
          <w:iCs/>
        </w:rPr>
      </w:pPr>
      <w:r w:rsidRPr="0076469D">
        <w:rPr>
          <w:rFonts w:cs="Arial"/>
          <w:iCs/>
        </w:rPr>
        <w:t>kontrola połączeń przewodów,</w:t>
      </w:r>
    </w:p>
    <w:p w14:paraId="0AAC577C" w14:textId="77777777" w:rsidR="00093A58" w:rsidRPr="0076469D" w:rsidRDefault="00093A58" w:rsidP="00BE44EF">
      <w:pPr>
        <w:numPr>
          <w:ilvl w:val="0"/>
          <w:numId w:val="7"/>
        </w:numPr>
        <w:tabs>
          <w:tab w:val="left" w:pos="1142"/>
        </w:tabs>
        <w:spacing w:line="276" w:lineRule="auto"/>
        <w:ind w:left="1142"/>
        <w:rPr>
          <w:rFonts w:cs="Arial"/>
          <w:iCs/>
        </w:rPr>
      </w:pPr>
      <w:r w:rsidRPr="0076469D">
        <w:rPr>
          <w:rFonts w:cs="Arial"/>
          <w:iCs/>
        </w:rPr>
        <w:t>wykonania szczelności przewodu,</w:t>
      </w:r>
    </w:p>
    <w:p w14:paraId="10A4EDCA" w14:textId="77777777" w:rsidR="00093A58" w:rsidRPr="0076469D" w:rsidRDefault="00093A58" w:rsidP="00BE44EF">
      <w:pPr>
        <w:numPr>
          <w:ilvl w:val="0"/>
          <w:numId w:val="7"/>
        </w:numPr>
        <w:tabs>
          <w:tab w:val="left" w:pos="1142"/>
        </w:tabs>
        <w:spacing w:line="276" w:lineRule="auto"/>
        <w:ind w:left="1142"/>
        <w:rPr>
          <w:rFonts w:cs="Arial"/>
          <w:iCs/>
        </w:rPr>
      </w:pPr>
      <w:r w:rsidRPr="0076469D">
        <w:rPr>
          <w:rFonts w:cs="Arial"/>
          <w:iCs/>
        </w:rPr>
        <w:t>wykonania izolacji części budowlanych</w:t>
      </w:r>
    </w:p>
    <w:p w14:paraId="22432BA3" w14:textId="77777777" w:rsidR="00093A58" w:rsidRPr="0076469D" w:rsidRDefault="00093A58" w:rsidP="00BE44EF">
      <w:pPr>
        <w:numPr>
          <w:ilvl w:val="0"/>
          <w:numId w:val="7"/>
        </w:numPr>
        <w:tabs>
          <w:tab w:val="left" w:pos="1142"/>
        </w:tabs>
        <w:spacing w:line="276" w:lineRule="auto"/>
        <w:ind w:left="1142"/>
        <w:rPr>
          <w:rFonts w:cs="Arial"/>
          <w:iCs/>
        </w:rPr>
      </w:pPr>
      <w:r w:rsidRPr="0076469D">
        <w:rPr>
          <w:rFonts w:cs="Arial"/>
          <w:iCs/>
        </w:rPr>
        <w:t>obiektów na sieci (studzienki kanalizacyjne)</w:t>
      </w:r>
    </w:p>
    <w:p w14:paraId="05EDCA1C" w14:textId="77777777" w:rsidR="00093A58" w:rsidRPr="0076469D" w:rsidRDefault="00093A58" w:rsidP="0061007D">
      <w:pPr>
        <w:numPr>
          <w:ilvl w:val="0"/>
          <w:numId w:val="19"/>
        </w:numPr>
        <w:tabs>
          <w:tab w:val="left" w:pos="1127"/>
        </w:tabs>
        <w:spacing w:line="276" w:lineRule="auto"/>
        <w:ind w:left="1127"/>
        <w:rPr>
          <w:rFonts w:cs="Arial"/>
          <w:iCs/>
        </w:rPr>
      </w:pPr>
      <w:r w:rsidRPr="0076469D">
        <w:rPr>
          <w:rFonts w:cs="Arial"/>
          <w:iCs/>
        </w:rPr>
        <w:t>badanie szczelności przewodów i studzienek kanalizacyjnych wg PN-EN 1610</w:t>
      </w:r>
      <w:r w:rsidR="00554339" w:rsidRPr="0076469D">
        <w:rPr>
          <w:rFonts w:cs="Arial"/>
          <w:iCs/>
        </w:rPr>
        <w:t xml:space="preserve"> lub równoważnej.</w:t>
      </w:r>
    </w:p>
    <w:p w14:paraId="0E6F4900" w14:textId="77777777" w:rsidR="00093A58" w:rsidRPr="0076469D" w:rsidRDefault="00093A58" w:rsidP="00BE44EF">
      <w:pPr>
        <w:spacing w:line="276" w:lineRule="auto"/>
        <w:rPr>
          <w:rFonts w:cs="Arial"/>
          <w:iCs/>
        </w:rPr>
      </w:pPr>
      <w:r w:rsidRPr="0076469D">
        <w:rPr>
          <w:rFonts w:cs="Arial"/>
          <w:iCs/>
        </w:rPr>
        <w:t>Wykonawca powinien przedłożyć Zarządzającemu realizacją umowy wszystkie próby, atesty gwarancji producenta dla stosowanych materiałów, że zastosowane materiały spełniają wymagane normami warunki techniczne.</w:t>
      </w:r>
    </w:p>
    <w:p w14:paraId="5E503AA6" w14:textId="77777777" w:rsidR="00093A58" w:rsidRPr="0076469D" w:rsidRDefault="00093A58" w:rsidP="00BE44EF">
      <w:pPr>
        <w:pStyle w:val="Nagwek1"/>
        <w:tabs>
          <w:tab w:val="left" w:pos="0"/>
        </w:tabs>
        <w:spacing w:line="276" w:lineRule="auto"/>
        <w:rPr>
          <w:rFonts w:cs="Tahoma"/>
          <w:iCs/>
        </w:rPr>
      </w:pPr>
    </w:p>
    <w:p w14:paraId="46E6CE3E" w14:textId="77777777" w:rsidR="00093A58" w:rsidRPr="0076469D" w:rsidRDefault="004E546F" w:rsidP="00BE44EF">
      <w:pPr>
        <w:pStyle w:val="Nagwek1"/>
        <w:tabs>
          <w:tab w:val="left" w:pos="0"/>
          <w:tab w:val="left" w:pos="6313"/>
        </w:tabs>
        <w:spacing w:line="276" w:lineRule="auto"/>
        <w:rPr>
          <w:rFonts w:cs="Tahoma"/>
          <w:iCs/>
        </w:rPr>
      </w:pPr>
      <w:bookmarkStart w:id="294" w:name="_Toc210826780"/>
      <w:r w:rsidRPr="0076469D">
        <w:rPr>
          <w:rFonts w:cs="Tahoma"/>
          <w:iCs/>
        </w:rPr>
        <w:t>4</w:t>
      </w:r>
      <w:r w:rsidR="00093A58" w:rsidRPr="0076469D">
        <w:rPr>
          <w:rFonts w:cs="Tahoma"/>
          <w:iCs/>
        </w:rPr>
        <w:t>.8 ODBIÓR ROBÓT</w:t>
      </w:r>
      <w:bookmarkEnd w:id="294"/>
    </w:p>
    <w:p w14:paraId="1F82F57F" w14:textId="77777777" w:rsidR="00093A58" w:rsidRPr="0076469D" w:rsidRDefault="00093A58" w:rsidP="00BE44EF">
      <w:pPr>
        <w:tabs>
          <w:tab w:val="left" w:pos="6313"/>
        </w:tabs>
        <w:spacing w:line="276" w:lineRule="auto"/>
        <w:rPr>
          <w:rFonts w:cs="Arial"/>
          <w:iCs/>
        </w:rPr>
      </w:pPr>
      <w:r w:rsidRPr="0076469D">
        <w:rPr>
          <w:rFonts w:cs="Arial"/>
          <w:iCs/>
        </w:rPr>
        <w:t>Ogólne zasady odbioru robót podano w punkcie „Wymagania ogólne”</w:t>
      </w:r>
    </w:p>
    <w:p w14:paraId="7E10BBDC" w14:textId="77777777" w:rsidR="00093A58" w:rsidRPr="0076469D" w:rsidRDefault="00093A58" w:rsidP="00BE44EF">
      <w:pPr>
        <w:pStyle w:val="Nagwek1"/>
        <w:tabs>
          <w:tab w:val="left" w:pos="0"/>
          <w:tab w:val="left" w:pos="6313"/>
        </w:tabs>
        <w:spacing w:line="276" w:lineRule="auto"/>
        <w:rPr>
          <w:rFonts w:cs="Tahoma"/>
          <w:iCs/>
        </w:rPr>
      </w:pPr>
    </w:p>
    <w:p w14:paraId="6303E600" w14:textId="77777777" w:rsidR="00093A58" w:rsidRPr="0076469D" w:rsidRDefault="004E546F" w:rsidP="00BE44EF">
      <w:pPr>
        <w:pStyle w:val="Nagwek2"/>
        <w:tabs>
          <w:tab w:val="left" w:pos="0"/>
          <w:tab w:val="left" w:pos="6313"/>
        </w:tabs>
        <w:spacing w:line="276" w:lineRule="auto"/>
        <w:rPr>
          <w:rFonts w:cs="Tahoma"/>
          <w:iCs/>
        </w:rPr>
      </w:pPr>
      <w:bookmarkStart w:id="295" w:name="_Toc210826781"/>
      <w:r w:rsidRPr="0076469D">
        <w:rPr>
          <w:rFonts w:cs="Tahoma"/>
          <w:iCs/>
        </w:rPr>
        <w:t>4</w:t>
      </w:r>
      <w:r w:rsidR="00093A58" w:rsidRPr="0076469D">
        <w:rPr>
          <w:rFonts w:cs="Tahoma"/>
          <w:iCs/>
        </w:rPr>
        <w:t>.8.1 Odbiór robót częściowy i końcowy</w:t>
      </w:r>
      <w:bookmarkEnd w:id="295"/>
    </w:p>
    <w:p w14:paraId="279B6A3D" w14:textId="77777777" w:rsidR="00093A58" w:rsidRPr="0076469D" w:rsidRDefault="004E546F" w:rsidP="00BE44EF">
      <w:pPr>
        <w:pStyle w:val="Nagwek2"/>
        <w:tabs>
          <w:tab w:val="left" w:pos="0"/>
        </w:tabs>
        <w:spacing w:line="276" w:lineRule="auto"/>
        <w:rPr>
          <w:rFonts w:cs="Tahoma"/>
          <w:iCs/>
        </w:rPr>
      </w:pPr>
      <w:bookmarkStart w:id="296" w:name="_Toc210826782"/>
      <w:r w:rsidRPr="0076469D">
        <w:rPr>
          <w:rFonts w:cs="Tahoma"/>
          <w:iCs/>
        </w:rPr>
        <w:t>4</w:t>
      </w:r>
      <w:r w:rsidR="00093A58" w:rsidRPr="0076469D">
        <w:rPr>
          <w:rFonts w:cs="Tahoma"/>
          <w:iCs/>
        </w:rPr>
        <w:t>.8.2. Odbiór częściowy</w:t>
      </w:r>
      <w:bookmarkEnd w:id="296"/>
    </w:p>
    <w:p w14:paraId="104770A4" w14:textId="77777777" w:rsidR="00093A58" w:rsidRPr="0076469D" w:rsidRDefault="00093A58" w:rsidP="00BE44EF">
      <w:pPr>
        <w:tabs>
          <w:tab w:val="left" w:pos="6313"/>
        </w:tabs>
        <w:spacing w:line="276" w:lineRule="auto"/>
        <w:rPr>
          <w:rFonts w:cs="Arial"/>
          <w:iCs/>
        </w:rPr>
      </w:pPr>
      <w:r w:rsidRPr="0076469D">
        <w:rPr>
          <w:rFonts w:cs="Arial"/>
          <w:iCs/>
        </w:rPr>
        <w:t>Badania przy odbiorze technicznym częściowym polegają na:</w:t>
      </w:r>
    </w:p>
    <w:p w14:paraId="1FB90C30" w14:textId="77777777" w:rsidR="00093A58" w:rsidRPr="0076469D" w:rsidRDefault="00093A58" w:rsidP="00BE44EF">
      <w:pPr>
        <w:spacing w:line="276" w:lineRule="auto"/>
        <w:rPr>
          <w:rFonts w:cs="Tahoma"/>
          <w:iCs/>
          <w:szCs w:val="20"/>
        </w:rPr>
      </w:pPr>
      <w:r w:rsidRPr="0076469D">
        <w:rPr>
          <w:rFonts w:cs="Tahoma"/>
          <w:iCs/>
          <w:szCs w:val="20"/>
        </w:rPr>
        <w:t>a) zbadaniu zgodności usytuowania i długości przewodu z dokumentacją i inwentaryzacją geodezyjną. Dopuszczalne odchylenie w planie osi przewodu od osi wytyczonej nie powinno przekraczać +_ 2 cm. Dopuszczalne odchylenie rzędnych ułożonego przewodu od przewidywanych w projekcie nie powinno przekraczać +_ 1 cm,</w:t>
      </w:r>
    </w:p>
    <w:p w14:paraId="1915414A" w14:textId="77777777" w:rsidR="00093A58" w:rsidRPr="0076469D" w:rsidRDefault="00093A58" w:rsidP="00BE44EF">
      <w:pPr>
        <w:spacing w:line="276" w:lineRule="auto"/>
        <w:rPr>
          <w:rFonts w:cs="Tahoma"/>
          <w:iCs/>
          <w:szCs w:val="20"/>
        </w:rPr>
      </w:pPr>
      <w:r w:rsidRPr="0076469D">
        <w:rPr>
          <w:rFonts w:cs="Tahoma"/>
          <w:iCs/>
          <w:szCs w:val="20"/>
        </w:rPr>
        <w:t>b) zbadaniu podłoża naturalnego przez sprawdzenie nienaruszenia gruntu, w przypadku naruszenia podłoża naturalnego, sposób jego zagęszczenia powinien być uzgodniony z projektantem lub nadzorem,</w:t>
      </w:r>
    </w:p>
    <w:p w14:paraId="5F768208" w14:textId="77777777" w:rsidR="00093A58" w:rsidRPr="0076469D" w:rsidRDefault="00093A58" w:rsidP="00BE44EF">
      <w:pPr>
        <w:spacing w:line="276" w:lineRule="auto"/>
        <w:rPr>
          <w:rFonts w:cs="Tahoma"/>
          <w:iCs/>
          <w:szCs w:val="20"/>
        </w:rPr>
      </w:pPr>
      <w:r w:rsidRPr="0076469D">
        <w:rPr>
          <w:rFonts w:cs="Tahoma"/>
          <w:iCs/>
          <w:szCs w:val="20"/>
        </w:rPr>
        <w:t>c) zbadaniu podłoża wzmocnionego przez sprawdzenie jego grubości i rodzaju, zgodnie z dokumentacją,</w:t>
      </w:r>
    </w:p>
    <w:p w14:paraId="6067580D" w14:textId="77777777" w:rsidR="00093A58" w:rsidRPr="0076469D" w:rsidRDefault="00093A58" w:rsidP="00BE44EF">
      <w:pPr>
        <w:spacing w:line="276" w:lineRule="auto"/>
        <w:rPr>
          <w:rFonts w:cs="Tahoma"/>
          <w:iCs/>
          <w:szCs w:val="20"/>
        </w:rPr>
      </w:pPr>
      <w:r w:rsidRPr="0076469D">
        <w:rPr>
          <w:rFonts w:cs="Tahoma"/>
          <w:iCs/>
          <w:szCs w:val="20"/>
        </w:rPr>
        <w:t xml:space="preserve">d) zbadaniu materiału ziemnego użytego do </w:t>
      </w:r>
      <w:proofErr w:type="spellStart"/>
      <w:r w:rsidRPr="0076469D">
        <w:rPr>
          <w:rFonts w:cs="Tahoma"/>
          <w:iCs/>
          <w:szCs w:val="20"/>
        </w:rPr>
        <w:t>obsypki</w:t>
      </w:r>
      <w:proofErr w:type="spellEnd"/>
      <w:r w:rsidRPr="0076469D">
        <w:rPr>
          <w:rFonts w:cs="Tahoma"/>
          <w:iCs/>
          <w:szCs w:val="20"/>
        </w:rPr>
        <w:t xml:space="preserve"> i podsypki przewodu, którym powinien być drobny i</w:t>
      </w:r>
      <w:r w:rsidR="001C68B4" w:rsidRPr="0076469D">
        <w:rPr>
          <w:rFonts w:cs="Tahoma"/>
          <w:iCs/>
          <w:szCs w:val="20"/>
        </w:rPr>
        <w:t> </w:t>
      </w:r>
      <w:r w:rsidRPr="0076469D">
        <w:rPr>
          <w:rFonts w:cs="Tahoma"/>
          <w:iCs/>
          <w:szCs w:val="20"/>
        </w:rPr>
        <w:t>średnioziarnisty bez grud i kamieni. Materiał ten powinien być zagęszczony,</w:t>
      </w:r>
    </w:p>
    <w:p w14:paraId="77A9E12E" w14:textId="77777777" w:rsidR="00093A58" w:rsidRPr="0076469D" w:rsidRDefault="00093A58" w:rsidP="00BE44EF">
      <w:pPr>
        <w:spacing w:line="276" w:lineRule="auto"/>
        <w:rPr>
          <w:rFonts w:cs="Tahoma"/>
          <w:iCs/>
          <w:szCs w:val="20"/>
        </w:rPr>
      </w:pPr>
      <w:r w:rsidRPr="0076469D">
        <w:rPr>
          <w:rFonts w:cs="Tahoma"/>
          <w:iCs/>
          <w:szCs w:val="20"/>
        </w:rPr>
        <w:lastRenderedPageBreak/>
        <w:t>e) zbadaniu szczelności przewodu. Badanie szczelności należy przeprowadzić zgodnie z PN-EN 1610</w:t>
      </w:r>
      <w:r w:rsidR="003E7389" w:rsidRPr="0076469D">
        <w:rPr>
          <w:rFonts w:cs="Tahoma"/>
          <w:iCs/>
          <w:szCs w:val="20"/>
        </w:rPr>
        <w:t xml:space="preserve"> lub równoważną </w:t>
      </w:r>
      <w:r w:rsidRPr="0076469D">
        <w:rPr>
          <w:rFonts w:cs="Tahoma"/>
          <w:iCs/>
          <w:szCs w:val="20"/>
        </w:rPr>
        <w:t xml:space="preserve">dla kanalizacji grawitacyjnej, </w:t>
      </w:r>
    </w:p>
    <w:p w14:paraId="4B30A895" w14:textId="77777777" w:rsidR="00093A58" w:rsidRPr="0076469D" w:rsidRDefault="00093A58" w:rsidP="00BE44EF">
      <w:pPr>
        <w:spacing w:line="276" w:lineRule="auto"/>
        <w:rPr>
          <w:rFonts w:cs="Tahoma"/>
          <w:iCs/>
          <w:szCs w:val="20"/>
        </w:rPr>
      </w:pPr>
      <w:r w:rsidRPr="0076469D">
        <w:rPr>
          <w:rFonts w:cs="Tahoma"/>
          <w:iCs/>
          <w:szCs w:val="20"/>
        </w:rPr>
        <w:t xml:space="preserve">Szczelność przewodów i studzienek kanalizacji grawitacyjnej powinna gwarantować utrzymanie przez okres 30 minut ciśnienia próbnego, wywołanego wypełnieniem badanego odcinka przewodu wodą do poziomu terenu. Ciśnienie to nie może być mniejsze niż 10 </w:t>
      </w:r>
      <w:proofErr w:type="spellStart"/>
      <w:r w:rsidRPr="0076469D">
        <w:rPr>
          <w:rFonts w:cs="Tahoma"/>
          <w:iCs/>
          <w:szCs w:val="20"/>
        </w:rPr>
        <w:t>kPa</w:t>
      </w:r>
      <w:proofErr w:type="spellEnd"/>
      <w:r w:rsidRPr="0076469D">
        <w:rPr>
          <w:rFonts w:cs="Tahoma"/>
          <w:iCs/>
          <w:szCs w:val="20"/>
        </w:rPr>
        <w:t xml:space="preserve"> i większe niż 50 </w:t>
      </w:r>
      <w:proofErr w:type="spellStart"/>
      <w:r w:rsidRPr="0076469D">
        <w:rPr>
          <w:rFonts w:cs="Tahoma"/>
          <w:iCs/>
          <w:szCs w:val="20"/>
        </w:rPr>
        <w:t>kPa</w:t>
      </w:r>
      <w:proofErr w:type="spellEnd"/>
      <w:r w:rsidRPr="0076469D">
        <w:rPr>
          <w:rFonts w:cs="Tahoma"/>
          <w:iCs/>
          <w:szCs w:val="20"/>
        </w:rPr>
        <w:t>, licząc od poziomu wierzchu rury. Wymagania dotyczące szczelności przewodów są spełnione, jeśli uzupełnienie wody do początkowego jej poziomu nie przekracza dla powierzchni zwilżonej:</w:t>
      </w:r>
    </w:p>
    <w:p w14:paraId="24C0342C" w14:textId="77777777" w:rsidR="00093A58" w:rsidRPr="0076469D" w:rsidRDefault="00093A58" w:rsidP="00BE44EF">
      <w:pPr>
        <w:spacing w:line="276" w:lineRule="auto"/>
        <w:rPr>
          <w:iCs/>
          <w:szCs w:val="20"/>
        </w:rPr>
      </w:pPr>
      <w:r w:rsidRPr="0076469D">
        <w:rPr>
          <w:iCs/>
          <w:szCs w:val="20"/>
        </w:rPr>
        <w:t>-0,15 l/m</w:t>
      </w:r>
      <w:r w:rsidRPr="0076469D">
        <w:rPr>
          <w:iCs/>
          <w:szCs w:val="20"/>
          <w:vertAlign w:val="superscript"/>
        </w:rPr>
        <w:t xml:space="preserve">2 </w:t>
      </w:r>
      <w:r w:rsidRPr="0076469D">
        <w:rPr>
          <w:iCs/>
          <w:szCs w:val="20"/>
        </w:rPr>
        <w:t>dla przewodów,</w:t>
      </w:r>
    </w:p>
    <w:p w14:paraId="7C9E3FDE" w14:textId="77777777" w:rsidR="00093A58" w:rsidRPr="0076469D" w:rsidRDefault="00093A58" w:rsidP="00BE44EF">
      <w:pPr>
        <w:spacing w:line="276" w:lineRule="auto"/>
        <w:rPr>
          <w:iCs/>
          <w:szCs w:val="20"/>
        </w:rPr>
      </w:pPr>
      <w:r w:rsidRPr="0076469D">
        <w:rPr>
          <w:iCs/>
          <w:szCs w:val="20"/>
        </w:rPr>
        <w:t>-0,2 l/m</w:t>
      </w:r>
      <w:r w:rsidRPr="0076469D">
        <w:rPr>
          <w:iCs/>
          <w:szCs w:val="20"/>
          <w:vertAlign w:val="superscript"/>
        </w:rPr>
        <w:t>2</w:t>
      </w:r>
      <w:r w:rsidRPr="0076469D">
        <w:rPr>
          <w:iCs/>
          <w:szCs w:val="20"/>
        </w:rPr>
        <w:t xml:space="preserve"> dla przewodów wraz z studzienkami kanalizacyjnymi włazowymi,</w:t>
      </w:r>
    </w:p>
    <w:p w14:paraId="5E051737" w14:textId="77777777" w:rsidR="00093A58" w:rsidRPr="0076469D" w:rsidRDefault="00093A58" w:rsidP="00BE44EF">
      <w:pPr>
        <w:spacing w:line="276" w:lineRule="auto"/>
        <w:rPr>
          <w:iCs/>
          <w:szCs w:val="20"/>
        </w:rPr>
      </w:pPr>
      <w:r w:rsidRPr="0076469D">
        <w:rPr>
          <w:iCs/>
          <w:szCs w:val="20"/>
        </w:rPr>
        <w:t>-0,4 l/m</w:t>
      </w:r>
      <w:r w:rsidRPr="0076469D">
        <w:rPr>
          <w:iCs/>
          <w:szCs w:val="20"/>
          <w:vertAlign w:val="superscript"/>
        </w:rPr>
        <w:t>2</w:t>
      </w:r>
      <w:r w:rsidRPr="0076469D">
        <w:rPr>
          <w:iCs/>
          <w:szCs w:val="20"/>
        </w:rPr>
        <w:t> dla studzienek kanalizacyjnych.</w:t>
      </w:r>
    </w:p>
    <w:p w14:paraId="045884A8" w14:textId="77777777" w:rsidR="00093A58" w:rsidRPr="0076469D" w:rsidRDefault="00093A58" w:rsidP="00BE44EF">
      <w:pPr>
        <w:spacing w:line="276" w:lineRule="auto"/>
        <w:rPr>
          <w:rFonts w:cs="Tahoma"/>
          <w:iCs/>
          <w:szCs w:val="20"/>
        </w:rPr>
      </w:pPr>
      <w:r w:rsidRPr="0076469D">
        <w:rPr>
          <w:rFonts w:cs="Tahoma"/>
          <w:iCs/>
          <w:szCs w:val="20"/>
        </w:rPr>
        <w:t>Dopuszcza się wykonanie próby szczelności za pomocą powietrza wg PN-EN 1610</w:t>
      </w:r>
      <w:r w:rsidR="001C68B4" w:rsidRPr="0076469D">
        <w:rPr>
          <w:rFonts w:cs="Tahoma"/>
          <w:iCs/>
          <w:szCs w:val="20"/>
        </w:rPr>
        <w:t xml:space="preserve"> lub równoważnej.</w:t>
      </w:r>
    </w:p>
    <w:p w14:paraId="52E5D52E" w14:textId="77777777" w:rsidR="00093A58" w:rsidRPr="0076469D" w:rsidRDefault="00093A58" w:rsidP="00BE44EF">
      <w:pPr>
        <w:spacing w:line="276" w:lineRule="auto"/>
        <w:rPr>
          <w:rFonts w:cs="Tahoma"/>
          <w:iCs/>
          <w:szCs w:val="20"/>
        </w:rPr>
      </w:pPr>
      <w:r w:rsidRPr="0076469D">
        <w:rPr>
          <w:rFonts w:cs="Tahoma"/>
          <w:iCs/>
          <w:szCs w:val="20"/>
        </w:rPr>
        <w:t xml:space="preserve">Wyniki badań powinny być wpisane do dziennika budowy, który z protokołem próby szczelności przewodu, inwentaryzacją geodezyjną (dopuszcza się inwentaryzację szkicową) oraz certyfikatami i deklaracjami zgodności z polskimi normami i aprobatami technicznymi, dotyczącymi rur i kształtek, studzienek kanalizacyjnych, zwieńczeń wpustów i studzienek kanalizacyjnych jest przedłożony podczas spisywania </w:t>
      </w:r>
      <w:r w:rsidR="003E7389" w:rsidRPr="0076469D">
        <w:rPr>
          <w:rFonts w:cs="Tahoma"/>
          <w:iCs/>
          <w:szCs w:val="20"/>
        </w:rPr>
        <w:t>protokołu</w:t>
      </w:r>
      <w:r w:rsidRPr="0076469D">
        <w:rPr>
          <w:rFonts w:cs="Tahoma"/>
          <w:iCs/>
          <w:szCs w:val="20"/>
        </w:rPr>
        <w:t xml:space="preserve"> odbioru technicznego – częściowego , który stanowi podstawę decyzji o możliwości zasypywania odebranego odcinka przewodu sieci kanalizacyjnej.</w:t>
      </w:r>
    </w:p>
    <w:p w14:paraId="56302FBC" w14:textId="77777777" w:rsidR="00093A58" w:rsidRPr="0076469D" w:rsidRDefault="00093A58" w:rsidP="00BE44EF">
      <w:pPr>
        <w:spacing w:line="276" w:lineRule="auto"/>
        <w:rPr>
          <w:rFonts w:cs="Tahoma"/>
          <w:iCs/>
          <w:szCs w:val="20"/>
        </w:rPr>
      </w:pPr>
      <w:r w:rsidRPr="0076469D">
        <w:rPr>
          <w:rFonts w:cs="Tahoma"/>
          <w:iCs/>
          <w:szCs w:val="20"/>
        </w:rPr>
        <w:t xml:space="preserve">Wymagane jest także dokonanie wpisu do dziennika budowy o wykonaniu odbioru </w:t>
      </w:r>
      <w:r w:rsidR="003E7389" w:rsidRPr="0076469D">
        <w:rPr>
          <w:rFonts w:cs="Tahoma"/>
          <w:iCs/>
          <w:szCs w:val="20"/>
        </w:rPr>
        <w:t>technicznego częściowego</w:t>
      </w:r>
      <w:r w:rsidRPr="0076469D">
        <w:rPr>
          <w:rFonts w:cs="Tahoma"/>
          <w:iCs/>
          <w:szCs w:val="20"/>
        </w:rPr>
        <w:t>. Kierownik budowy jest zobowiązany zgodnie z art.22 ustawy Prawo budowlane [2</w:t>
      </w:r>
      <w:proofErr w:type="gramStart"/>
      <w:r w:rsidRPr="0076469D">
        <w:rPr>
          <w:rFonts w:cs="Tahoma"/>
          <w:iCs/>
          <w:szCs w:val="20"/>
        </w:rPr>
        <w:t>] ,</w:t>
      </w:r>
      <w:proofErr w:type="gramEnd"/>
      <w:r w:rsidRPr="0076469D">
        <w:rPr>
          <w:rFonts w:cs="Tahoma"/>
          <w:iCs/>
          <w:szCs w:val="20"/>
        </w:rPr>
        <w:t xml:space="preserve"> przy odbiorze </w:t>
      </w:r>
      <w:r w:rsidR="003E7389" w:rsidRPr="0076469D">
        <w:rPr>
          <w:rFonts w:cs="Tahoma"/>
          <w:iCs/>
          <w:szCs w:val="20"/>
        </w:rPr>
        <w:t>technicznym częściowym</w:t>
      </w:r>
      <w:r w:rsidRPr="0076469D">
        <w:rPr>
          <w:rFonts w:cs="Tahoma"/>
          <w:iCs/>
          <w:szCs w:val="20"/>
        </w:rPr>
        <w:t xml:space="preserve"> przewodu kanalizacyjnego, zgłosić inwestorowi do odbioru roboty ulegające zakryciu, zapewnić dokonanie prób i sprawdzenie przewodu, zapewnić geodezyjną inwentaryzację przewodu, przygotować dokumentację powykonawczą.</w:t>
      </w:r>
    </w:p>
    <w:p w14:paraId="13FC78AB" w14:textId="3C6A7C01" w:rsidR="00CC795C" w:rsidRPr="0076469D" w:rsidRDefault="00CC795C" w:rsidP="00BE44EF">
      <w:pPr>
        <w:spacing w:line="276" w:lineRule="auto"/>
        <w:rPr>
          <w:rFonts w:cs="Tahoma"/>
          <w:iCs/>
          <w:szCs w:val="20"/>
        </w:rPr>
      </w:pPr>
      <w:r w:rsidRPr="0076469D">
        <w:rPr>
          <w:rFonts w:cs="Tahoma"/>
          <w:iCs/>
          <w:szCs w:val="20"/>
        </w:rPr>
        <w:t>f) badanie szczelności odcinka ciśnieniowego jak dla wodociągu.</w:t>
      </w:r>
    </w:p>
    <w:p w14:paraId="5F84C3F6" w14:textId="77777777" w:rsidR="00093A58" w:rsidRPr="0076469D" w:rsidRDefault="00093A58" w:rsidP="00BE44EF">
      <w:pPr>
        <w:spacing w:line="276" w:lineRule="auto"/>
        <w:rPr>
          <w:rFonts w:cs="Arial"/>
          <w:iCs/>
          <w:szCs w:val="20"/>
        </w:rPr>
      </w:pPr>
      <w:r w:rsidRPr="0076469D">
        <w:rPr>
          <w:rFonts w:cs="Arial"/>
          <w:iCs/>
          <w:szCs w:val="20"/>
        </w:rPr>
        <w:t>Odbiorowi robót zanikających i ulegających zakryciu podlegają:</w:t>
      </w:r>
    </w:p>
    <w:p w14:paraId="035EAD28" w14:textId="77777777" w:rsidR="00093A58" w:rsidRPr="0076469D" w:rsidRDefault="00093A58" w:rsidP="0061007D">
      <w:pPr>
        <w:numPr>
          <w:ilvl w:val="0"/>
          <w:numId w:val="20"/>
        </w:numPr>
        <w:tabs>
          <w:tab w:val="left" w:pos="227"/>
        </w:tabs>
        <w:spacing w:line="276" w:lineRule="auto"/>
        <w:rPr>
          <w:rFonts w:cs="Arial"/>
          <w:iCs/>
        </w:rPr>
      </w:pPr>
      <w:r w:rsidRPr="0076469D">
        <w:rPr>
          <w:rFonts w:cs="Arial"/>
          <w:iCs/>
        </w:rPr>
        <w:t>roboty przygotowawcze,</w:t>
      </w:r>
    </w:p>
    <w:p w14:paraId="62258383"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roboty ziemne z obudową ścian wykopów,</w:t>
      </w:r>
    </w:p>
    <w:p w14:paraId="54332A55"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roboty montażowe,</w:t>
      </w:r>
    </w:p>
    <w:p w14:paraId="49EBCE61"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wykonanie studzienek kanalizacyjnych</w:t>
      </w:r>
      <w:r w:rsidR="00016C7D" w:rsidRPr="0076469D">
        <w:rPr>
          <w:rFonts w:cs="Arial"/>
          <w:iCs/>
        </w:rPr>
        <w:t xml:space="preserve"> </w:t>
      </w:r>
    </w:p>
    <w:p w14:paraId="5654786E"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przygotowanie podłoża,</w:t>
      </w:r>
    </w:p>
    <w:p w14:paraId="019CFB4B"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próby szczelności przewodów,</w:t>
      </w:r>
    </w:p>
    <w:p w14:paraId="7E610BDD"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zasypanie i zagęszczenie wykopu;</w:t>
      </w:r>
    </w:p>
    <w:p w14:paraId="6C111026"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roboty montażowe wykonania rur kanałowych,</w:t>
      </w:r>
    </w:p>
    <w:p w14:paraId="65A578B7"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doprowadzenie terenu do stanu pierwotnego,</w:t>
      </w:r>
    </w:p>
    <w:p w14:paraId="1814E883"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pomiary i badania,</w:t>
      </w:r>
    </w:p>
    <w:p w14:paraId="7528AFDF" w14:textId="77777777" w:rsidR="00093A58" w:rsidRPr="0076469D" w:rsidRDefault="00093A58" w:rsidP="00BE44EF">
      <w:pPr>
        <w:numPr>
          <w:ilvl w:val="0"/>
          <w:numId w:val="7"/>
        </w:numPr>
        <w:tabs>
          <w:tab w:val="left" w:pos="227"/>
        </w:tabs>
        <w:spacing w:line="276" w:lineRule="auto"/>
        <w:rPr>
          <w:rFonts w:cs="Arial"/>
          <w:iCs/>
        </w:rPr>
      </w:pPr>
      <w:r w:rsidRPr="0076469D">
        <w:rPr>
          <w:rFonts w:cs="Arial"/>
          <w:iCs/>
        </w:rPr>
        <w:t>opracowanie powykonawczej dokumentacji geodezyjnej.</w:t>
      </w:r>
    </w:p>
    <w:p w14:paraId="34EFE663" w14:textId="77777777" w:rsidR="00093A58" w:rsidRPr="0076469D" w:rsidRDefault="00093A58" w:rsidP="00BE44EF">
      <w:pPr>
        <w:spacing w:line="276" w:lineRule="auto"/>
        <w:rPr>
          <w:rFonts w:cs="Arial"/>
          <w:iCs/>
        </w:rPr>
      </w:pPr>
    </w:p>
    <w:p w14:paraId="72663EDA" w14:textId="77777777" w:rsidR="00093A58" w:rsidRPr="0076469D" w:rsidRDefault="00093A58" w:rsidP="00BE44EF">
      <w:pPr>
        <w:spacing w:line="276" w:lineRule="auto"/>
        <w:rPr>
          <w:rFonts w:cs="Arial"/>
          <w:iCs/>
          <w:szCs w:val="20"/>
        </w:rPr>
      </w:pPr>
      <w:r w:rsidRPr="0076469D">
        <w:rPr>
          <w:rFonts w:cs="Arial"/>
          <w:iCs/>
          <w:szCs w:val="20"/>
        </w:rPr>
        <w:t>Odbiór robót zanikających powinien być dokonany w czasie umożliwiającym wykonanie korekt i poprawek, bez hamowania ogólnego postępu robót.</w:t>
      </w:r>
    </w:p>
    <w:p w14:paraId="578617B2" w14:textId="77777777" w:rsidR="00093A58" w:rsidRPr="0076469D" w:rsidRDefault="00093A58" w:rsidP="00BE44EF">
      <w:pPr>
        <w:spacing w:line="276" w:lineRule="auto"/>
        <w:rPr>
          <w:rFonts w:cs="Tahoma"/>
          <w:iCs/>
          <w:szCs w:val="20"/>
        </w:rPr>
      </w:pPr>
      <w:r w:rsidRPr="0076469D">
        <w:rPr>
          <w:rFonts w:cs="Tahoma"/>
          <w:iCs/>
          <w:szCs w:val="20"/>
        </w:rPr>
        <w:t xml:space="preserve">Przy odbiorze częściowym powinny być dostarczone następujące dokumenty: </w:t>
      </w:r>
    </w:p>
    <w:p w14:paraId="4E47F416" w14:textId="77777777" w:rsidR="00093A58" w:rsidRPr="0076469D" w:rsidRDefault="00093A58" w:rsidP="0061007D">
      <w:pPr>
        <w:numPr>
          <w:ilvl w:val="0"/>
          <w:numId w:val="23"/>
        </w:numPr>
        <w:tabs>
          <w:tab w:val="left" w:pos="709"/>
        </w:tabs>
        <w:spacing w:line="276" w:lineRule="auto"/>
        <w:rPr>
          <w:rFonts w:cs="Tahoma"/>
          <w:iCs/>
          <w:szCs w:val="20"/>
        </w:rPr>
      </w:pPr>
      <w:r w:rsidRPr="0076469D">
        <w:rPr>
          <w:rFonts w:cs="Tahoma"/>
          <w:iCs/>
          <w:szCs w:val="20"/>
        </w:rPr>
        <w:t xml:space="preserve">dokumentacja projektowa z naniesionymi na niej zmianami i uzupełnieniami w trakcie wykonywania robót </w:t>
      </w:r>
    </w:p>
    <w:p w14:paraId="396BC377" w14:textId="77777777" w:rsidR="00093A58" w:rsidRPr="0076469D" w:rsidRDefault="00093A58" w:rsidP="0061007D">
      <w:pPr>
        <w:numPr>
          <w:ilvl w:val="0"/>
          <w:numId w:val="23"/>
        </w:numPr>
        <w:tabs>
          <w:tab w:val="left" w:pos="709"/>
        </w:tabs>
        <w:spacing w:line="276" w:lineRule="auto"/>
        <w:rPr>
          <w:rFonts w:cs="Tahoma"/>
          <w:iCs/>
          <w:szCs w:val="20"/>
        </w:rPr>
      </w:pPr>
      <w:r w:rsidRPr="0076469D">
        <w:rPr>
          <w:rFonts w:cs="Tahoma"/>
          <w:iCs/>
          <w:szCs w:val="20"/>
        </w:rPr>
        <w:t>dane geotechniczne obejmujące: zakwalifikowanie gruntów do odpowiedniej kategorii wg PN-86/B-02480</w:t>
      </w:r>
      <w:r w:rsidR="001C68B4" w:rsidRPr="0076469D">
        <w:rPr>
          <w:rFonts w:cs="Tahoma"/>
          <w:iCs/>
          <w:szCs w:val="20"/>
        </w:rPr>
        <w:t xml:space="preserve"> lub równoważnej</w:t>
      </w:r>
    </w:p>
    <w:p w14:paraId="76366D0A" w14:textId="77777777" w:rsidR="00093A58" w:rsidRPr="0076469D" w:rsidRDefault="00093A58" w:rsidP="0061007D">
      <w:pPr>
        <w:numPr>
          <w:ilvl w:val="0"/>
          <w:numId w:val="23"/>
        </w:numPr>
        <w:tabs>
          <w:tab w:val="left" w:pos="709"/>
        </w:tabs>
        <w:spacing w:line="276" w:lineRule="auto"/>
        <w:rPr>
          <w:rFonts w:cs="Tahoma"/>
          <w:iCs/>
          <w:szCs w:val="20"/>
        </w:rPr>
      </w:pPr>
      <w:r w:rsidRPr="0076469D">
        <w:rPr>
          <w:rFonts w:cs="Tahoma"/>
          <w:iCs/>
          <w:szCs w:val="20"/>
        </w:rPr>
        <w:t>wyniki badań gruntów, ich uwarstwienie, gł. przemarzania, warunki posadowienia i ochrony podłoża gruntowego wg PN-81/B/-03020</w:t>
      </w:r>
      <w:r w:rsidR="003E7389" w:rsidRPr="0076469D">
        <w:rPr>
          <w:rFonts w:cs="Tahoma"/>
          <w:iCs/>
          <w:szCs w:val="20"/>
        </w:rPr>
        <w:t xml:space="preserve"> lub równoważnej</w:t>
      </w:r>
      <w:r w:rsidRPr="0076469D">
        <w:rPr>
          <w:rFonts w:cs="Tahoma"/>
          <w:iCs/>
          <w:szCs w:val="20"/>
        </w:rPr>
        <w:t xml:space="preserve">, poziom wód gruntowych i powierzchniowych oraz okresowe wahania poziomów – stopień agresywności środowiska gruntowego; uziarnienia warstw wodonośnych; </w:t>
      </w:r>
    </w:p>
    <w:p w14:paraId="21021D68" w14:textId="77777777" w:rsidR="00093A58" w:rsidRPr="0076469D" w:rsidRDefault="00093A58" w:rsidP="0061007D">
      <w:pPr>
        <w:numPr>
          <w:ilvl w:val="0"/>
          <w:numId w:val="23"/>
        </w:numPr>
        <w:tabs>
          <w:tab w:val="left" w:pos="709"/>
        </w:tabs>
        <w:spacing w:line="276" w:lineRule="auto"/>
        <w:rPr>
          <w:rFonts w:cs="Tahoma"/>
          <w:iCs/>
          <w:szCs w:val="20"/>
        </w:rPr>
      </w:pPr>
      <w:r w:rsidRPr="0076469D">
        <w:rPr>
          <w:rFonts w:cs="Tahoma"/>
          <w:iCs/>
          <w:szCs w:val="20"/>
        </w:rPr>
        <w:t>stan terenu określony przed przystąpieniem do robót przez podanie znaków wysokościowych reperów, uzbrojenia podziemnego przebiegającego wzdłuż i w poprzek trasy przewodów, a także przekroje poprzeczne i przekrój podłużny terenu, zadrzewienie.</w:t>
      </w:r>
    </w:p>
    <w:p w14:paraId="692EF386" w14:textId="77777777" w:rsidR="00093A58" w:rsidRPr="0076469D" w:rsidRDefault="00093A58" w:rsidP="00BE44EF">
      <w:pPr>
        <w:tabs>
          <w:tab w:val="left" w:pos="6596"/>
        </w:tabs>
        <w:spacing w:line="276" w:lineRule="auto"/>
        <w:ind w:left="283"/>
        <w:rPr>
          <w:rFonts w:cs="Tahoma"/>
          <w:iCs/>
          <w:szCs w:val="20"/>
          <w:shd w:val="clear" w:color="auto" w:fill="FFFF00"/>
        </w:rPr>
      </w:pPr>
    </w:p>
    <w:p w14:paraId="4941463A" w14:textId="77777777" w:rsidR="00093A58" w:rsidRPr="0076469D" w:rsidRDefault="004E546F" w:rsidP="00BE44EF">
      <w:pPr>
        <w:pStyle w:val="Nagwek2"/>
        <w:tabs>
          <w:tab w:val="left" w:pos="0"/>
        </w:tabs>
        <w:spacing w:line="276" w:lineRule="auto"/>
        <w:rPr>
          <w:rFonts w:cs="Tahoma"/>
          <w:iCs/>
        </w:rPr>
      </w:pPr>
      <w:bookmarkStart w:id="297" w:name="_Toc210826783"/>
      <w:r w:rsidRPr="0076469D">
        <w:rPr>
          <w:rFonts w:cs="Tahoma"/>
          <w:iCs/>
        </w:rPr>
        <w:t>4</w:t>
      </w:r>
      <w:r w:rsidR="00093A58" w:rsidRPr="0076469D">
        <w:rPr>
          <w:rFonts w:cs="Tahoma"/>
          <w:iCs/>
        </w:rPr>
        <w:t>.8.3. Odbiór końcowy</w:t>
      </w:r>
      <w:bookmarkEnd w:id="297"/>
    </w:p>
    <w:p w14:paraId="68300425" w14:textId="77777777" w:rsidR="00093A58" w:rsidRPr="0076469D" w:rsidRDefault="00093A58" w:rsidP="00BE44EF">
      <w:pPr>
        <w:spacing w:line="276" w:lineRule="auto"/>
        <w:rPr>
          <w:rFonts w:cs="Arial"/>
          <w:iCs/>
          <w:szCs w:val="20"/>
        </w:rPr>
      </w:pPr>
      <w:r w:rsidRPr="0076469D">
        <w:rPr>
          <w:rFonts w:cs="Arial"/>
          <w:iCs/>
          <w:szCs w:val="20"/>
        </w:rPr>
        <w:t>Badania przy odbiorze technicznym końcowym polegają na:</w:t>
      </w:r>
    </w:p>
    <w:p w14:paraId="151C00EC" w14:textId="77777777" w:rsidR="00093A58" w:rsidRPr="0076469D" w:rsidRDefault="00093A58" w:rsidP="00BE44EF">
      <w:pPr>
        <w:spacing w:line="276" w:lineRule="auto"/>
        <w:rPr>
          <w:rFonts w:cs="Tahoma"/>
          <w:iCs/>
          <w:szCs w:val="20"/>
        </w:rPr>
      </w:pPr>
      <w:r w:rsidRPr="0076469D">
        <w:rPr>
          <w:rFonts w:cs="Tahoma"/>
          <w:iCs/>
          <w:szCs w:val="20"/>
        </w:rPr>
        <w:t>a) zbadaniu zgodności dokumentacji technicznej ze stanem technicznym i inwentaryzacją geodezyjną,</w:t>
      </w:r>
    </w:p>
    <w:p w14:paraId="6E5C0C6A" w14:textId="77777777" w:rsidR="00093A58" w:rsidRPr="0076469D" w:rsidRDefault="00093A58" w:rsidP="00BE44EF">
      <w:pPr>
        <w:spacing w:line="276" w:lineRule="auto"/>
        <w:rPr>
          <w:rFonts w:cs="Tahoma"/>
          <w:iCs/>
          <w:szCs w:val="20"/>
        </w:rPr>
      </w:pPr>
      <w:r w:rsidRPr="0076469D">
        <w:rPr>
          <w:rFonts w:cs="Tahoma"/>
          <w:iCs/>
          <w:szCs w:val="20"/>
        </w:rPr>
        <w:t xml:space="preserve">b) zbadaniu zgodności </w:t>
      </w:r>
      <w:r w:rsidR="003E7389" w:rsidRPr="0076469D">
        <w:rPr>
          <w:rFonts w:cs="Tahoma"/>
          <w:iCs/>
          <w:szCs w:val="20"/>
        </w:rPr>
        <w:t>protokołu</w:t>
      </w:r>
      <w:r w:rsidRPr="0076469D">
        <w:rPr>
          <w:rFonts w:cs="Tahoma"/>
          <w:iCs/>
          <w:szCs w:val="20"/>
        </w:rPr>
        <w:t xml:space="preserve"> odbioru wyników badań stopnia zagęszczenia gruntu zasypki wykopu, </w:t>
      </w:r>
    </w:p>
    <w:p w14:paraId="5C551E91" w14:textId="77777777" w:rsidR="00093A58" w:rsidRPr="0076469D" w:rsidRDefault="00093A58" w:rsidP="00BE44EF">
      <w:pPr>
        <w:spacing w:line="276" w:lineRule="auto"/>
        <w:rPr>
          <w:rFonts w:cs="Tahoma"/>
          <w:iCs/>
          <w:szCs w:val="20"/>
        </w:rPr>
      </w:pPr>
      <w:r w:rsidRPr="0076469D">
        <w:rPr>
          <w:rFonts w:cs="Tahoma"/>
          <w:iCs/>
          <w:szCs w:val="20"/>
        </w:rPr>
        <w:t xml:space="preserve">c) zbadaniu rozstawu studzienek kanalizacyjnych, </w:t>
      </w:r>
    </w:p>
    <w:p w14:paraId="4882756B" w14:textId="77777777" w:rsidR="00093A58" w:rsidRPr="0076469D" w:rsidRDefault="00093A58" w:rsidP="00BE44EF">
      <w:pPr>
        <w:spacing w:line="276" w:lineRule="auto"/>
        <w:rPr>
          <w:rFonts w:cs="Tahoma"/>
          <w:iCs/>
          <w:szCs w:val="20"/>
        </w:rPr>
      </w:pPr>
      <w:r w:rsidRPr="0076469D">
        <w:rPr>
          <w:rFonts w:cs="Tahoma"/>
          <w:iCs/>
          <w:szCs w:val="20"/>
        </w:rPr>
        <w:t xml:space="preserve">Wyniki badań powinny być wpisywane do dziennika budowy który z  </w:t>
      </w:r>
    </w:p>
    <w:p w14:paraId="4FDF746B" w14:textId="77777777" w:rsidR="00093A58" w:rsidRPr="0076469D" w:rsidRDefault="00093A58" w:rsidP="00BE44EF">
      <w:pPr>
        <w:spacing w:line="276" w:lineRule="auto"/>
        <w:rPr>
          <w:rFonts w:cs="Tahoma"/>
          <w:iCs/>
          <w:szCs w:val="20"/>
        </w:rPr>
      </w:pPr>
      <w:r w:rsidRPr="0076469D">
        <w:rPr>
          <w:rFonts w:cs="Tahoma"/>
          <w:iCs/>
          <w:szCs w:val="20"/>
        </w:rPr>
        <w:t xml:space="preserve">- protokółami odbiorów technicznych częściowych przewodu kanalizacyjnego, </w:t>
      </w:r>
    </w:p>
    <w:p w14:paraId="4A8211F3" w14:textId="77777777" w:rsidR="00093A58" w:rsidRPr="0076469D" w:rsidRDefault="00093A58" w:rsidP="00BE44EF">
      <w:pPr>
        <w:spacing w:line="276" w:lineRule="auto"/>
        <w:rPr>
          <w:rFonts w:cs="Tahoma"/>
          <w:iCs/>
          <w:szCs w:val="20"/>
        </w:rPr>
      </w:pPr>
      <w:r w:rsidRPr="0076469D">
        <w:rPr>
          <w:rFonts w:cs="Tahoma"/>
          <w:iCs/>
          <w:szCs w:val="20"/>
        </w:rPr>
        <w:lastRenderedPageBreak/>
        <w:t>- projektem ze zmianami wprowadzonymi podczas budowy,</w:t>
      </w:r>
    </w:p>
    <w:p w14:paraId="7AF77263" w14:textId="77777777" w:rsidR="00093A58" w:rsidRPr="0076469D" w:rsidRDefault="00093A58" w:rsidP="00BE44EF">
      <w:pPr>
        <w:spacing w:line="276" w:lineRule="auto"/>
        <w:rPr>
          <w:rFonts w:cs="Tahoma"/>
          <w:iCs/>
          <w:szCs w:val="20"/>
        </w:rPr>
      </w:pPr>
      <w:r w:rsidRPr="0076469D">
        <w:rPr>
          <w:rFonts w:cs="Tahoma"/>
          <w:iCs/>
          <w:szCs w:val="20"/>
        </w:rPr>
        <w:t>- wynikami stopnia zagęszczenia gruntu zasypki wykopu,</w:t>
      </w:r>
    </w:p>
    <w:p w14:paraId="01EC3B60" w14:textId="77777777" w:rsidR="00093A58" w:rsidRPr="0076469D" w:rsidRDefault="00093A58" w:rsidP="00BE44EF">
      <w:pPr>
        <w:spacing w:line="276" w:lineRule="auto"/>
        <w:rPr>
          <w:rFonts w:cs="Tahoma"/>
          <w:iCs/>
          <w:szCs w:val="20"/>
        </w:rPr>
      </w:pPr>
      <w:r w:rsidRPr="0076469D">
        <w:rPr>
          <w:rFonts w:cs="Tahoma"/>
          <w:iCs/>
          <w:szCs w:val="20"/>
        </w:rPr>
        <w:t xml:space="preserve">- inwentaryzacją geodezyjną, </w:t>
      </w:r>
    </w:p>
    <w:p w14:paraId="5EAE8BA5" w14:textId="77777777" w:rsidR="00093A58" w:rsidRPr="0076469D" w:rsidRDefault="00093A58" w:rsidP="00BE44EF">
      <w:pPr>
        <w:spacing w:line="276" w:lineRule="auto"/>
        <w:rPr>
          <w:rFonts w:cs="Tahoma"/>
          <w:iCs/>
          <w:szCs w:val="20"/>
        </w:rPr>
      </w:pPr>
      <w:r w:rsidRPr="0076469D">
        <w:rPr>
          <w:rFonts w:cs="Tahoma"/>
          <w:iCs/>
          <w:szCs w:val="20"/>
        </w:rPr>
        <w:t>Konieczne jest dokonanie wpisu do dziennika budowy o wykonaniu odbioru technicznego końcowego</w:t>
      </w:r>
    </w:p>
    <w:p w14:paraId="69301481" w14:textId="77777777" w:rsidR="00093A58" w:rsidRPr="0076469D" w:rsidRDefault="00093A58" w:rsidP="00BE44EF">
      <w:pPr>
        <w:spacing w:line="276" w:lineRule="auto"/>
        <w:rPr>
          <w:rFonts w:cs="Tahoma"/>
          <w:iCs/>
          <w:szCs w:val="20"/>
        </w:rPr>
      </w:pPr>
      <w:r w:rsidRPr="0076469D">
        <w:rPr>
          <w:rFonts w:cs="Tahoma"/>
          <w:iCs/>
          <w:szCs w:val="20"/>
        </w:rPr>
        <w:t xml:space="preserve">Teren po budowie przewodu kanalizacyjnego, powinien być doprowadzony do pierwotnego stanu. </w:t>
      </w:r>
    </w:p>
    <w:p w14:paraId="748F885B" w14:textId="77777777" w:rsidR="00093A58" w:rsidRPr="0076469D" w:rsidRDefault="00093A58" w:rsidP="00BE44EF">
      <w:pPr>
        <w:spacing w:line="276" w:lineRule="auto"/>
        <w:rPr>
          <w:rFonts w:cs="Tahoma"/>
          <w:iCs/>
          <w:szCs w:val="20"/>
        </w:rPr>
      </w:pPr>
      <w:r w:rsidRPr="0076469D">
        <w:rPr>
          <w:rFonts w:cs="Tahoma"/>
          <w:iCs/>
          <w:szCs w:val="20"/>
        </w:rPr>
        <w:t xml:space="preserve">Kierownik budowy przekazuje inwestorowi instrukcję obsługi określonego systemu kanalizacyjnego. </w:t>
      </w:r>
    </w:p>
    <w:p w14:paraId="416EEFB0" w14:textId="77777777" w:rsidR="00093A58" w:rsidRPr="0076469D" w:rsidRDefault="00093A58" w:rsidP="00BE44EF">
      <w:pPr>
        <w:spacing w:line="276" w:lineRule="auto"/>
        <w:rPr>
          <w:rFonts w:cs="Tahoma"/>
          <w:iCs/>
          <w:szCs w:val="20"/>
        </w:rPr>
      </w:pPr>
      <w:r w:rsidRPr="0076469D">
        <w:rPr>
          <w:rFonts w:cs="Tahoma"/>
          <w:iCs/>
          <w:szCs w:val="20"/>
        </w:rPr>
        <w:t xml:space="preserve">Kierownik budowy jest zobowiązany, zgodnie z art. 57 ust, 1.p.2 ustawy Prawo budowlane [2], przy odbiorze końcowym złożyć oświadczenia: </w:t>
      </w:r>
    </w:p>
    <w:p w14:paraId="57EE0AAD" w14:textId="77777777" w:rsidR="00093A58" w:rsidRPr="0076469D" w:rsidRDefault="00093A58" w:rsidP="00BE44EF">
      <w:pPr>
        <w:spacing w:line="276" w:lineRule="auto"/>
        <w:rPr>
          <w:iCs/>
          <w:szCs w:val="20"/>
        </w:rPr>
      </w:pPr>
      <w:r w:rsidRPr="0076469D">
        <w:rPr>
          <w:bCs/>
          <w:iCs/>
          <w:szCs w:val="20"/>
        </w:rPr>
        <w:t>-</w:t>
      </w:r>
      <w:r w:rsidRPr="0076469D">
        <w:rPr>
          <w:iCs/>
          <w:szCs w:val="20"/>
        </w:rPr>
        <w:t xml:space="preserve">  o wykonaniu przewodu kanalizacyjnego zgodnie z projektem i warunkami pozwolenia na budowę,</w:t>
      </w:r>
    </w:p>
    <w:p w14:paraId="621C8396" w14:textId="77777777" w:rsidR="00093A58" w:rsidRPr="0076469D" w:rsidRDefault="00093A58" w:rsidP="00BE44EF">
      <w:pPr>
        <w:spacing w:line="276" w:lineRule="auto"/>
        <w:rPr>
          <w:rFonts w:cs="Tahoma"/>
          <w:iCs/>
          <w:szCs w:val="20"/>
        </w:rPr>
      </w:pPr>
      <w:r w:rsidRPr="0076469D">
        <w:rPr>
          <w:rFonts w:cs="Tahoma"/>
          <w:iCs/>
          <w:szCs w:val="20"/>
        </w:rPr>
        <w:t>- o doprowadzeniu do należytego stanu i porządku teren budowy, a także w razie korzystania z ulicy i</w:t>
      </w:r>
      <w:r w:rsidR="003E7389" w:rsidRPr="0076469D">
        <w:rPr>
          <w:rFonts w:cs="Tahoma"/>
          <w:iCs/>
          <w:szCs w:val="20"/>
        </w:rPr>
        <w:t> </w:t>
      </w:r>
      <w:r w:rsidRPr="0076469D">
        <w:rPr>
          <w:rFonts w:cs="Tahoma"/>
          <w:iCs/>
          <w:szCs w:val="20"/>
        </w:rPr>
        <w:t xml:space="preserve">sąsiadującej nieruchomości. </w:t>
      </w:r>
    </w:p>
    <w:p w14:paraId="7AF0EB2E" w14:textId="77777777" w:rsidR="003E7389" w:rsidRPr="0076469D" w:rsidRDefault="003E7389" w:rsidP="00BE44EF">
      <w:pPr>
        <w:spacing w:line="276" w:lineRule="auto"/>
        <w:rPr>
          <w:rFonts w:cs="Tahoma"/>
          <w:iCs/>
          <w:szCs w:val="20"/>
        </w:rPr>
      </w:pPr>
    </w:p>
    <w:p w14:paraId="077B2DD0" w14:textId="77777777" w:rsidR="00093A58" w:rsidRPr="0076469D" w:rsidRDefault="004E546F" w:rsidP="00BE44EF">
      <w:pPr>
        <w:pStyle w:val="Nagwek1"/>
        <w:tabs>
          <w:tab w:val="left" w:pos="0"/>
          <w:tab w:val="left" w:pos="6313"/>
        </w:tabs>
        <w:spacing w:line="276" w:lineRule="auto"/>
        <w:rPr>
          <w:rFonts w:cs="Tahoma"/>
          <w:iCs/>
        </w:rPr>
      </w:pPr>
      <w:bookmarkStart w:id="298" w:name="_Toc210826784"/>
      <w:r w:rsidRPr="0076469D">
        <w:rPr>
          <w:rFonts w:cs="Tahoma"/>
          <w:iCs/>
        </w:rPr>
        <w:t>4</w:t>
      </w:r>
      <w:r w:rsidR="00093A58" w:rsidRPr="0076469D">
        <w:rPr>
          <w:rFonts w:cs="Tahoma"/>
          <w:iCs/>
        </w:rPr>
        <w:t>.9 PODSTAWA PŁATNOŚCI</w:t>
      </w:r>
      <w:bookmarkEnd w:id="298"/>
    </w:p>
    <w:p w14:paraId="1B993FD5" w14:textId="77777777" w:rsidR="00093A58" w:rsidRPr="0076469D" w:rsidRDefault="00093A58" w:rsidP="00BE44EF">
      <w:pPr>
        <w:pStyle w:val="Tekstpodstawowy"/>
        <w:tabs>
          <w:tab w:val="left" w:pos="2400"/>
        </w:tabs>
        <w:spacing w:after="0" w:line="276" w:lineRule="auto"/>
        <w:rPr>
          <w:rFonts w:cs="Tahoma"/>
          <w:iCs/>
          <w:color w:val="FF0000"/>
        </w:rPr>
      </w:pPr>
      <w:r w:rsidRPr="0076469D">
        <w:rPr>
          <w:rFonts w:cs="Tahoma"/>
          <w:iCs/>
        </w:rPr>
        <w:t>Płatność za materiały i urządzenia wbudowane sieci, zasuw należy przyjmować zgodnie z obmiarem i</w:t>
      </w:r>
      <w:r w:rsidR="003E7389" w:rsidRPr="0076469D">
        <w:rPr>
          <w:rFonts w:cs="Tahoma"/>
          <w:iCs/>
          <w:lang w:val="pl-PL"/>
        </w:rPr>
        <w:t> </w:t>
      </w:r>
      <w:r w:rsidRPr="0076469D">
        <w:rPr>
          <w:rFonts w:cs="Tahoma"/>
          <w:iCs/>
        </w:rPr>
        <w:t>atestami tych wbudowanych materiałów na podstawie wyników pomiarów i badań laboratoryjnych.</w:t>
      </w:r>
      <w:r w:rsidRPr="0076469D">
        <w:rPr>
          <w:rFonts w:cs="Tahoma"/>
          <w:iCs/>
          <w:color w:val="FF0000"/>
        </w:rPr>
        <w:t xml:space="preserve"> </w:t>
      </w:r>
    </w:p>
    <w:p w14:paraId="61329BDA" w14:textId="77777777" w:rsidR="003E7389" w:rsidRPr="0076469D" w:rsidRDefault="003E7389" w:rsidP="00BE44EF">
      <w:pPr>
        <w:pStyle w:val="Tekstpodstawowy"/>
        <w:tabs>
          <w:tab w:val="left" w:pos="2400"/>
        </w:tabs>
        <w:spacing w:after="0" w:line="276" w:lineRule="auto"/>
        <w:rPr>
          <w:rFonts w:cs="Tahoma"/>
          <w:iCs/>
          <w:color w:val="FF0000"/>
        </w:rPr>
      </w:pPr>
    </w:p>
    <w:p w14:paraId="6D91F35A" w14:textId="77777777" w:rsidR="00093A58" w:rsidRPr="0076469D" w:rsidRDefault="004E546F" w:rsidP="00BE44EF">
      <w:pPr>
        <w:pStyle w:val="Nagwek2"/>
        <w:tabs>
          <w:tab w:val="left" w:pos="0"/>
        </w:tabs>
        <w:spacing w:line="276" w:lineRule="auto"/>
        <w:rPr>
          <w:rFonts w:cs="Tahoma"/>
          <w:iCs/>
        </w:rPr>
      </w:pPr>
      <w:bookmarkStart w:id="299" w:name="_Toc210826785"/>
      <w:r w:rsidRPr="0076469D">
        <w:rPr>
          <w:rFonts w:cs="Tahoma"/>
          <w:iCs/>
        </w:rPr>
        <w:t>4</w:t>
      </w:r>
      <w:r w:rsidR="00093A58" w:rsidRPr="0076469D">
        <w:rPr>
          <w:rFonts w:cs="Tahoma"/>
          <w:iCs/>
        </w:rPr>
        <w:t>.9.1 Montaż kanalizacji:</w:t>
      </w:r>
      <w:bookmarkEnd w:id="299"/>
    </w:p>
    <w:p w14:paraId="1331B8E3" w14:textId="77777777" w:rsidR="00093A58" w:rsidRPr="0076469D" w:rsidRDefault="00093A58" w:rsidP="00BE44EF">
      <w:pPr>
        <w:pStyle w:val="Tekstpodstawowy"/>
        <w:tabs>
          <w:tab w:val="left" w:pos="2400"/>
        </w:tabs>
        <w:spacing w:line="276" w:lineRule="auto"/>
        <w:rPr>
          <w:rFonts w:cs="Tahoma"/>
          <w:iCs/>
        </w:rPr>
      </w:pPr>
      <w:r w:rsidRPr="0076469D">
        <w:rPr>
          <w:rFonts w:cs="Tahoma"/>
          <w:iCs/>
        </w:rPr>
        <w:t>Cena jednostkowa obejmuje wykonanie robót:</w:t>
      </w:r>
    </w:p>
    <w:p w14:paraId="758E933C" w14:textId="77777777" w:rsidR="00093A58" w:rsidRPr="0076469D" w:rsidRDefault="00093A58" w:rsidP="00BE44EF">
      <w:pPr>
        <w:pStyle w:val="Tekstpodstawowy"/>
        <w:numPr>
          <w:ilvl w:val="0"/>
          <w:numId w:val="3"/>
        </w:numPr>
        <w:tabs>
          <w:tab w:val="left" w:pos="283"/>
          <w:tab w:val="left" w:pos="2760"/>
        </w:tabs>
        <w:spacing w:after="0" w:line="276" w:lineRule="auto"/>
        <w:rPr>
          <w:rFonts w:cs="Tahoma"/>
          <w:iCs/>
        </w:rPr>
      </w:pPr>
      <w:r w:rsidRPr="0076469D">
        <w:rPr>
          <w:rFonts w:cs="Tahoma"/>
          <w:iCs/>
        </w:rPr>
        <w:t>Dostarczenie materiałów i sprzętu,</w:t>
      </w:r>
    </w:p>
    <w:p w14:paraId="79B35C87" w14:textId="77777777" w:rsidR="00093A58" w:rsidRPr="0076469D" w:rsidRDefault="00093A58" w:rsidP="00BE44EF">
      <w:pPr>
        <w:pStyle w:val="Tekstpodstawowy"/>
        <w:numPr>
          <w:ilvl w:val="0"/>
          <w:numId w:val="3"/>
        </w:numPr>
        <w:tabs>
          <w:tab w:val="left" w:pos="283"/>
          <w:tab w:val="left" w:pos="2760"/>
        </w:tabs>
        <w:spacing w:after="0" w:line="276" w:lineRule="auto"/>
        <w:rPr>
          <w:rFonts w:cs="Tahoma"/>
          <w:iCs/>
        </w:rPr>
      </w:pPr>
      <w:r w:rsidRPr="0076469D">
        <w:rPr>
          <w:rFonts w:cs="Tahoma"/>
          <w:iCs/>
        </w:rPr>
        <w:t>Wykonanie wykopu liniowego</w:t>
      </w:r>
    </w:p>
    <w:p w14:paraId="70F1B16F" w14:textId="77777777" w:rsidR="00093A58" w:rsidRPr="0076469D" w:rsidRDefault="00093A58" w:rsidP="00BE44EF">
      <w:pPr>
        <w:pStyle w:val="Tekstpodstawowy"/>
        <w:numPr>
          <w:ilvl w:val="0"/>
          <w:numId w:val="3"/>
        </w:numPr>
        <w:tabs>
          <w:tab w:val="left" w:pos="283"/>
          <w:tab w:val="left" w:pos="2760"/>
        </w:tabs>
        <w:spacing w:after="0" w:line="276" w:lineRule="auto"/>
        <w:rPr>
          <w:rFonts w:cs="Tahoma"/>
          <w:iCs/>
        </w:rPr>
      </w:pPr>
      <w:r w:rsidRPr="0076469D">
        <w:rPr>
          <w:rFonts w:cs="Tahoma"/>
          <w:iCs/>
        </w:rPr>
        <w:t>Wykonanie podsypki piaskowej gr. 20 cm,</w:t>
      </w:r>
    </w:p>
    <w:p w14:paraId="0330DC0D" w14:textId="77777777" w:rsidR="00093A58" w:rsidRPr="0076469D" w:rsidRDefault="00093A58" w:rsidP="00BE44EF">
      <w:pPr>
        <w:pStyle w:val="Tekstpodstawowy"/>
        <w:numPr>
          <w:ilvl w:val="0"/>
          <w:numId w:val="3"/>
        </w:numPr>
        <w:tabs>
          <w:tab w:val="left" w:pos="283"/>
          <w:tab w:val="left" w:pos="2760"/>
        </w:tabs>
        <w:spacing w:after="0" w:line="276" w:lineRule="auto"/>
        <w:rPr>
          <w:rFonts w:cs="Tahoma"/>
          <w:iCs/>
        </w:rPr>
      </w:pPr>
      <w:r w:rsidRPr="0076469D">
        <w:rPr>
          <w:rFonts w:cs="Tahoma"/>
          <w:iCs/>
        </w:rPr>
        <w:t xml:space="preserve">Ułożenie rur </w:t>
      </w:r>
      <w:r w:rsidRPr="0076469D">
        <w:rPr>
          <w:rFonts w:cs="Tahoma"/>
          <w:iCs/>
          <w:lang w:val="pl-PL"/>
        </w:rPr>
        <w:t>PVC-U</w:t>
      </w:r>
      <w:r w:rsidRPr="0076469D">
        <w:rPr>
          <w:rFonts w:cs="Tahoma"/>
          <w:iCs/>
        </w:rPr>
        <w:t xml:space="preserve"> w wykopie,</w:t>
      </w:r>
    </w:p>
    <w:p w14:paraId="0476816B" w14:textId="77777777" w:rsidR="00093A58" w:rsidRPr="0076469D" w:rsidRDefault="00093A58" w:rsidP="00BE44EF">
      <w:pPr>
        <w:pStyle w:val="Tekstpodstawowy"/>
        <w:numPr>
          <w:ilvl w:val="0"/>
          <w:numId w:val="3"/>
        </w:numPr>
        <w:tabs>
          <w:tab w:val="left" w:pos="283"/>
          <w:tab w:val="left" w:pos="2760"/>
        </w:tabs>
        <w:spacing w:after="0" w:line="276" w:lineRule="auto"/>
        <w:rPr>
          <w:rFonts w:cs="Tahoma"/>
          <w:iCs/>
        </w:rPr>
      </w:pPr>
      <w:r w:rsidRPr="0076469D">
        <w:rPr>
          <w:rFonts w:cs="Tahoma"/>
          <w:iCs/>
        </w:rPr>
        <w:t>Podłączenie do instalacji w budynku</w:t>
      </w:r>
    </w:p>
    <w:p w14:paraId="514F9D2B" w14:textId="77777777" w:rsidR="00093A58" w:rsidRPr="0076469D" w:rsidRDefault="00093A58" w:rsidP="00BE44EF">
      <w:pPr>
        <w:pStyle w:val="Tekstpodstawowy"/>
        <w:numPr>
          <w:ilvl w:val="0"/>
          <w:numId w:val="3"/>
        </w:numPr>
        <w:tabs>
          <w:tab w:val="left" w:pos="283"/>
          <w:tab w:val="left" w:pos="2760"/>
        </w:tabs>
        <w:spacing w:after="0" w:line="276" w:lineRule="auto"/>
        <w:rPr>
          <w:rFonts w:cs="Tahoma"/>
          <w:iCs/>
        </w:rPr>
      </w:pPr>
      <w:r w:rsidRPr="0076469D">
        <w:rPr>
          <w:rFonts w:cs="Tahoma"/>
          <w:iCs/>
        </w:rPr>
        <w:t xml:space="preserve">Montaż </w:t>
      </w:r>
      <w:r w:rsidRPr="0076469D">
        <w:rPr>
          <w:rFonts w:cs="Tahoma"/>
          <w:iCs/>
          <w:lang w:val="pl-PL"/>
        </w:rPr>
        <w:t>studni</w:t>
      </w:r>
      <w:r w:rsidRPr="0076469D">
        <w:rPr>
          <w:rFonts w:cs="Tahoma"/>
          <w:iCs/>
        </w:rPr>
        <w:t>,</w:t>
      </w:r>
    </w:p>
    <w:p w14:paraId="1A9B93F8" w14:textId="77777777" w:rsidR="0062172F" w:rsidRPr="0076469D" w:rsidRDefault="00CF4118" w:rsidP="00BE44EF">
      <w:pPr>
        <w:pStyle w:val="Tekstpodstawowy"/>
        <w:numPr>
          <w:ilvl w:val="0"/>
          <w:numId w:val="3"/>
        </w:numPr>
        <w:tabs>
          <w:tab w:val="left" w:pos="283"/>
          <w:tab w:val="left" w:pos="2760"/>
        </w:tabs>
        <w:spacing w:after="0" w:line="276" w:lineRule="auto"/>
        <w:rPr>
          <w:rFonts w:cs="Tahoma"/>
          <w:iCs/>
        </w:rPr>
      </w:pPr>
      <w:r w:rsidRPr="0076469D">
        <w:rPr>
          <w:rFonts w:cs="Tahoma"/>
          <w:iCs/>
          <w:lang w:val="pl-PL"/>
        </w:rPr>
        <w:t xml:space="preserve">Montaż </w:t>
      </w:r>
      <w:r w:rsidR="0062172F" w:rsidRPr="0076469D">
        <w:rPr>
          <w:rFonts w:cs="Tahoma"/>
          <w:iCs/>
          <w:lang w:val="pl-PL"/>
        </w:rPr>
        <w:t>separatora substancji ropopochodnych,</w:t>
      </w:r>
    </w:p>
    <w:p w14:paraId="136ADD77" w14:textId="309B6D85" w:rsidR="00CF4118" w:rsidRPr="0076469D" w:rsidRDefault="0062172F" w:rsidP="00BE44EF">
      <w:pPr>
        <w:pStyle w:val="Tekstpodstawowy"/>
        <w:numPr>
          <w:ilvl w:val="0"/>
          <w:numId w:val="3"/>
        </w:numPr>
        <w:tabs>
          <w:tab w:val="left" w:pos="283"/>
          <w:tab w:val="left" w:pos="2760"/>
        </w:tabs>
        <w:spacing w:after="0" w:line="276" w:lineRule="auto"/>
        <w:rPr>
          <w:rFonts w:cs="Tahoma"/>
          <w:iCs/>
        </w:rPr>
      </w:pPr>
      <w:r w:rsidRPr="0076469D">
        <w:rPr>
          <w:rFonts w:cs="Tahoma"/>
          <w:iCs/>
          <w:lang w:val="pl-PL"/>
        </w:rPr>
        <w:t>Montaż zbiornika retencyjnego</w:t>
      </w:r>
      <w:r w:rsidR="00CF4118" w:rsidRPr="0076469D">
        <w:rPr>
          <w:rFonts w:cs="Tahoma"/>
          <w:iCs/>
          <w:lang w:val="pl-PL"/>
        </w:rPr>
        <w:t>,</w:t>
      </w:r>
    </w:p>
    <w:p w14:paraId="458A3CF2" w14:textId="5131A688" w:rsidR="0076469D" w:rsidRPr="0076469D" w:rsidRDefault="0076469D" w:rsidP="00BE44EF">
      <w:pPr>
        <w:pStyle w:val="Tekstpodstawowy"/>
        <w:numPr>
          <w:ilvl w:val="0"/>
          <w:numId w:val="3"/>
        </w:numPr>
        <w:tabs>
          <w:tab w:val="left" w:pos="283"/>
          <w:tab w:val="left" w:pos="2760"/>
        </w:tabs>
        <w:spacing w:after="0" w:line="276" w:lineRule="auto"/>
        <w:rPr>
          <w:rFonts w:cs="Tahoma"/>
          <w:iCs/>
        </w:rPr>
      </w:pPr>
      <w:r w:rsidRPr="0076469D">
        <w:rPr>
          <w:rFonts w:cs="Tahoma"/>
          <w:iCs/>
          <w:lang w:val="pl-PL"/>
        </w:rPr>
        <w:t>Montaż przepompowni wód opadowych,</w:t>
      </w:r>
    </w:p>
    <w:p w14:paraId="05BED801" w14:textId="77777777" w:rsidR="00093A58" w:rsidRPr="0076469D" w:rsidRDefault="00093A58" w:rsidP="00BE44EF">
      <w:pPr>
        <w:pStyle w:val="Tekstpodstawowy"/>
        <w:numPr>
          <w:ilvl w:val="0"/>
          <w:numId w:val="3"/>
        </w:numPr>
        <w:tabs>
          <w:tab w:val="left" w:pos="283"/>
          <w:tab w:val="left" w:pos="2760"/>
        </w:tabs>
        <w:spacing w:after="0" w:line="276" w:lineRule="auto"/>
        <w:rPr>
          <w:rFonts w:cs="Tahoma"/>
          <w:iCs/>
        </w:rPr>
      </w:pPr>
      <w:r w:rsidRPr="0076469D">
        <w:rPr>
          <w:rFonts w:cs="Tahoma"/>
          <w:iCs/>
        </w:rPr>
        <w:t>Wykonywanie prób szczelności rurociągu,</w:t>
      </w:r>
    </w:p>
    <w:p w14:paraId="05715391" w14:textId="77777777" w:rsidR="00093A58" w:rsidRPr="0076469D" w:rsidRDefault="00093A58" w:rsidP="0061007D">
      <w:pPr>
        <w:pStyle w:val="Tekstpodstawowy"/>
        <w:numPr>
          <w:ilvl w:val="0"/>
          <w:numId w:val="16"/>
        </w:numPr>
        <w:tabs>
          <w:tab w:val="left" w:pos="283"/>
          <w:tab w:val="left" w:pos="2760"/>
        </w:tabs>
        <w:spacing w:after="0" w:line="276" w:lineRule="auto"/>
        <w:rPr>
          <w:rFonts w:cs="Tahoma"/>
          <w:iCs/>
        </w:rPr>
      </w:pPr>
      <w:r w:rsidRPr="0076469D">
        <w:rPr>
          <w:rFonts w:cs="Tahoma"/>
          <w:iCs/>
        </w:rPr>
        <w:t>Wykonywanie płukania,</w:t>
      </w:r>
    </w:p>
    <w:p w14:paraId="679F93CD" w14:textId="77777777" w:rsidR="00093A58" w:rsidRPr="0076469D" w:rsidRDefault="00093A58" w:rsidP="0061007D">
      <w:pPr>
        <w:pStyle w:val="Tekstpodstawowy"/>
        <w:numPr>
          <w:ilvl w:val="0"/>
          <w:numId w:val="16"/>
        </w:numPr>
        <w:tabs>
          <w:tab w:val="left" w:pos="283"/>
          <w:tab w:val="left" w:pos="2760"/>
        </w:tabs>
        <w:spacing w:after="0" w:line="276" w:lineRule="auto"/>
        <w:rPr>
          <w:rFonts w:cs="Tahoma"/>
          <w:iCs/>
        </w:rPr>
      </w:pPr>
      <w:r w:rsidRPr="0076469D">
        <w:rPr>
          <w:rFonts w:cs="Tahoma"/>
          <w:iCs/>
        </w:rPr>
        <w:t>Oznaczenie trasy,</w:t>
      </w:r>
    </w:p>
    <w:p w14:paraId="6FF60D2A" w14:textId="77777777" w:rsidR="00093A58" w:rsidRPr="0076469D" w:rsidRDefault="00093A58" w:rsidP="0061007D">
      <w:pPr>
        <w:pStyle w:val="Tekstpodstawowy"/>
        <w:numPr>
          <w:ilvl w:val="0"/>
          <w:numId w:val="16"/>
        </w:numPr>
        <w:tabs>
          <w:tab w:val="left" w:pos="283"/>
          <w:tab w:val="left" w:pos="2760"/>
        </w:tabs>
        <w:spacing w:after="0" w:line="276" w:lineRule="auto"/>
        <w:rPr>
          <w:rFonts w:cs="Tahoma"/>
          <w:iCs/>
        </w:rPr>
      </w:pPr>
      <w:r w:rsidRPr="0076469D">
        <w:rPr>
          <w:rFonts w:cs="Tahoma"/>
          <w:iCs/>
        </w:rPr>
        <w:t>Zasypanie wykopów</w:t>
      </w:r>
    </w:p>
    <w:p w14:paraId="4D640176" w14:textId="77777777" w:rsidR="00093A58" w:rsidRPr="0076469D" w:rsidRDefault="00093A58" w:rsidP="0061007D">
      <w:pPr>
        <w:pStyle w:val="Tekstpodstawowy"/>
        <w:numPr>
          <w:ilvl w:val="0"/>
          <w:numId w:val="16"/>
        </w:numPr>
        <w:tabs>
          <w:tab w:val="left" w:pos="283"/>
          <w:tab w:val="left" w:pos="2760"/>
        </w:tabs>
        <w:spacing w:after="0" w:line="276" w:lineRule="auto"/>
        <w:rPr>
          <w:rFonts w:cs="Tahoma"/>
          <w:iCs/>
        </w:rPr>
      </w:pPr>
      <w:r w:rsidRPr="0076469D">
        <w:rPr>
          <w:rFonts w:cs="Tahoma"/>
          <w:iCs/>
        </w:rPr>
        <w:t>Wywóz nadmiaru urobku,</w:t>
      </w:r>
    </w:p>
    <w:p w14:paraId="1098F9CA" w14:textId="77777777" w:rsidR="00093A58" w:rsidRPr="0076469D" w:rsidRDefault="00093A58" w:rsidP="0061007D">
      <w:pPr>
        <w:pStyle w:val="Tekstpodstawowy"/>
        <w:numPr>
          <w:ilvl w:val="0"/>
          <w:numId w:val="16"/>
        </w:numPr>
        <w:tabs>
          <w:tab w:val="left" w:pos="283"/>
          <w:tab w:val="left" w:pos="2760"/>
        </w:tabs>
        <w:spacing w:after="0" w:line="276" w:lineRule="auto"/>
        <w:rPr>
          <w:rFonts w:cs="Tahoma"/>
          <w:iCs/>
        </w:rPr>
      </w:pPr>
      <w:r w:rsidRPr="0076469D">
        <w:rPr>
          <w:rFonts w:cs="Tahoma"/>
          <w:iCs/>
        </w:rPr>
        <w:t>Doprowadzenie terenu do stanu pierwotnego,</w:t>
      </w:r>
    </w:p>
    <w:p w14:paraId="57B37FC4" w14:textId="77777777" w:rsidR="00093A58" w:rsidRPr="0076469D" w:rsidRDefault="00093A58" w:rsidP="0061007D">
      <w:pPr>
        <w:pStyle w:val="Tekstpodstawowy"/>
        <w:numPr>
          <w:ilvl w:val="0"/>
          <w:numId w:val="16"/>
        </w:numPr>
        <w:tabs>
          <w:tab w:val="left" w:pos="283"/>
          <w:tab w:val="left" w:pos="2760"/>
        </w:tabs>
        <w:spacing w:after="0" w:line="276" w:lineRule="auto"/>
        <w:rPr>
          <w:rFonts w:cs="Tahoma"/>
          <w:iCs/>
        </w:rPr>
      </w:pPr>
      <w:r w:rsidRPr="0076469D">
        <w:rPr>
          <w:rFonts w:cs="Tahoma"/>
          <w:iCs/>
        </w:rPr>
        <w:t xml:space="preserve">Wykonanie geodezyjnej inwentaryzacji powykonawczej przebiegu przewodów </w:t>
      </w:r>
    </w:p>
    <w:p w14:paraId="1C3963B0" w14:textId="77777777" w:rsidR="00093A58" w:rsidRPr="0076469D" w:rsidRDefault="00093A58" w:rsidP="00BE44EF">
      <w:pPr>
        <w:pStyle w:val="Nagwek1"/>
        <w:tabs>
          <w:tab w:val="left" w:pos="0"/>
        </w:tabs>
        <w:spacing w:line="276" w:lineRule="auto"/>
        <w:rPr>
          <w:rFonts w:cs="Tahoma"/>
          <w:iCs/>
        </w:rPr>
      </w:pPr>
    </w:p>
    <w:p w14:paraId="60B2167A" w14:textId="77777777" w:rsidR="00093A58" w:rsidRPr="0076469D" w:rsidRDefault="004E546F" w:rsidP="00BE44EF">
      <w:pPr>
        <w:pStyle w:val="Nagwek1"/>
        <w:tabs>
          <w:tab w:val="left" w:pos="0"/>
        </w:tabs>
        <w:spacing w:line="276" w:lineRule="auto"/>
        <w:rPr>
          <w:rFonts w:cs="Tahoma"/>
          <w:iCs/>
        </w:rPr>
      </w:pPr>
      <w:bookmarkStart w:id="300" w:name="_Toc210826786"/>
      <w:r w:rsidRPr="0076469D">
        <w:rPr>
          <w:rFonts w:cs="Tahoma"/>
          <w:iCs/>
        </w:rPr>
        <w:t>4</w:t>
      </w:r>
      <w:r w:rsidR="00093A58" w:rsidRPr="0076469D">
        <w:rPr>
          <w:rFonts w:cs="Tahoma"/>
          <w:iCs/>
        </w:rPr>
        <w:t>.10 PRZEPISY ZWIĄZANE</w:t>
      </w:r>
      <w:bookmarkEnd w:id="300"/>
    </w:p>
    <w:p w14:paraId="2B15215C" w14:textId="77777777" w:rsidR="00093A58" w:rsidRPr="0076469D" w:rsidRDefault="004E546F" w:rsidP="00BE44EF">
      <w:pPr>
        <w:pStyle w:val="Nagwek2"/>
        <w:tabs>
          <w:tab w:val="left" w:pos="0"/>
        </w:tabs>
        <w:spacing w:line="276" w:lineRule="auto"/>
        <w:rPr>
          <w:rFonts w:cs="Tahoma"/>
          <w:iCs/>
        </w:rPr>
      </w:pPr>
      <w:bookmarkStart w:id="301" w:name="_Toc210826787"/>
      <w:r w:rsidRPr="0076469D">
        <w:rPr>
          <w:rFonts w:cs="Tahoma"/>
          <w:iCs/>
        </w:rPr>
        <w:t>4</w:t>
      </w:r>
      <w:r w:rsidR="00093A58" w:rsidRPr="0076469D">
        <w:rPr>
          <w:rFonts w:cs="Tahoma"/>
          <w:iCs/>
        </w:rPr>
        <w:t>.10.1 Normy dotyczące części technologicznej kanalizacji sanitarnej</w:t>
      </w:r>
      <w:r w:rsidR="00CF4118" w:rsidRPr="0076469D">
        <w:rPr>
          <w:rFonts w:cs="Tahoma"/>
          <w:iCs/>
        </w:rPr>
        <w:t xml:space="preserve"> i deszczowej</w:t>
      </w:r>
      <w:bookmarkEnd w:id="301"/>
    </w:p>
    <w:p w14:paraId="64AD947F" w14:textId="77777777" w:rsidR="00093A58" w:rsidRPr="0076469D" w:rsidRDefault="00093A58" w:rsidP="00BE44EF">
      <w:pPr>
        <w:spacing w:line="276" w:lineRule="auto"/>
        <w:rPr>
          <w:rFonts w:cs="Arial"/>
          <w:iCs/>
        </w:rPr>
      </w:pPr>
      <w:r w:rsidRPr="0076469D">
        <w:rPr>
          <w:rFonts w:cs="Arial"/>
          <w:iCs/>
        </w:rPr>
        <w:t>1. PN-EN-752-1:2000</w:t>
      </w:r>
      <w:r w:rsidRPr="0076469D">
        <w:rPr>
          <w:rFonts w:cs="Arial"/>
          <w:iCs/>
        </w:rPr>
        <w:tab/>
        <w:t>Zewnętrzne systemy kanalizacyjne. Pojęcia ogólne i definicje.</w:t>
      </w:r>
      <w:r w:rsidR="003E7389" w:rsidRPr="0076469D">
        <w:rPr>
          <w:rFonts w:cs="Arial"/>
          <w:iCs/>
        </w:rPr>
        <w:t xml:space="preserve"> – lub równoważna.</w:t>
      </w:r>
    </w:p>
    <w:p w14:paraId="7226B050" w14:textId="77777777" w:rsidR="00093A58" w:rsidRPr="0076469D" w:rsidRDefault="00093A58" w:rsidP="00BE44EF">
      <w:pPr>
        <w:spacing w:line="276" w:lineRule="auto"/>
        <w:rPr>
          <w:rFonts w:cs="Arial"/>
          <w:iCs/>
        </w:rPr>
      </w:pPr>
      <w:r w:rsidRPr="0076469D">
        <w:rPr>
          <w:rFonts w:cs="Arial"/>
          <w:iCs/>
        </w:rPr>
        <w:t>2. PN-EN-1610:2002</w:t>
      </w:r>
      <w:r w:rsidRPr="0076469D">
        <w:rPr>
          <w:rFonts w:cs="Arial"/>
          <w:iCs/>
        </w:rPr>
        <w:tab/>
        <w:t>Budowa i badania przewodów kanalizacyjnych.</w:t>
      </w:r>
      <w:r w:rsidR="003E7389" w:rsidRPr="0076469D">
        <w:rPr>
          <w:rFonts w:cs="Arial"/>
          <w:iCs/>
        </w:rPr>
        <w:t xml:space="preserve"> – lub równoważna.</w:t>
      </w:r>
    </w:p>
    <w:p w14:paraId="5146E7A5" w14:textId="77777777" w:rsidR="00093A58" w:rsidRPr="0076469D" w:rsidRDefault="00093A58" w:rsidP="00BE44EF">
      <w:pPr>
        <w:spacing w:line="276" w:lineRule="auto"/>
        <w:rPr>
          <w:rFonts w:cs="Arial"/>
          <w:iCs/>
        </w:rPr>
      </w:pPr>
      <w:r w:rsidRPr="0076469D">
        <w:rPr>
          <w:rFonts w:cs="Arial"/>
          <w:iCs/>
        </w:rPr>
        <w:t>3. PN-B-10729:1999</w:t>
      </w:r>
      <w:r w:rsidRPr="0076469D">
        <w:rPr>
          <w:rFonts w:cs="Arial"/>
          <w:iCs/>
        </w:rPr>
        <w:tab/>
        <w:t>Kanalizacja. Studzienki kanalizacyjne.</w:t>
      </w:r>
      <w:r w:rsidR="003E7389" w:rsidRPr="0076469D">
        <w:rPr>
          <w:rFonts w:cs="Arial"/>
          <w:iCs/>
        </w:rPr>
        <w:t xml:space="preserve"> – lub równoważna.</w:t>
      </w:r>
    </w:p>
    <w:p w14:paraId="28318514" w14:textId="77777777" w:rsidR="00093A58" w:rsidRPr="0076469D" w:rsidRDefault="00093A58" w:rsidP="00BE44EF">
      <w:pPr>
        <w:spacing w:line="276" w:lineRule="auto"/>
        <w:ind w:left="2127" w:hanging="2127"/>
        <w:rPr>
          <w:rFonts w:cs="Arial"/>
          <w:iCs/>
        </w:rPr>
      </w:pPr>
      <w:r w:rsidRPr="0076469D">
        <w:rPr>
          <w:rFonts w:cs="Arial"/>
          <w:iCs/>
        </w:rPr>
        <w:t>4. PN-B-01800:1980</w:t>
      </w:r>
      <w:r w:rsidRPr="0076469D">
        <w:rPr>
          <w:rFonts w:cs="Arial"/>
          <w:iCs/>
        </w:rPr>
        <w:tab/>
        <w:t>Antykorozyjne zabezpieczenie w budownictwie. Konstrukcje betonowe i żelbetowe. Klasyfikacja i określenie środowisk.</w:t>
      </w:r>
      <w:r w:rsidR="003E7389" w:rsidRPr="0076469D">
        <w:rPr>
          <w:rFonts w:cs="Arial"/>
          <w:iCs/>
        </w:rPr>
        <w:t xml:space="preserve"> – lub równoważna.</w:t>
      </w:r>
    </w:p>
    <w:p w14:paraId="0ECB0578" w14:textId="77777777" w:rsidR="00093A58" w:rsidRPr="0076469D" w:rsidRDefault="00093A58" w:rsidP="00BE44EF">
      <w:pPr>
        <w:spacing w:line="276" w:lineRule="auto"/>
        <w:ind w:left="2127" w:hanging="2127"/>
        <w:rPr>
          <w:rFonts w:cs="Arial"/>
          <w:iCs/>
        </w:rPr>
      </w:pPr>
      <w:r w:rsidRPr="0076469D">
        <w:rPr>
          <w:rFonts w:cs="Arial"/>
          <w:iCs/>
        </w:rPr>
        <w:t>5. PN-B-01805:1985</w:t>
      </w:r>
      <w:r w:rsidRPr="0076469D">
        <w:rPr>
          <w:rFonts w:cs="Arial"/>
          <w:iCs/>
        </w:rPr>
        <w:tab/>
        <w:t>Antykorozyjne zabezpieczenia w budownictwie. Ogólne zasady ochrony.</w:t>
      </w:r>
      <w:r w:rsidR="003E7389" w:rsidRPr="0076469D">
        <w:rPr>
          <w:rFonts w:cs="Arial"/>
          <w:iCs/>
        </w:rPr>
        <w:t xml:space="preserve"> – lub równoważna.</w:t>
      </w:r>
    </w:p>
    <w:p w14:paraId="1D9D7EB9" w14:textId="77777777" w:rsidR="00093A58" w:rsidRPr="0076469D" w:rsidRDefault="00093A58" w:rsidP="00BE44EF">
      <w:pPr>
        <w:spacing w:line="276" w:lineRule="auto"/>
        <w:rPr>
          <w:rFonts w:cs="Arial"/>
          <w:iCs/>
        </w:rPr>
      </w:pPr>
      <w:r w:rsidRPr="0076469D">
        <w:rPr>
          <w:rFonts w:cs="Arial"/>
          <w:iCs/>
        </w:rPr>
        <w:t>6. PN-B-02480:1986</w:t>
      </w:r>
      <w:r w:rsidRPr="0076469D">
        <w:rPr>
          <w:rFonts w:cs="Arial"/>
          <w:iCs/>
        </w:rPr>
        <w:tab/>
        <w:t>Grunty budowlane. Określenia, symbole, podział i opis gruntów.</w:t>
      </w:r>
      <w:r w:rsidR="003E7389" w:rsidRPr="0076469D">
        <w:rPr>
          <w:rFonts w:cs="Arial"/>
          <w:iCs/>
        </w:rPr>
        <w:t xml:space="preserve"> – lub równoważna.</w:t>
      </w:r>
    </w:p>
    <w:p w14:paraId="3E13468A" w14:textId="77777777" w:rsidR="00093A58" w:rsidRPr="0076469D" w:rsidRDefault="00093A58" w:rsidP="00BE44EF">
      <w:pPr>
        <w:spacing w:line="276" w:lineRule="auto"/>
        <w:rPr>
          <w:rFonts w:cs="Arial"/>
          <w:iCs/>
        </w:rPr>
      </w:pPr>
      <w:r w:rsidRPr="0076469D">
        <w:rPr>
          <w:rFonts w:cs="Arial"/>
          <w:iCs/>
        </w:rPr>
        <w:t>7. PN-B-06050:1999</w:t>
      </w:r>
      <w:r w:rsidRPr="0076469D">
        <w:rPr>
          <w:rFonts w:cs="Arial"/>
          <w:iCs/>
        </w:rPr>
        <w:tab/>
        <w:t>Geotechnika. Roboty ziemne. Wymagania ogólne.</w:t>
      </w:r>
      <w:r w:rsidR="003E7389" w:rsidRPr="0076469D">
        <w:rPr>
          <w:rFonts w:cs="Arial"/>
          <w:iCs/>
        </w:rPr>
        <w:t xml:space="preserve"> – lub równoważna.</w:t>
      </w:r>
    </w:p>
    <w:p w14:paraId="0485F2FB" w14:textId="77777777" w:rsidR="00093A58" w:rsidRPr="0076469D" w:rsidRDefault="00093A58" w:rsidP="00BE44EF">
      <w:pPr>
        <w:spacing w:line="276" w:lineRule="auto"/>
        <w:rPr>
          <w:rFonts w:cs="Arial"/>
          <w:iCs/>
        </w:rPr>
      </w:pPr>
      <w:r w:rsidRPr="0076469D">
        <w:rPr>
          <w:rFonts w:cs="Arial"/>
          <w:iCs/>
        </w:rPr>
        <w:t>8. PN-B-04481:1988</w:t>
      </w:r>
      <w:r w:rsidRPr="0076469D">
        <w:rPr>
          <w:rFonts w:cs="Arial"/>
          <w:iCs/>
        </w:rPr>
        <w:tab/>
        <w:t>Grunty budowlane. Badanie próbek gruntu.</w:t>
      </w:r>
      <w:r w:rsidR="003E7389" w:rsidRPr="0076469D">
        <w:rPr>
          <w:rFonts w:cs="Arial"/>
          <w:iCs/>
        </w:rPr>
        <w:t xml:space="preserve"> – lub równoważna.</w:t>
      </w:r>
    </w:p>
    <w:p w14:paraId="21C7284E" w14:textId="77777777" w:rsidR="00093A58" w:rsidRPr="0076469D" w:rsidRDefault="00093A58" w:rsidP="00BE44EF">
      <w:pPr>
        <w:spacing w:line="276" w:lineRule="auto"/>
        <w:rPr>
          <w:rFonts w:eastAsia="Arial" w:cs="Arial"/>
          <w:iCs/>
        </w:rPr>
      </w:pPr>
      <w:r w:rsidRPr="0076469D">
        <w:rPr>
          <w:rFonts w:eastAsia="Arial" w:cs="Arial"/>
          <w:iCs/>
          <w:lang w:val="de-DE"/>
        </w:rPr>
        <w:t xml:space="preserve">9. PN-EN-206-1   </w:t>
      </w:r>
      <w:r w:rsidRPr="0076469D">
        <w:rPr>
          <w:rFonts w:eastAsia="Arial" w:cs="Arial"/>
          <w:iCs/>
          <w:lang w:val="de-DE"/>
        </w:rPr>
        <w:tab/>
        <w:t xml:space="preserve">Beton. </w:t>
      </w:r>
      <w:r w:rsidRPr="0076469D">
        <w:rPr>
          <w:rFonts w:eastAsia="Arial" w:cs="Arial"/>
          <w:iCs/>
        </w:rPr>
        <w:t>Wymagania, właściwości, produkcja – zgodność.</w:t>
      </w:r>
      <w:r w:rsidR="003E7389" w:rsidRPr="0076469D">
        <w:rPr>
          <w:rFonts w:cs="Arial"/>
          <w:iCs/>
        </w:rPr>
        <w:t xml:space="preserve"> – lub równoważna.</w:t>
      </w:r>
    </w:p>
    <w:p w14:paraId="7061F6C0" w14:textId="77777777" w:rsidR="00093A58" w:rsidRPr="0076469D" w:rsidRDefault="00093A58" w:rsidP="00BE44EF">
      <w:pPr>
        <w:spacing w:line="276" w:lineRule="auto"/>
        <w:rPr>
          <w:rFonts w:cs="Arial"/>
          <w:iCs/>
        </w:rPr>
      </w:pPr>
      <w:r w:rsidRPr="0076469D">
        <w:rPr>
          <w:rFonts w:cs="Arial"/>
          <w:iCs/>
        </w:rPr>
        <w:t>10. PN-B-06712/A1:1997 Kruszywa mineralne do betonu.</w:t>
      </w:r>
      <w:r w:rsidR="003E7389" w:rsidRPr="0076469D">
        <w:rPr>
          <w:rFonts w:cs="Arial"/>
          <w:iCs/>
        </w:rPr>
        <w:t xml:space="preserve"> – lub równoważna.</w:t>
      </w:r>
    </w:p>
    <w:p w14:paraId="79440959" w14:textId="77777777" w:rsidR="00093A58" w:rsidRPr="0076469D" w:rsidRDefault="00093A58" w:rsidP="00BE44EF">
      <w:pPr>
        <w:spacing w:line="276" w:lineRule="auto"/>
        <w:rPr>
          <w:rFonts w:cs="Arial"/>
          <w:iCs/>
        </w:rPr>
      </w:pPr>
      <w:r w:rsidRPr="0076469D">
        <w:rPr>
          <w:rFonts w:cs="Arial"/>
          <w:iCs/>
        </w:rPr>
        <w:t>11. PN-C-89205:1980</w:t>
      </w:r>
      <w:r w:rsidRPr="0076469D">
        <w:rPr>
          <w:rFonts w:cs="Arial"/>
          <w:iCs/>
        </w:rPr>
        <w:tab/>
        <w:t xml:space="preserve">Rury kanalizacyjne z </w:t>
      </w:r>
      <w:proofErr w:type="spellStart"/>
      <w:r w:rsidRPr="0076469D">
        <w:rPr>
          <w:rFonts w:cs="Arial"/>
          <w:iCs/>
        </w:rPr>
        <w:t>nieplastyfikowanego</w:t>
      </w:r>
      <w:proofErr w:type="spellEnd"/>
      <w:r w:rsidRPr="0076469D">
        <w:rPr>
          <w:rFonts w:cs="Arial"/>
          <w:iCs/>
        </w:rPr>
        <w:t xml:space="preserve"> polichlorku winylu.</w:t>
      </w:r>
      <w:r w:rsidR="003E7389" w:rsidRPr="0076469D">
        <w:rPr>
          <w:rFonts w:cs="Arial"/>
          <w:iCs/>
        </w:rPr>
        <w:t xml:space="preserve"> – lub równoważna.</w:t>
      </w:r>
    </w:p>
    <w:p w14:paraId="4227A739" w14:textId="77777777" w:rsidR="00093A58" w:rsidRPr="0076469D" w:rsidRDefault="00093A58" w:rsidP="00BE44EF">
      <w:pPr>
        <w:spacing w:line="276" w:lineRule="auto"/>
        <w:rPr>
          <w:rFonts w:cs="Arial"/>
          <w:iCs/>
        </w:rPr>
      </w:pPr>
      <w:r w:rsidRPr="0076469D">
        <w:rPr>
          <w:rFonts w:cs="Arial"/>
          <w:iCs/>
        </w:rPr>
        <w:t>12. PN-B-12037:1998</w:t>
      </w:r>
      <w:r w:rsidRPr="0076469D">
        <w:rPr>
          <w:rFonts w:cs="Arial"/>
          <w:iCs/>
        </w:rPr>
        <w:tab/>
        <w:t>Wyroby budowlane ceramiczne. Cegły kanalizacyjne.</w:t>
      </w:r>
      <w:r w:rsidR="003E7389" w:rsidRPr="0076469D">
        <w:rPr>
          <w:rFonts w:cs="Arial"/>
          <w:iCs/>
        </w:rPr>
        <w:t xml:space="preserve"> – lub równoważna.</w:t>
      </w:r>
    </w:p>
    <w:p w14:paraId="06471458" w14:textId="77777777" w:rsidR="003E7389" w:rsidRPr="0076469D" w:rsidRDefault="00093A58" w:rsidP="00BE44EF">
      <w:pPr>
        <w:spacing w:line="276" w:lineRule="auto"/>
        <w:rPr>
          <w:rFonts w:cs="Arial"/>
          <w:iCs/>
        </w:rPr>
      </w:pPr>
      <w:r w:rsidRPr="0076469D">
        <w:rPr>
          <w:rFonts w:cs="Arial"/>
          <w:iCs/>
        </w:rPr>
        <w:t>13. PN-B-14501:1990</w:t>
      </w:r>
      <w:r w:rsidRPr="0076469D">
        <w:rPr>
          <w:rFonts w:cs="Arial"/>
          <w:iCs/>
        </w:rPr>
        <w:tab/>
        <w:t>Zaprawy budowlane zwykłe.</w:t>
      </w:r>
      <w:r w:rsidR="003E7389" w:rsidRPr="0076469D">
        <w:rPr>
          <w:rFonts w:cs="Arial"/>
          <w:iCs/>
        </w:rPr>
        <w:t xml:space="preserve"> – lub równoważna.</w:t>
      </w:r>
    </w:p>
    <w:p w14:paraId="6FE43740" w14:textId="77777777" w:rsidR="00093A58" w:rsidRPr="0076469D" w:rsidRDefault="00093A58" w:rsidP="00BE44EF">
      <w:pPr>
        <w:spacing w:line="276" w:lineRule="auto"/>
        <w:rPr>
          <w:rFonts w:cs="Arial"/>
          <w:iCs/>
        </w:rPr>
      </w:pPr>
      <w:r w:rsidRPr="0076469D">
        <w:rPr>
          <w:rFonts w:cs="Arial"/>
          <w:iCs/>
        </w:rPr>
        <w:t>14. PN-B-32250:1988</w:t>
      </w:r>
      <w:r w:rsidRPr="0076469D">
        <w:rPr>
          <w:rFonts w:cs="Arial"/>
          <w:iCs/>
        </w:rPr>
        <w:tab/>
        <w:t>Materiały budowlane. Woda do betonów i zapraw.</w:t>
      </w:r>
      <w:r w:rsidR="003E7389" w:rsidRPr="0076469D">
        <w:rPr>
          <w:rFonts w:cs="Arial"/>
          <w:iCs/>
        </w:rPr>
        <w:t xml:space="preserve"> – lub równoważna.</w:t>
      </w:r>
    </w:p>
    <w:p w14:paraId="212896CD" w14:textId="77777777" w:rsidR="00093A58" w:rsidRPr="0076469D" w:rsidRDefault="00093A58" w:rsidP="00BE44EF">
      <w:pPr>
        <w:spacing w:line="276" w:lineRule="auto"/>
        <w:rPr>
          <w:rFonts w:cs="Arial"/>
          <w:iCs/>
        </w:rPr>
      </w:pPr>
      <w:r w:rsidRPr="0076469D">
        <w:rPr>
          <w:rFonts w:cs="Arial"/>
          <w:iCs/>
        </w:rPr>
        <w:lastRenderedPageBreak/>
        <w:t>15. PN-C-96177:1958</w:t>
      </w:r>
      <w:r w:rsidRPr="0076469D">
        <w:rPr>
          <w:rFonts w:cs="Arial"/>
          <w:iCs/>
        </w:rPr>
        <w:tab/>
        <w:t>Lepik asfaltowy bez wypełniaczy stosowany na gorąco.</w:t>
      </w:r>
      <w:r w:rsidR="003E7389" w:rsidRPr="0076469D">
        <w:rPr>
          <w:rFonts w:cs="Arial"/>
          <w:iCs/>
        </w:rPr>
        <w:t xml:space="preserve"> – lub równoważna.</w:t>
      </w:r>
    </w:p>
    <w:p w14:paraId="2D2DF663" w14:textId="77777777" w:rsidR="00093A58" w:rsidRPr="0076469D" w:rsidRDefault="00093A58" w:rsidP="00BE44EF">
      <w:pPr>
        <w:spacing w:line="276" w:lineRule="auto"/>
        <w:rPr>
          <w:rFonts w:cs="Arial"/>
          <w:iCs/>
        </w:rPr>
      </w:pPr>
      <w:r w:rsidRPr="0076469D">
        <w:rPr>
          <w:rFonts w:cs="Arial"/>
          <w:iCs/>
        </w:rPr>
        <w:t>16. PN-D-96000:1975</w:t>
      </w:r>
      <w:r w:rsidRPr="0076469D">
        <w:rPr>
          <w:rFonts w:cs="Arial"/>
          <w:iCs/>
        </w:rPr>
        <w:tab/>
        <w:t>Tarcica iglasta ogólnego przeznaczenia.</w:t>
      </w:r>
      <w:r w:rsidR="003E7389" w:rsidRPr="0076469D">
        <w:rPr>
          <w:rFonts w:cs="Arial"/>
          <w:iCs/>
        </w:rPr>
        <w:t xml:space="preserve"> – lub równoważna.</w:t>
      </w:r>
    </w:p>
    <w:p w14:paraId="57520B7B" w14:textId="77777777" w:rsidR="00093A58" w:rsidRPr="0076469D" w:rsidRDefault="00093A58" w:rsidP="00BE44EF">
      <w:pPr>
        <w:spacing w:line="276" w:lineRule="auto"/>
        <w:ind w:left="2124" w:hanging="2124"/>
        <w:rPr>
          <w:rFonts w:cs="Arial"/>
          <w:iCs/>
        </w:rPr>
      </w:pPr>
      <w:r w:rsidRPr="0076469D">
        <w:rPr>
          <w:rFonts w:cs="Arial"/>
          <w:iCs/>
        </w:rPr>
        <w:t>17. PN-H-04651:1971</w:t>
      </w:r>
      <w:r w:rsidRPr="0076469D">
        <w:rPr>
          <w:rFonts w:cs="Arial"/>
          <w:iCs/>
        </w:rPr>
        <w:tab/>
        <w:t>Ochrona przed korozją. Klasyfikacja i określenie agresywności korozyjnej środowisk.</w:t>
      </w:r>
    </w:p>
    <w:p w14:paraId="018F4D85" w14:textId="77777777" w:rsidR="00093A58" w:rsidRPr="0076469D" w:rsidRDefault="00093A58" w:rsidP="00BE44EF">
      <w:pPr>
        <w:spacing w:line="276" w:lineRule="auto"/>
        <w:ind w:left="2124" w:hanging="2124"/>
        <w:rPr>
          <w:rFonts w:cs="Arial"/>
          <w:iCs/>
        </w:rPr>
      </w:pPr>
      <w:r w:rsidRPr="0076469D">
        <w:rPr>
          <w:rFonts w:cs="Arial"/>
          <w:iCs/>
        </w:rPr>
        <w:t xml:space="preserve">18. PN-EN-124:2000 </w:t>
      </w:r>
      <w:r w:rsidRPr="0076469D">
        <w:rPr>
          <w:rFonts w:cs="Arial"/>
          <w:iCs/>
        </w:rPr>
        <w:tab/>
        <w:t>Zwieńczenia wpustów i studzienek kanalizacyjnych do nawierzchni dla ruchu pieszego i kołowego. Zasady konstrukcji, badania typu, znakowanie i sterowanie jakością.</w:t>
      </w:r>
      <w:r w:rsidR="003E7389" w:rsidRPr="0076469D">
        <w:rPr>
          <w:rFonts w:cs="Arial"/>
          <w:iCs/>
        </w:rPr>
        <w:t xml:space="preserve"> – lub równoważna.</w:t>
      </w:r>
    </w:p>
    <w:p w14:paraId="719DA701" w14:textId="77777777" w:rsidR="00093A58" w:rsidRPr="0076469D" w:rsidRDefault="00093A58" w:rsidP="00BE44EF">
      <w:pPr>
        <w:spacing w:line="276" w:lineRule="auto"/>
        <w:rPr>
          <w:rFonts w:cs="Arial"/>
          <w:iCs/>
        </w:rPr>
      </w:pPr>
      <w:r w:rsidRPr="0076469D">
        <w:rPr>
          <w:rFonts w:cs="Arial"/>
          <w:iCs/>
        </w:rPr>
        <w:t>19. PN-H-74086:64</w:t>
      </w:r>
      <w:r w:rsidRPr="0076469D">
        <w:rPr>
          <w:rFonts w:cs="Arial"/>
          <w:iCs/>
        </w:rPr>
        <w:tab/>
        <w:t>Stopnie żeliwne do studzienek kontrolnych.</w:t>
      </w:r>
      <w:r w:rsidR="003E7389" w:rsidRPr="0076469D">
        <w:rPr>
          <w:rFonts w:cs="Arial"/>
          <w:iCs/>
        </w:rPr>
        <w:t xml:space="preserve"> – lub równoważna.</w:t>
      </w:r>
    </w:p>
    <w:p w14:paraId="481CBA57" w14:textId="77777777" w:rsidR="00093A58" w:rsidRPr="0076469D" w:rsidRDefault="00093A58" w:rsidP="00BE44EF">
      <w:pPr>
        <w:spacing w:line="276" w:lineRule="auto"/>
        <w:rPr>
          <w:rFonts w:cs="Arial"/>
          <w:iCs/>
        </w:rPr>
      </w:pPr>
      <w:r w:rsidRPr="0076469D">
        <w:rPr>
          <w:rFonts w:cs="Arial"/>
          <w:iCs/>
        </w:rPr>
        <w:t>20. PN-ISO 8062:97/</w:t>
      </w:r>
      <w:proofErr w:type="spellStart"/>
      <w:r w:rsidRPr="0076469D">
        <w:rPr>
          <w:rFonts w:cs="Arial"/>
          <w:iCs/>
        </w:rPr>
        <w:t>Ap</w:t>
      </w:r>
      <w:proofErr w:type="spellEnd"/>
      <w:r w:rsidRPr="0076469D">
        <w:rPr>
          <w:rFonts w:cs="Arial"/>
          <w:iCs/>
        </w:rPr>
        <w:t xml:space="preserve"> 1:98 Odlewy. System tolerancji wymiarowych i nadkładów na obróbkę   </w:t>
      </w:r>
      <w:r w:rsidRPr="0076469D">
        <w:rPr>
          <w:rFonts w:cs="Arial"/>
          <w:iCs/>
        </w:rPr>
        <w:br/>
      </w:r>
      <w:r w:rsidRPr="0076469D">
        <w:rPr>
          <w:rFonts w:cs="Arial"/>
          <w:iCs/>
        </w:rPr>
        <w:tab/>
      </w:r>
      <w:r w:rsidRPr="0076469D">
        <w:rPr>
          <w:rFonts w:cs="Arial"/>
          <w:iCs/>
        </w:rPr>
        <w:tab/>
      </w:r>
      <w:r w:rsidRPr="0076469D">
        <w:rPr>
          <w:rFonts w:cs="Arial"/>
          <w:iCs/>
        </w:rPr>
        <w:tab/>
        <w:t>skrawaniem.</w:t>
      </w:r>
      <w:r w:rsidR="003E7389" w:rsidRPr="0076469D">
        <w:rPr>
          <w:rFonts w:cs="Arial"/>
          <w:iCs/>
        </w:rPr>
        <w:t xml:space="preserve"> – lub równoważna.</w:t>
      </w:r>
    </w:p>
    <w:p w14:paraId="11256D0E" w14:textId="77777777" w:rsidR="00093A58" w:rsidRPr="0076469D" w:rsidRDefault="00093A58" w:rsidP="00BE44EF">
      <w:pPr>
        <w:spacing w:line="276" w:lineRule="auto"/>
        <w:rPr>
          <w:rFonts w:cs="Arial"/>
          <w:iCs/>
        </w:rPr>
      </w:pPr>
      <w:r w:rsidRPr="0076469D">
        <w:rPr>
          <w:rFonts w:cs="Arial"/>
          <w:iCs/>
        </w:rPr>
        <w:t>21. PN-B-11111:96</w:t>
      </w:r>
      <w:r w:rsidRPr="0076469D">
        <w:rPr>
          <w:rFonts w:cs="Arial"/>
          <w:iCs/>
        </w:rPr>
        <w:tab/>
        <w:t xml:space="preserve">Kruszywa mineralne. Kruszywa naturalne do nawierzchni drogowych: </w:t>
      </w:r>
      <w:r w:rsidRPr="0076469D">
        <w:rPr>
          <w:rFonts w:cs="Arial"/>
          <w:iCs/>
        </w:rPr>
        <w:br/>
      </w:r>
      <w:r w:rsidRPr="0076469D">
        <w:rPr>
          <w:rFonts w:cs="Arial"/>
          <w:iCs/>
        </w:rPr>
        <w:tab/>
      </w:r>
      <w:r w:rsidRPr="0076469D">
        <w:rPr>
          <w:rFonts w:cs="Arial"/>
          <w:iCs/>
        </w:rPr>
        <w:tab/>
      </w:r>
      <w:r w:rsidRPr="0076469D">
        <w:rPr>
          <w:rFonts w:cs="Arial"/>
          <w:iCs/>
        </w:rPr>
        <w:tab/>
        <w:t>Żwir i mieszanka.</w:t>
      </w:r>
      <w:r w:rsidR="003E7389" w:rsidRPr="0076469D">
        <w:rPr>
          <w:rFonts w:cs="Arial"/>
          <w:iCs/>
        </w:rPr>
        <w:t xml:space="preserve"> – lub równoważna.</w:t>
      </w:r>
    </w:p>
    <w:p w14:paraId="63D57692" w14:textId="77777777" w:rsidR="00093A58" w:rsidRPr="0076469D" w:rsidRDefault="00093A58" w:rsidP="00BE44EF">
      <w:pPr>
        <w:spacing w:line="276" w:lineRule="auto"/>
        <w:ind w:left="2127" w:hanging="2127"/>
        <w:rPr>
          <w:rFonts w:cs="Arial"/>
          <w:iCs/>
        </w:rPr>
      </w:pPr>
      <w:r w:rsidRPr="0076469D">
        <w:rPr>
          <w:rFonts w:cs="Arial"/>
          <w:iCs/>
        </w:rPr>
        <w:t>22. PN-B-11112:96</w:t>
      </w:r>
      <w:r w:rsidRPr="0076469D">
        <w:rPr>
          <w:rFonts w:cs="Arial"/>
          <w:iCs/>
        </w:rPr>
        <w:tab/>
        <w:t>Kruszywa mineralne. Kruszywa łamane do nawierzchni drogowych.</w:t>
      </w:r>
      <w:r w:rsidR="003E7389" w:rsidRPr="0076469D">
        <w:rPr>
          <w:rFonts w:cs="Arial"/>
          <w:iCs/>
        </w:rPr>
        <w:t xml:space="preserve"> – lub równoważna.</w:t>
      </w:r>
    </w:p>
    <w:p w14:paraId="0F3299A1" w14:textId="77777777" w:rsidR="00093A58" w:rsidRPr="0076469D" w:rsidRDefault="00093A58" w:rsidP="00BE44EF">
      <w:pPr>
        <w:spacing w:line="276" w:lineRule="auto"/>
        <w:rPr>
          <w:rFonts w:cs="Arial"/>
          <w:iCs/>
        </w:rPr>
      </w:pPr>
      <w:r w:rsidRPr="0076469D">
        <w:rPr>
          <w:rFonts w:cs="Arial"/>
          <w:iCs/>
        </w:rPr>
        <w:t>23. BN-88/6731-08</w:t>
      </w:r>
      <w:r w:rsidRPr="0076469D">
        <w:rPr>
          <w:rFonts w:cs="Arial"/>
          <w:iCs/>
        </w:rPr>
        <w:tab/>
        <w:t>Cement. Transport i przechowywanie.</w:t>
      </w:r>
      <w:r w:rsidR="003E7389" w:rsidRPr="0076469D">
        <w:rPr>
          <w:rFonts w:cs="Arial"/>
          <w:iCs/>
        </w:rPr>
        <w:t xml:space="preserve"> – lub równoważna.</w:t>
      </w:r>
    </w:p>
    <w:p w14:paraId="233C801E" w14:textId="77777777" w:rsidR="00093A58" w:rsidRPr="0076469D" w:rsidRDefault="00093A58" w:rsidP="00BE44EF">
      <w:pPr>
        <w:spacing w:line="276" w:lineRule="auto"/>
        <w:rPr>
          <w:rFonts w:cs="Arial"/>
          <w:iCs/>
        </w:rPr>
      </w:pPr>
      <w:r w:rsidRPr="0076469D">
        <w:rPr>
          <w:rFonts w:cs="Arial"/>
          <w:iCs/>
        </w:rPr>
        <w:t>24. BN-62/6738-03,04,</w:t>
      </w:r>
      <w:proofErr w:type="gramStart"/>
      <w:r w:rsidRPr="0076469D">
        <w:rPr>
          <w:rFonts w:cs="Arial"/>
          <w:iCs/>
        </w:rPr>
        <w:t xml:space="preserve">07 </w:t>
      </w:r>
      <w:r w:rsidR="009457BD" w:rsidRPr="0076469D">
        <w:rPr>
          <w:rFonts w:cs="Arial"/>
          <w:iCs/>
        </w:rPr>
        <w:t xml:space="preserve"> </w:t>
      </w:r>
      <w:r w:rsidRPr="0076469D">
        <w:rPr>
          <w:rFonts w:cs="Arial"/>
          <w:iCs/>
        </w:rPr>
        <w:t>Beton</w:t>
      </w:r>
      <w:proofErr w:type="gramEnd"/>
      <w:r w:rsidRPr="0076469D">
        <w:rPr>
          <w:rFonts w:cs="Arial"/>
          <w:iCs/>
        </w:rPr>
        <w:t xml:space="preserve"> hydrotechniczny.</w:t>
      </w:r>
      <w:r w:rsidR="003E7389" w:rsidRPr="0076469D">
        <w:rPr>
          <w:rFonts w:cs="Arial"/>
          <w:iCs/>
        </w:rPr>
        <w:t xml:space="preserve"> – lub równoważna.</w:t>
      </w:r>
    </w:p>
    <w:p w14:paraId="630BD570" w14:textId="77777777" w:rsidR="00093A58" w:rsidRPr="0076469D" w:rsidRDefault="00093A58" w:rsidP="00BE44EF">
      <w:pPr>
        <w:spacing w:line="276" w:lineRule="auto"/>
        <w:rPr>
          <w:rFonts w:cs="Arial"/>
          <w:iCs/>
        </w:rPr>
      </w:pPr>
      <w:r w:rsidRPr="0076469D">
        <w:rPr>
          <w:rFonts w:cs="Arial"/>
          <w:iCs/>
        </w:rPr>
        <w:t>25. PN-B-12030:96</w:t>
      </w:r>
      <w:r w:rsidRPr="0076469D">
        <w:rPr>
          <w:rFonts w:cs="Arial"/>
          <w:iCs/>
        </w:rPr>
        <w:tab/>
        <w:t xml:space="preserve">Wyroby budowlane ceramiczne i silikatowe. Pakowanie, przechowywanie </w:t>
      </w:r>
      <w:r w:rsidRPr="0076469D">
        <w:rPr>
          <w:rFonts w:cs="Arial"/>
          <w:iCs/>
        </w:rPr>
        <w:br/>
      </w:r>
      <w:r w:rsidRPr="0076469D">
        <w:rPr>
          <w:rFonts w:cs="Arial"/>
          <w:iCs/>
        </w:rPr>
        <w:tab/>
      </w:r>
      <w:r w:rsidRPr="0076469D">
        <w:rPr>
          <w:rFonts w:cs="Arial"/>
          <w:iCs/>
        </w:rPr>
        <w:tab/>
      </w:r>
      <w:r w:rsidRPr="0076469D">
        <w:rPr>
          <w:rFonts w:cs="Arial"/>
          <w:iCs/>
        </w:rPr>
        <w:tab/>
        <w:t>i transport.</w:t>
      </w:r>
      <w:r w:rsidR="003E7389" w:rsidRPr="0076469D">
        <w:rPr>
          <w:rFonts w:cs="Arial"/>
          <w:iCs/>
        </w:rPr>
        <w:t xml:space="preserve"> – lub równoważna.</w:t>
      </w:r>
    </w:p>
    <w:p w14:paraId="58082205" w14:textId="77777777" w:rsidR="00093A58" w:rsidRPr="0076469D" w:rsidRDefault="00093A58" w:rsidP="00BE44EF">
      <w:pPr>
        <w:spacing w:line="276" w:lineRule="auto"/>
        <w:rPr>
          <w:rFonts w:cs="Arial"/>
          <w:iCs/>
        </w:rPr>
      </w:pPr>
      <w:r w:rsidRPr="0076469D">
        <w:rPr>
          <w:rFonts w:cs="Arial"/>
          <w:iCs/>
        </w:rPr>
        <w:t>26. PN-B-10736:1999</w:t>
      </w:r>
      <w:r w:rsidRPr="0076469D">
        <w:rPr>
          <w:rFonts w:cs="Arial"/>
          <w:iCs/>
        </w:rPr>
        <w:tab/>
        <w:t xml:space="preserve">Wykopy otwarte dla przewodów wodociągowych i kanalizacyjnych. Warunki </w:t>
      </w:r>
      <w:r w:rsidRPr="0076469D">
        <w:rPr>
          <w:rFonts w:cs="Arial"/>
          <w:iCs/>
        </w:rPr>
        <w:tab/>
      </w:r>
      <w:r w:rsidRPr="0076469D">
        <w:rPr>
          <w:rFonts w:cs="Arial"/>
          <w:iCs/>
        </w:rPr>
        <w:tab/>
      </w:r>
      <w:r w:rsidRPr="0076469D">
        <w:rPr>
          <w:rFonts w:cs="Arial"/>
          <w:iCs/>
        </w:rPr>
        <w:tab/>
      </w:r>
      <w:r w:rsidRPr="0076469D">
        <w:rPr>
          <w:rFonts w:cs="Arial"/>
          <w:iCs/>
        </w:rPr>
        <w:tab/>
        <w:t>techniczne wykonania.</w:t>
      </w:r>
      <w:r w:rsidR="003E7389" w:rsidRPr="0076469D">
        <w:rPr>
          <w:rFonts w:cs="Arial"/>
          <w:iCs/>
        </w:rPr>
        <w:t xml:space="preserve"> – lub równoważna.</w:t>
      </w:r>
    </w:p>
    <w:p w14:paraId="4B0E0F14" w14:textId="77777777" w:rsidR="00DF3C69" w:rsidRPr="0076469D" w:rsidRDefault="00093A58" w:rsidP="00BE44EF">
      <w:pPr>
        <w:spacing w:line="276" w:lineRule="auto"/>
        <w:rPr>
          <w:rFonts w:cs="Arial"/>
          <w:iCs/>
        </w:rPr>
      </w:pPr>
      <w:r w:rsidRPr="0076469D">
        <w:rPr>
          <w:rFonts w:cs="Arial"/>
          <w:iCs/>
        </w:rPr>
        <w:t>27. BN-86/8971-08</w:t>
      </w:r>
      <w:r w:rsidRPr="0076469D">
        <w:rPr>
          <w:rFonts w:cs="Arial"/>
          <w:iCs/>
        </w:rPr>
        <w:tab/>
        <w:t>Prefabrykaty budowlane z betonu. Kręgi betonowe i żelbetowe.</w:t>
      </w:r>
      <w:r w:rsidR="003E7389" w:rsidRPr="0076469D">
        <w:rPr>
          <w:rFonts w:cs="Arial"/>
          <w:iCs/>
        </w:rPr>
        <w:t xml:space="preserve"> – lub równoważna.</w:t>
      </w:r>
    </w:p>
    <w:p w14:paraId="7565565E" w14:textId="77777777" w:rsidR="009457BD" w:rsidRPr="0076469D" w:rsidRDefault="009457BD" w:rsidP="00BE44EF">
      <w:pPr>
        <w:pStyle w:val="Nagwek1"/>
        <w:tabs>
          <w:tab w:val="left" w:pos="0"/>
        </w:tabs>
        <w:spacing w:line="276" w:lineRule="auto"/>
        <w:rPr>
          <w:rFonts w:cs="Arial"/>
          <w:iCs/>
        </w:rPr>
      </w:pPr>
      <w:bookmarkStart w:id="302" w:name="_Toc490127441"/>
      <w:bookmarkStart w:id="303" w:name="_Toc95509378"/>
      <w:bookmarkStart w:id="304" w:name="_Toc440438010"/>
    </w:p>
    <w:bookmarkEnd w:id="302"/>
    <w:bookmarkEnd w:id="303"/>
    <w:bookmarkEnd w:id="304"/>
    <w:p w14:paraId="104CABC9" w14:textId="77777777" w:rsidR="0062172F" w:rsidRPr="0076469D" w:rsidRDefault="0062172F">
      <w:pPr>
        <w:widowControl/>
        <w:suppressAutoHyphens w:val="0"/>
        <w:spacing w:line="240" w:lineRule="auto"/>
        <w:jc w:val="left"/>
        <w:rPr>
          <w:b/>
          <w:bCs/>
          <w:szCs w:val="28"/>
        </w:rPr>
      </w:pPr>
      <w:r w:rsidRPr="0076469D">
        <w:br w:type="page"/>
      </w:r>
    </w:p>
    <w:p w14:paraId="2CB43783" w14:textId="7D7CE191" w:rsidR="00ED0F42" w:rsidRPr="00F34DAD" w:rsidRDefault="000B1780" w:rsidP="00715932">
      <w:pPr>
        <w:pStyle w:val="Nagwek1"/>
      </w:pPr>
      <w:bookmarkStart w:id="305" w:name="_Toc210826788"/>
      <w:r w:rsidRPr="00425327">
        <w:lastRenderedPageBreak/>
        <w:t>5</w:t>
      </w:r>
      <w:r w:rsidR="00ED0F42" w:rsidRPr="00425327">
        <w:t xml:space="preserve">. </w:t>
      </w:r>
      <w:r w:rsidR="00425327" w:rsidRPr="00F34DAD">
        <w:t>PRZYŁĄCZE</w:t>
      </w:r>
      <w:r w:rsidR="00ED0F42" w:rsidRPr="00F34DAD">
        <w:t xml:space="preserve"> WODY 0</w:t>
      </w:r>
      <w:r w:rsidRPr="00F34DAD">
        <w:t>5</w:t>
      </w:r>
      <w:r w:rsidR="00ED0F42" w:rsidRPr="00F34DAD">
        <w:t>.00.00</w:t>
      </w:r>
      <w:bookmarkEnd w:id="305"/>
    </w:p>
    <w:p w14:paraId="18C25BC2" w14:textId="77777777" w:rsidR="00ED0F42" w:rsidRPr="00F34DAD" w:rsidRDefault="00ED0F42" w:rsidP="00ED0F42">
      <w:pPr>
        <w:pStyle w:val="Nagwek1"/>
        <w:tabs>
          <w:tab w:val="left" w:pos="0"/>
        </w:tabs>
        <w:spacing w:line="276" w:lineRule="auto"/>
        <w:rPr>
          <w:rFonts w:cs="Tahoma"/>
          <w:iCs/>
          <w:shd w:val="clear" w:color="auto" w:fill="FFFF00"/>
        </w:rPr>
      </w:pPr>
    </w:p>
    <w:p w14:paraId="7346D9AC" w14:textId="7E2B9981" w:rsidR="00ED0F42" w:rsidRPr="00F34DAD" w:rsidRDefault="000B1780" w:rsidP="00ED0F42">
      <w:pPr>
        <w:pStyle w:val="Nagwek1"/>
        <w:tabs>
          <w:tab w:val="left" w:pos="0"/>
        </w:tabs>
        <w:spacing w:line="276" w:lineRule="auto"/>
        <w:rPr>
          <w:rFonts w:cs="Tahoma"/>
          <w:iCs/>
        </w:rPr>
      </w:pPr>
      <w:bookmarkStart w:id="306" w:name="_Toc210826789"/>
      <w:r w:rsidRPr="00F34DAD">
        <w:rPr>
          <w:rFonts w:cs="Tahoma"/>
          <w:iCs/>
        </w:rPr>
        <w:t>5</w:t>
      </w:r>
      <w:r w:rsidR="00ED0F42" w:rsidRPr="00F34DAD">
        <w:rPr>
          <w:rFonts w:cs="Tahoma"/>
          <w:iCs/>
        </w:rPr>
        <w:t>.1 WSTĘP</w:t>
      </w:r>
      <w:bookmarkEnd w:id="306"/>
    </w:p>
    <w:p w14:paraId="00197E2B" w14:textId="280FB1C5" w:rsidR="00ED0F42" w:rsidRPr="00F34DAD" w:rsidRDefault="000B1780" w:rsidP="00ED0F42">
      <w:pPr>
        <w:pStyle w:val="Nagwek2"/>
        <w:tabs>
          <w:tab w:val="left" w:pos="0"/>
        </w:tabs>
        <w:spacing w:line="276" w:lineRule="auto"/>
        <w:rPr>
          <w:rFonts w:cs="Tahoma"/>
          <w:iCs/>
        </w:rPr>
      </w:pPr>
      <w:bookmarkStart w:id="307" w:name="_Toc210826790"/>
      <w:r w:rsidRPr="00F34DAD">
        <w:rPr>
          <w:rFonts w:cs="Tahoma"/>
          <w:iCs/>
        </w:rPr>
        <w:t>5</w:t>
      </w:r>
      <w:r w:rsidR="00ED0F42" w:rsidRPr="00F34DAD">
        <w:rPr>
          <w:rFonts w:cs="Tahoma"/>
          <w:iCs/>
        </w:rPr>
        <w:t>.1.1 Przedmiot ST.</w:t>
      </w:r>
      <w:bookmarkEnd w:id="307"/>
      <w:r w:rsidR="00ED0F42" w:rsidRPr="00F34DAD">
        <w:rPr>
          <w:rFonts w:cs="Tahoma"/>
          <w:iCs/>
        </w:rPr>
        <w:t xml:space="preserve"> </w:t>
      </w:r>
    </w:p>
    <w:p w14:paraId="6D09F3A3" w14:textId="281575C1" w:rsidR="00ED0F42" w:rsidRPr="00F34DAD" w:rsidRDefault="00ED0F42" w:rsidP="00ED0F42">
      <w:pPr>
        <w:suppressAutoHyphens w:val="0"/>
        <w:autoSpaceDE w:val="0"/>
        <w:spacing w:line="276" w:lineRule="auto"/>
        <w:rPr>
          <w:rFonts w:cs="Arial"/>
          <w:iCs/>
        </w:rPr>
      </w:pPr>
      <w:r w:rsidRPr="00F34DAD">
        <w:rPr>
          <w:rFonts w:cs="Arial"/>
          <w:iCs/>
        </w:rPr>
        <w:t xml:space="preserve">Przedmiotem niniejszej specyfikacji technicznej /ST/ są wymagania dotyczące wykonania </w:t>
      </w:r>
      <w:r w:rsidR="0062172F" w:rsidRPr="00F34DAD">
        <w:rPr>
          <w:rFonts w:cs="Arial"/>
          <w:iCs/>
        </w:rPr>
        <w:t>instalacji</w:t>
      </w:r>
      <w:r w:rsidRPr="00F34DAD">
        <w:rPr>
          <w:rFonts w:cs="Arial"/>
          <w:iCs/>
        </w:rPr>
        <w:t xml:space="preserve"> wody na potrzeby zadania:</w:t>
      </w:r>
    </w:p>
    <w:p w14:paraId="31D4A103" w14:textId="77777777" w:rsidR="00ED0F42" w:rsidRPr="00F34DAD" w:rsidRDefault="00ED0F42" w:rsidP="00ED0F42">
      <w:pPr>
        <w:suppressAutoHyphens w:val="0"/>
        <w:autoSpaceDE w:val="0"/>
        <w:spacing w:line="276" w:lineRule="auto"/>
        <w:rPr>
          <w:rFonts w:cs="Arial"/>
          <w:b/>
          <w:iCs/>
        </w:rPr>
      </w:pPr>
    </w:p>
    <w:p w14:paraId="3D5838CC" w14:textId="77777777" w:rsidR="0062172F" w:rsidRPr="00F34DAD" w:rsidRDefault="0062172F" w:rsidP="0062172F">
      <w:pPr>
        <w:spacing w:line="276" w:lineRule="auto"/>
        <w:jc w:val="center"/>
        <w:rPr>
          <w:rFonts w:cs="Arial"/>
          <w:b/>
          <w:color w:val="000000"/>
          <w:lang w:bidi="pl-PL"/>
        </w:rPr>
      </w:pPr>
      <w:r w:rsidRPr="00F34DAD">
        <w:rPr>
          <w:rFonts w:cs="Arial"/>
          <w:b/>
          <w:color w:val="000000"/>
          <w:lang w:bidi="pl-PL"/>
        </w:rPr>
        <w:t>BUDOWA BUDYNKU MIESZKALNEGO WIELORODZINNEGO WRAZ Z INFRASTUKTURĄ TOWARZYSZĄCĄ</w:t>
      </w:r>
    </w:p>
    <w:p w14:paraId="7C87BB07" w14:textId="77777777" w:rsidR="0062172F" w:rsidRPr="00F34DAD" w:rsidRDefault="0062172F" w:rsidP="0062172F">
      <w:pPr>
        <w:spacing w:line="276" w:lineRule="auto"/>
        <w:jc w:val="center"/>
        <w:rPr>
          <w:rFonts w:cs="Arial"/>
          <w:b/>
          <w:color w:val="000000"/>
          <w:lang w:bidi="pl-PL"/>
        </w:rPr>
      </w:pPr>
    </w:p>
    <w:p w14:paraId="3AE68032" w14:textId="77777777" w:rsidR="00425327" w:rsidRPr="00F34DAD" w:rsidRDefault="00425327" w:rsidP="00425327">
      <w:pPr>
        <w:spacing w:line="276" w:lineRule="auto"/>
        <w:jc w:val="center"/>
        <w:rPr>
          <w:rFonts w:cs="Arial"/>
          <w:b/>
          <w:color w:val="000000"/>
          <w:lang w:bidi="pl-PL"/>
        </w:rPr>
      </w:pPr>
      <w:r w:rsidRPr="00F34DAD">
        <w:rPr>
          <w:rFonts w:cs="Arial"/>
          <w:b/>
          <w:color w:val="000000"/>
          <w:lang w:bidi="pl-PL"/>
        </w:rPr>
        <w:t xml:space="preserve">Lokalizacja: </w:t>
      </w:r>
      <w:r w:rsidRPr="00F34DAD">
        <w:rPr>
          <w:b/>
        </w:rPr>
        <w:t>59-940 Węgliniec, ul. Sportowa</w:t>
      </w:r>
      <w:r w:rsidRPr="00F34DAD">
        <w:rPr>
          <w:rFonts w:cs="Arial"/>
          <w:b/>
          <w:color w:val="000000"/>
          <w:lang w:bidi="pl-PL"/>
        </w:rPr>
        <w:t xml:space="preserve">, dz. nr </w:t>
      </w:r>
      <w:r w:rsidRPr="00F34DAD">
        <w:rPr>
          <w:b/>
        </w:rPr>
        <w:t>223/51</w:t>
      </w:r>
    </w:p>
    <w:p w14:paraId="4A94D547" w14:textId="77777777" w:rsidR="00ED0F42" w:rsidRPr="00F34DAD" w:rsidRDefault="00ED0F42" w:rsidP="00ED0F42">
      <w:pPr>
        <w:spacing w:line="276" w:lineRule="auto"/>
        <w:rPr>
          <w:iCs/>
          <w:szCs w:val="20"/>
        </w:rPr>
      </w:pPr>
    </w:p>
    <w:p w14:paraId="3771B3A8" w14:textId="7051B4E6" w:rsidR="00ED0F42" w:rsidRPr="00F34DAD" w:rsidRDefault="000B1780" w:rsidP="00ED0F42">
      <w:pPr>
        <w:pStyle w:val="Nagwek2"/>
        <w:tabs>
          <w:tab w:val="left" w:pos="0"/>
        </w:tabs>
        <w:spacing w:line="276" w:lineRule="auto"/>
        <w:rPr>
          <w:rFonts w:cs="Tahoma"/>
        </w:rPr>
      </w:pPr>
      <w:bookmarkStart w:id="308" w:name="_Toc172099277"/>
      <w:bookmarkStart w:id="309" w:name="_Toc210826791"/>
      <w:r w:rsidRPr="00F34DAD">
        <w:rPr>
          <w:rFonts w:cs="Tahoma"/>
        </w:rPr>
        <w:t>5</w:t>
      </w:r>
      <w:r w:rsidR="00ED0F42" w:rsidRPr="00F34DAD">
        <w:rPr>
          <w:rFonts w:cs="Tahoma"/>
        </w:rPr>
        <w:t>.1.2 Zakres stosowania ST.</w:t>
      </w:r>
      <w:bookmarkEnd w:id="308"/>
      <w:bookmarkEnd w:id="309"/>
    </w:p>
    <w:p w14:paraId="2005F3CC" w14:textId="77777777" w:rsidR="00ED0F42" w:rsidRPr="00F34DAD" w:rsidRDefault="00ED0F42" w:rsidP="00ED0F42">
      <w:pPr>
        <w:tabs>
          <w:tab w:val="left" w:pos="2995"/>
        </w:tabs>
        <w:spacing w:line="276" w:lineRule="auto"/>
        <w:rPr>
          <w:rFonts w:cs="Arial"/>
        </w:rPr>
      </w:pPr>
      <w:r w:rsidRPr="00F34DAD">
        <w:rPr>
          <w:rFonts w:cs="Arial"/>
        </w:rPr>
        <w:t>Specyfikacja techniczna /ST/ stosowana jest jako dokument przetargowy i kontraktowy przy zleceniu i realizacji robót wymienionych w punkcie 4.1.1.</w:t>
      </w:r>
    </w:p>
    <w:p w14:paraId="1F66A2B1" w14:textId="77777777" w:rsidR="00ED0F42" w:rsidRPr="00F34DAD" w:rsidRDefault="00ED0F42" w:rsidP="00ED0F42">
      <w:pPr>
        <w:pStyle w:val="Nagwek2"/>
        <w:tabs>
          <w:tab w:val="left" w:pos="0"/>
        </w:tabs>
        <w:spacing w:line="276" w:lineRule="auto"/>
        <w:rPr>
          <w:rFonts w:cs="Tahoma"/>
          <w:shd w:val="clear" w:color="auto" w:fill="FFFF00"/>
        </w:rPr>
      </w:pPr>
    </w:p>
    <w:p w14:paraId="3F7C2203" w14:textId="526A9243" w:rsidR="00ED0F42" w:rsidRPr="00F34DAD" w:rsidRDefault="000B1780" w:rsidP="00ED0F42">
      <w:pPr>
        <w:pStyle w:val="Nagwek2"/>
        <w:tabs>
          <w:tab w:val="left" w:pos="0"/>
        </w:tabs>
        <w:spacing w:line="276" w:lineRule="auto"/>
        <w:rPr>
          <w:rFonts w:cs="Tahoma"/>
        </w:rPr>
      </w:pPr>
      <w:bookmarkStart w:id="310" w:name="_Toc172099278"/>
      <w:bookmarkStart w:id="311" w:name="_Toc210826792"/>
      <w:r w:rsidRPr="00F34DAD">
        <w:rPr>
          <w:rFonts w:cs="Tahoma"/>
        </w:rPr>
        <w:t>5</w:t>
      </w:r>
      <w:r w:rsidR="00ED0F42" w:rsidRPr="00F34DAD">
        <w:rPr>
          <w:rFonts w:cs="Tahoma"/>
        </w:rPr>
        <w:t>.1.3 Zakres robót objętych ST.</w:t>
      </w:r>
      <w:bookmarkEnd w:id="310"/>
      <w:bookmarkEnd w:id="311"/>
    </w:p>
    <w:p w14:paraId="1831B265" w14:textId="77777777" w:rsidR="00ED0F42" w:rsidRPr="00F34DAD" w:rsidRDefault="00ED0F42" w:rsidP="00ED0F42">
      <w:pPr>
        <w:tabs>
          <w:tab w:val="left" w:pos="2995"/>
        </w:tabs>
        <w:spacing w:line="276" w:lineRule="auto"/>
        <w:rPr>
          <w:rFonts w:cs="Arial"/>
        </w:rPr>
      </w:pPr>
      <w:r w:rsidRPr="00F34DAD">
        <w:rPr>
          <w:rFonts w:cs="Arial"/>
        </w:rPr>
        <w:t>Ustalenia zawarte w niniejszej specyfikacji dotyczą zasad prowadzenia robót związanych z wykonaniem wodociągu doprowadzającego wodę na cele socjalne do rozbudowanego budynku</w:t>
      </w:r>
    </w:p>
    <w:p w14:paraId="45959659" w14:textId="77777777" w:rsidR="00ED0F42" w:rsidRPr="00F34DAD" w:rsidRDefault="00ED0F42" w:rsidP="00ED0F42">
      <w:pPr>
        <w:tabs>
          <w:tab w:val="left" w:pos="2995"/>
        </w:tabs>
        <w:spacing w:line="276" w:lineRule="auto"/>
        <w:rPr>
          <w:rFonts w:cs="Arial"/>
        </w:rPr>
      </w:pPr>
      <w:r w:rsidRPr="00F34DAD">
        <w:rPr>
          <w:rFonts w:cs="Arial"/>
        </w:rPr>
        <w:t>W zakres robót związanych z budową wchodzą:</w:t>
      </w:r>
    </w:p>
    <w:p w14:paraId="16B59D04"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 xml:space="preserve">pomiary w terenie, </w:t>
      </w:r>
    </w:p>
    <w:p w14:paraId="50555D45"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odwodnienie wykopów,</w:t>
      </w:r>
    </w:p>
    <w:p w14:paraId="75E81075"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 xml:space="preserve">wykonanie podłoża z piasku pod przewód wodociągowy </w:t>
      </w:r>
    </w:p>
    <w:p w14:paraId="62CC4406"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wykonanie włączenia projektowanego przewodu wodociągowego do istniejącej instalacji,</w:t>
      </w:r>
    </w:p>
    <w:p w14:paraId="515A8D32"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 xml:space="preserve">ułożenie przewodu wodociągowego </w:t>
      </w:r>
    </w:p>
    <w:p w14:paraId="19E78A0A"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 xml:space="preserve">wykonanie </w:t>
      </w:r>
      <w:proofErr w:type="spellStart"/>
      <w:r w:rsidRPr="00F34DAD">
        <w:rPr>
          <w:rFonts w:cs="Arial"/>
        </w:rPr>
        <w:t>obsypki</w:t>
      </w:r>
      <w:proofErr w:type="spellEnd"/>
      <w:r w:rsidRPr="00F34DAD">
        <w:rPr>
          <w:rFonts w:cs="Arial"/>
        </w:rPr>
        <w:t xml:space="preserve"> przewodu zasilającego</w:t>
      </w:r>
    </w:p>
    <w:p w14:paraId="62A75110"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wykonanie prób szczelności i dezynfekcji przewodu,</w:t>
      </w:r>
    </w:p>
    <w:p w14:paraId="47DDABD4"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 xml:space="preserve">zasypywanie wykopów z zagęszczeniem, </w:t>
      </w:r>
    </w:p>
    <w:p w14:paraId="1E15B5C4"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oznakowanie trasy przewodu i zasuw</w:t>
      </w:r>
    </w:p>
    <w:p w14:paraId="41EADA33"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wykonanie prób i badań,</w:t>
      </w:r>
    </w:p>
    <w:p w14:paraId="69C1A0A1" w14:textId="77777777" w:rsidR="00ED0F42" w:rsidRPr="00F34DAD" w:rsidRDefault="00ED0F42" w:rsidP="00ED0F42">
      <w:pPr>
        <w:numPr>
          <w:ilvl w:val="1"/>
          <w:numId w:val="7"/>
        </w:numPr>
        <w:tabs>
          <w:tab w:val="left" w:pos="454"/>
          <w:tab w:val="left" w:pos="3165"/>
        </w:tabs>
        <w:spacing w:line="276" w:lineRule="auto"/>
        <w:rPr>
          <w:rFonts w:cs="Arial"/>
        </w:rPr>
      </w:pPr>
      <w:r w:rsidRPr="00F34DAD">
        <w:rPr>
          <w:rFonts w:cs="Arial"/>
        </w:rPr>
        <w:t>wykonanie powykonawczej dokumentacji geodezyjnej</w:t>
      </w:r>
    </w:p>
    <w:p w14:paraId="443C32FB" w14:textId="77777777" w:rsidR="00ED0F42" w:rsidRPr="00F34DAD" w:rsidRDefault="00ED0F42" w:rsidP="00ED0F42">
      <w:pPr>
        <w:pStyle w:val="Nagwek1"/>
        <w:tabs>
          <w:tab w:val="left" w:pos="0"/>
        </w:tabs>
        <w:spacing w:line="276" w:lineRule="auto"/>
        <w:rPr>
          <w:rFonts w:cs="Tahoma"/>
        </w:rPr>
      </w:pPr>
    </w:p>
    <w:p w14:paraId="547C8FA3" w14:textId="296B4F9E" w:rsidR="00ED0F42" w:rsidRPr="00F34DAD" w:rsidRDefault="000B1780" w:rsidP="00ED0F42">
      <w:pPr>
        <w:pStyle w:val="Nagwek1"/>
        <w:tabs>
          <w:tab w:val="left" w:pos="0"/>
        </w:tabs>
        <w:spacing w:line="276" w:lineRule="auto"/>
        <w:rPr>
          <w:rFonts w:cs="Tahoma"/>
        </w:rPr>
      </w:pPr>
      <w:bookmarkStart w:id="312" w:name="_Toc172099279"/>
      <w:bookmarkStart w:id="313" w:name="_Toc210826793"/>
      <w:r w:rsidRPr="00F34DAD">
        <w:rPr>
          <w:rFonts w:cs="Tahoma"/>
        </w:rPr>
        <w:t>5</w:t>
      </w:r>
      <w:r w:rsidR="00ED0F42" w:rsidRPr="00F34DAD">
        <w:rPr>
          <w:rFonts w:cs="Tahoma"/>
        </w:rPr>
        <w:t>.2 MATERIAŁY</w:t>
      </w:r>
      <w:bookmarkEnd w:id="312"/>
      <w:bookmarkEnd w:id="313"/>
    </w:p>
    <w:p w14:paraId="499F52DB" w14:textId="77777777" w:rsidR="00ED0F42" w:rsidRPr="00F34DAD" w:rsidRDefault="00ED0F42" w:rsidP="00ED0F42">
      <w:pPr>
        <w:tabs>
          <w:tab w:val="left" w:pos="2995"/>
        </w:tabs>
        <w:spacing w:line="276" w:lineRule="auto"/>
        <w:rPr>
          <w:rFonts w:cs="Arial"/>
        </w:rPr>
      </w:pPr>
      <w:r w:rsidRPr="00F34DAD">
        <w:rPr>
          <w:rFonts w:cs="Arial"/>
        </w:rPr>
        <w:t>Materiały użyte do budowy instalacji wodociągowej powinny spełniać warunki określone w odpowiednich normach przedmiotowych.</w:t>
      </w:r>
    </w:p>
    <w:p w14:paraId="003A71F5" w14:textId="77777777" w:rsidR="00ED0F42" w:rsidRPr="00F34DAD" w:rsidRDefault="00ED0F42" w:rsidP="00ED0F42">
      <w:pPr>
        <w:tabs>
          <w:tab w:val="left" w:pos="2995"/>
        </w:tabs>
        <w:spacing w:line="276" w:lineRule="auto"/>
        <w:rPr>
          <w:rFonts w:cs="Arial"/>
        </w:rPr>
      </w:pPr>
      <w:r w:rsidRPr="00F34DAD">
        <w:rPr>
          <w:rFonts w:cs="Arial"/>
        </w:rPr>
        <w:t xml:space="preserve">Dla rur PE (BN-74/6366-04 i BN-74/C-89204 lub równoważną) powinno być dołączone zaświadczenie jakości rur z oceną badań wg PN-70/C-89015 lub równoważnej wraz z oceną sprawdzenia szczelności. </w:t>
      </w:r>
    </w:p>
    <w:p w14:paraId="5D3261AD" w14:textId="77777777" w:rsidR="00ED0F42" w:rsidRPr="00F34DAD" w:rsidRDefault="00ED0F42" w:rsidP="00ED0F42">
      <w:pPr>
        <w:pStyle w:val="Nagwek1"/>
        <w:tabs>
          <w:tab w:val="left" w:pos="0"/>
        </w:tabs>
        <w:spacing w:line="276" w:lineRule="auto"/>
        <w:rPr>
          <w:rFonts w:cs="Tahoma"/>
          <w:shd w:val="clear" w:color="auto" w:fill="FFFF00"/>
        </w:rPr>
      </w:pPr>
    </w:p>
    <w:p w14:paraId="70DA00FD" w14:textId="1118FD6F" w:rsidR="00ED0F42" w:rsidRPr="00F34DAD" w:rsidRDefault="000B1780" w:rsidP="00ED0F42">
      <w:pPr>
        <w:pStyle w:val="Nagwek2"/>
        <w:tabs>
          <w:tab w:val="left" w:pos="0"/>
        </w:tabs>
        <w:spacing w:line="276" w:lineRule="auto"/>
        <w:rPr>
          <w:rFonts w:cs="Tahoma"/>
        </w:rPr>
      </w:pPr>
      <w:bookmarkStart w:id="314" w:name="_Toc172099280"/>
      <w:bookmarkStart w:id="315" w:name="_Toc210826794"/>
      <w:r w:rsidRPr="00F34DAD">
        <w:rPr>
          <w:rFonts w:cs="Tahoma"/>
        </w:rPr>
        <w:t>5</w:t>
      </w:r>
      <w:r w:rsidR="00ED0F42" w:rsidRPr="00F34DAD">
        <w:rPr>
          <w:rFonts w:cs="Tahoma"/>
        </w:rPr>
        <w:t>.2.1 Rury przewodowe</w:t>
      </w:r>
      <w:bookmarkEnd w:id="314"/>
      <w:bookmarkEnd w:id="315"/>
      <w:r w:rsidR="00ED0F42" w:rsidRPr="00F34DAD">
        <w:rPr>
          <w:rFonts w:cs="Tahoma"/>
        </w:rPr>
        <w:t xml:space="preserve"> </w:t>
      </w:r>
    </w:p>
    <w:p w14:paraId="7664DBA6" w14:textId="77777777" w:rsidR="00ED0F42" w:rsidRPr="00F34DAD" w:rsidRDefault="00ED0F42" w:rsidP="00ED0F42">
      <w:pPr>
        <w:tabs>
          <w:tab w:val="left" w:pos="2995"/>
        </w:tabs>
        <w:spacing w:line="276" w:lineRule="auto"/>
        <w:rPr>
          <w:rFonts w:cs="Arial"/>
        </w:rPr>
      </w:pPr>
      <w:r w:rsidRPr="00F34DAD">
        <w:rPr>
          <w:rFonts w:cs="Arial"/>
        </w:rPr>
        <w:t>Materiałami stosowanymi przy wykonaniu wodociągu są:</w:t>
      </w:r>
    </w:p>
    <w:p w14:paraId="164B6552" w14:textId="77777777" w:rsidR="00ED0F42" w:rsidRPr="00F34DAD" w:rsidRDefault="00ED0F42" w:rsidP="00ED0F42">
      <w:pPr>
        <w:numPr>
          <w:ilvl w:val="0"/>
          <w:numId w:val="32"/>
        </w:numPr>
        <w:tabs>
          <w:tab w:val="left" w:pos="567"/>
        </w:tabs>
        <w:spacing w:line="276" w:lineRule="auto"/>
        <w:ind w:left="709"/>
        <w:rPr>
          <w:rFonts w:cs="Arial"/>
        </w:rPr>
      </w:pPr>
      <w:r w:rsidRPr="00F34DAD">
        <w:rPr>
          <w:rFonts w:cs="Arial"/>
        </w:rPr>
        <w:t>rury przesyłowe:</w:t>
      </w:r>
    </w:p>
    <w:p w14:paraId="657AB18F" w14:textId="2ECA879C" w:rsidR="00ED0F42" w:rsidRPr="00F34DAD" w:rsidRDefault="00ED0F42" w:rsidP="00ED0F42">
      <w:pPr>
        <w:tabs>
          <w:tab w:val="left" w:pos="2995"/>
        </w:tabs>
        <w:spacing w:line="276" w:lineRule="auto"/>
        <w:rPr>
          <w:rFonts w:cs="Arial"/>
        </w:rPr>
      </w:pPr>
      <w:r w:rsidRPr="00F34DAD">
        <w:rPr>
          <w:rFonts w:cs="Arial"/>
        </w:rPr>
        <w:t xml:space="preserve">- Rury PE (PE 100) SDR 11 </w:t>
      </w:r>
    </w:p>
    <w:p w14:paraId="2EFAB2B0" w14:textId="77777777" w:rsidR="00ED0F42" w:rsidRPr="00F34DAD" w:rsidRDefault="00ED0F42" w:rsidP="00ED0F42">
      <w:pPr>
        <w:tabs>
          <w:tab w:val="left" w:pos="2995"/>
        </w:tabs>
        <w:spacing w:line="276" w:lineRule="auto"/>
        <w:rPr>
          <w:rFonts w:cs="Arial"/>
        </w:rPr>
      </w:pPr>
    </w:p>
    <w:p w14:paraId="62A5C774" w14:textId="716EB4ED" w:rsidR="00ED0F42" w:rsidRPr="00F34DAD" w:rsidRDefault="000B1780" w:rsidP="00ED0F42">
      <w:pPr>
        <w:pStyle w:val="Nagwek1"/>
        <w:tabs>
          <w:tab w:val="left" w:pos="0"/>
        </w:tabs>
        <w:spacing w:line="276" w:lineRule="auto"/>
        <w:rPr>
          <w:rFonts w:cs="Tahoma"/>
        </w:rPr>
      </w:pPr>
      <w:bookmarkStart w:id="316" w:name="_Toc172099281"/>
      <w:bookmarkStart w:id="317" w:name="_Toc210826795"/>
      <w:r w:rsidRPr="00F34DAD">
        <w:rPr>
          <w:rFonts w:cs="Tahoma"/>
        </w:rPr>
        <w:t>5</w:t>
      </w:r>
      <w:r w:rsidR="00ED0F42" w:rsidRPr="00F34DAD">
        <w:rPr>
          <w:rFonts w:cs="Tahoma"/>
        </w:rPr>
        <w:t>.3 SKŁADOWANIE MATERIAŁÓW.</w:t>
      </w:r>
      <w:bookmarkEnd w:id="316"/>
      <w:bookmarkEnd w:id="317"/>
    </w:p>
    <w:p w14:paraId="0CE18BDA" w14:textId="77777777" w:rsidR="00ED0F42" w:rsidRPr="00F34DAD" w:rsidRDefault="00ED0F42" w:rsidP="00ED0F42">
      <w:pPr>
        <w:pStyle w:val="Nagwek2"/>
        <w:tabs>
          <w:tab w:val="left" w:pos="0"/>
        </w:tabs>
        <w:spacing w:line="276" w:lineRule="auto"/>
        <w:rPr>
          <w:rFonts w:cs="Tahoma"/>
        </w:rPr>
      </w:pPr>
    </w:p>
    <w:p w14:paraId="43BEF473" w14:textId="5415F940" w:rsidR="00ED0F42" w:rsidRPr="00F34DAD" w:rsidRDefault="000B1780" w:rsidP="00ED0F42">
      <w:pPr>
        <w:pStyle w:val="Nagwek2"/>
        <w:tabs>
          <w:tab w:val="left" w:pos="0"/>
        </w:tabs>
        <w:spacing w:line="276" w:lineRule="auto"/>
        <w:rPr>
          <w:rFonts w:cs="Tahoma"/>
        </w:rPr>
      </w:pPr>
      <w:bookmarkStart w:id="318" w:name="_Toc172099282"/>
      <w:bookmarkStart w:id="319" w:name="_Toc210826796"/>
      <w:r w:rsidRPr="00F34DAD">
        <w:rPr>
          <w:rFonts w:cs="Tahoma"/>
        </w:rPr>
        <w:t>5</w:t>
      </w:r>
      <w:r w:rsidR="00ED0F42" w:rsidRPr="00F34DAD">
        <w:rPr>
          <w:rFonts w:cs="Tahoma"/>
        </w:rPr>
        <w:t>.3.1 Rury przewodowe i ochronne</w:t>
      </w:r>
      <w:bookmarkEnd w:id="318"/>
      <w:bookmarkEnd w:id="319"/>
    </w:p>
    <w:p w14:paraId="0FB4B9D8" w14:textId="77777777" w:rsidR="00ED0F42" w:rsidRPr="00F34DAD" w:rsidRDefault="00ED0F42" w:rsidP="00ED0F42">
      <w:pPr>
        <w:tabs>
          <w:tab w:val="left" w:pos="2995"/>
        </w:tabs>
        <w:spacing w:line="276" w:lineRule="auto"/>
        <w:rPr>
          <w:rFonts w:cs="Arial"/>
        </w:rPr>
      </w:pPr>
      <w:r w:rsidRPr="00F34DAD">
        <w:rPr>
          <w:rFonts w:cs="Arial"/>
        </w:rPr>
        <w:t>Rury z tworzyw sztucznych powinny być składowane tak długo jak to możliwe w oryginalnym opakowaniu (zwojach lub wiązkach).</w:t>
      </w:r>
    </w:p>
    <w:p w14:paraId="234A53AF" w14:textId="77777777" w:rsidR="00ED0F42" w:rsidRPr="00F34DAD" w:rsidRDefault="00ED0F42" w:rsidP="00ED0F42">
      <w:pPr>
        <w:tabs>
          <w:tab w:val="left" w:pos="2995"/>
        </w:tabs>
        <w:spacing w:line="276" w:lineRule="auto"/>
        <w:rPr>
          <w:rFonts w:cs="Arial"/>
        </w:rPr>
      </w:pPr>
      <w:r w:rsidRPr="00F34DAD">
        <w:rPr>
          <w:rFonts w:cs="Arial"/>
        </w:rPr>
        <w:t>Powierzchnia składowania musi być płaska, wolna od kamieni i ostrych przedmiotów.</w:t>
      </w:r>
    </w:p>
    <w:p w14:paraId="75792D99" w14:textId="77777777" w:rsidR="00ED0F42" w:rsidRPr="00F34DAD" w:rsidRDefault="00ED0F42" w:rsidP="00ED0F42">
      <w:pPr>
        <w:tabs>
          <w:tab w:val="left" w:pos="2995"/>
        </w:tabs>
        <w:spacing w:line="276" w:lineRule="auto"/>
        <w:rPr>
          <w:rFonts w:cs="Arial"/>
        </w:rPr>
      </w:pPr>
      <w:r w:rsidRPr="00F34DAD">
        <w:rPr>
          <w:rFonts w:cs="Arial"/>
        </w:rPr>
        <w:t>Wiązki można składować jedna na drugiej, lecz nie wyżej niż na 2m wysokości w taki sposób, aby ramka wiązki wyższej spoczywała na ramce wiązki niższej. Gdy rury są składowane (po rozpakowaniu) w stertach należy zastosować boczne wsporniki, najlepiej drewniane lub wyłożone drewnem w maksymalnych odstępach co 1,5 m. Gdy nie jest możliwe podparcie rur na całej długości, to spodnia warstwa rur winna spoczywać na drewnianych łatach o szerokości min. 50 mm. Rozstaw podpór nie większy niż 2m.</w:t>
      </w:r>
    </w:p>
    <w:p w14:paraId="44D73C4B" w14:textId="77777777" w:rsidR="00ED0F42" w:rsidRPr="00F34DAD" w:rsidRDefault="00ED0F42" w:rsidP="00ED0F42">
      <w:pPr>
        <w:tabs>
          <w:tab w:val="left" w:pos="2995"/>
        </w:tabs>
        <w:spacing w:line="276" w:lineRule="auto"/>
        <w:rPr>
          <w:rFonts w:cs="Arial"/>
        </w:rPr>
      </w:pPr>
      <w:r w:rsidRPr="00F34DAD">
        <w:rPr>
          <w:rFonts w:cs="Arial"/>
        </w:rPr>
        <w:lastRenderedPageBreak/>
        <w:t>Rury z PE nie wolno nakrywać w sposób uniemożliwiający swobodne przewietrzanie.</w:t>
      </w:r>
    </w:p>
    <w:p w14:paraId="1030F0E0" w14:textId="77777777" w:rsidR="00ED0F42" w:rsidRPr="00F34DAD" w:rsidRDefault="00ED0F42" w:rsidP="00ED0F42">
      <w:pPr>
        <w:tabs>
          <w:tab w:val="left" w:pos="2995"/>
        </w:tabs>
        <w:spacing w:line="276" w:lineRule="auto"/>
        <w:rPr>
          <w:rFonts w:cs="Arial"/>
        </w:rPr>
      </w:pPr>
      <w:r w:rsidRPr="00F34DAD">
        <w:rPr>
          <w:rFonts w:cs="Arial"/>
        </w:rPr>
        <w:t>Ewentualne zmiany intensywności barwy rur pod wpływem promieniowania słonecznego nie oznaczają zmiany wytrzymałości lub odporności.</w:t>
      </w:r>
    </w:p>
    <w:p w14:paraId="40957CDE" w14:textId="77777777" w:rsidR="00ED0F42" w:rsidRPr="00F34DAD" w:rsidRDefault="00ED0F42" w:rsidP="00ED0F42">
      <w:pPr>
        <w:pStyle w:val="Nagwek1"/>
        <w:tabs>
          <w:tab w:val="left" w:pos="0"/>
        </w:tabs>
        <w:spacing w:line="276" w:lineRule="auto"/>
        <w:rPr>
          <w:rFonts w:cs="Tahoma"/>
          <w:szCs w:val="20"/>
        </w:rPr>
      </w:pPr>
    </w:p>
    <w:p w14:paraId="41E43308" w14:textId="4E3D9911" w:rsidR="00ED0F42" w:rsidRPr="00F34DAD" w:rsidRDefault="000B1780" w:rsidP="00ED0F42">
      <w:pPr>
        <w:pStyle w:val="Nagwek1"/>
        <w:tabs>
          <w:tab w:val="left" w:pos="0"/>
        </w:tabs>
        <w:spacing w:line="276" w:lineRule="auto"/>
        <w:rPr>
          <w:rFonts w:cs="Tahoma"/>
          <w:szCs w:val="20"/>
        </w:rPr>
      </w:pPr>
      <w:bookmarkStart w:id="320" w:name="_Toc172099283"/>
      <w:bookmarkStart w:id="321" w:name="_Toc210826797"/>
      <w:r w:rsidRPr="00F34DAD">
        <w:rPr>
          <w:rFonts w:cs="Tahoma"/>
          <w:szCs w:val="20"/>
        </w:rPr>
        <w:t>5</w:t>
      </w:r>
      <w:r w:rsidR="00ED0F42" w:rsidRPr="00F34DAD">
        <w:rPr>
          <w:rFonts w:cs="Tahoma"/>
          <w:szCs w:val="20"/>
        </w:rPr>
        <w:t>.4. SPRZĘT</w:t>
      </w:r>
      <w:bookmarkEnd w:id="320"/>
      <w:bookmarkEnd w:id="321"/>
    </w:p>
    <w:p w14:paraId="6A868056" w14:textId="77777777" w:rsidR="00ED0F42" w:rsidRPr="00F34DAD" w:rsidRDefault="00ED0F42" w:rsidP="00ED0F42">
      <w:pPr>
        <w:pStyle w:val="Tekstpodstawowy"/>
        <w:tabs>
          <w:tab w:val="left" w:pos="2400"/>
        </w:tabs>
        <w:spacing w:line="276" w:lineRule="auto"/>
        <w:rPr>
          <w:rFonts w:cs="Tahoma"/>
        </w:rPr>
      </w:pPr>
      <w:r w:rsidRPr="00F34DAD">
        <w:rPr>
          <w:rFonts w:cs="Tahoma"/>
        </w:rPr>
        <w:t>Wykonawca winien używać sprzętu dopuszczonego przez Inspektora Nadzoru. Wykonawca jest zobowiązany do używania jedynie takiego sprzętu, który nie spowoduje niekorzystnego wpływu na jakość wykonanych robót.</w:t>
      </w:r>
    </w:p>
    <w:p w14:paraId="44F6598E" w14:textId="77777777" w:rsidR="00ED0F42" w:rsidRPr="00F34DAD" w:rsidRDefault="00ED0F42" w:rsidP="00ED0F42">
      <w:pPr>
        <w:pStyle w:val="Tekstpodstawowy"/>
        <w:tabs>
          <w:tab w:val="left" w:pos="2400"/>
        </w:tabs>
        <w:spacing w:line="276" w:lineRule="auto"/>
        <w:rPr>
          <w:rFonts w:cs="Tahoma"/>
        </w:rPr>
      </w:pPr>
      <w:r w:rsidRPr="00F34DAD">
        <w:rPr>
          <w:rFonts w:cs="Tahoma"/>
        </w:rPr>
        <w:t xml:space="preserve">Rodzaje sprzętu używanego do robót niniejszej specyfikacji pozostawia się do uznania Wykonawcy, po uzgodnieniu z Inspektorem Nadzoru. </w:t>
      </w:r>
    </w:p>
    <w:p w14:paraId="39D66F28" w14:textId="77777777" w:rsidR="00ED0F42" w:rsidRPr="00F34DAD" w:rsidRDefault="00ED0F42" w:rsidP="00ED0F42">
      <w:pPr>
        <w:pStyle w:val="Tekstpodstawowy"/>
        <w:tabs>
          <w:tab w:val="left" w:pos="2400"/>
        </w:tabs>
        <w:spacing w:after="0" w:line="276" w:lineRule="auto"/>
        <w:rPr>
          <w:rFonts w:cs="Tahoma"/>
        </w:rPr>
      </w:pPr>
      <w:r w:rsidRPr="00F34DAD">
        <w:rPr>
          <w:rFonts w:cs="Tahoma"/>
        </w:rPr>
        <w:t>Wykonawca przystępujący do wykonania robót ziemnych powinien wykazać się możliwością korzystania z następującego sprzętu do:</w:t>
      </w:r>
    </w:p>
    <w:p w14:paraId="727331D0" w14:textId="77777777" w:rsidR="00ED0F42" w:rsidRPr="00F34DAD" w:rsidRDefault="00ED0F42" w:rsidP="00ED0F42">
      <w:pPr>
        <w:pStyle w:val="Tekstpodstawowy"/>
        <w:tabs>
          <w:tab w:val="left" w:pos="2400"/>
        </w:tabs>
        <w:spacing w:after="0" w:line="276" w:lineRule="auto"/>
        <w:rPr>
          <w:rFonts w:cs="Tahoma"/>
        </w:rPr>
      </w:pPr>
      <w:r w:rsidRPr="00F34DAD">
        <w:rPr>
          <w:rFonts w:cs="Tahoma"/>
        </w:rPr>
        <w:t>- odspajania i wydobywania gruntów (narzędzia mechaniczne, młoty pneumatyczne, zrywarki, koparki, ładowarki, wiertarki mechaniczne itp.)</w:t>
      </w:r>
    </w:p>
    <w:p w14:paraId="484AE210" w14:textId="77777777" w:rsidR="00ED0F42" w:rsidRPr="00F34DAD" w:rsidRDefault="00ED0F42" w:rsidP="00ED0F42">
      <w:pPr>
        <w:pStyle w:val="Tekstpodstawowy"/>
        <w:tabs>
          <w:tab w:val="left" w:pos="2400"/>
        </w:tabs>
        <w:spacing w:after="0" w:line="276" w:lineRule="auto"/>
        <w:rPr>
          <w:rFonts w:cs="Tahoma"/>
        </w:rPr>
      </w:pPr>
      <w:r w:rsidRPr="00F34DAD">
        <w:rPr>
          <w:rFonts w:cs="Tahoma"/>
        </w:rPr>
        <w:t>- jednoczesnego wydobywania i przemieszczania gruntów (spycharki, zgarniarki, równiarki, urządzenia do hydromechanizacji itp.)</w:t>
      </w:r>
    </w:p>
    <w:p w14:paraId="7BCF500F" w14:textId="77777777" w:rsidR="00ED0F42" w:rsidRPr="00F34DAD" w:rsidRDefault="00ED0F42" w:rsidP="00ED0F42">
      <w:pPr>
        <w:pStyle w:val="Tekstpodstawowy"/>
        <w:tabs>
          <w:tab w:val="left" w:pos="2400"/>
        </w:tabs>
        <w:spacing w:after="0" w:line="276" w:lineRule="auto"/>
        <w:rPr>
          <w:rFonts w:cs="Tahoma"/>
        </w:rPr>
      </w:pPr>
      <w:r w:rsidRPr="00F34DAD">
        <w:rPr>
          <w:rFonts w:cs="Tahoma"/>
        </w:rPr>
        <w:t>- transport mas ziemnych (samochody wywrotki, samochody skrzyniowe, taśmociągi, itp.</w:t>
      </w:r>
    </w:p>
    <w:p w14:paraId="5B3F3DE4" w14:textId="77777777" w:rsidR="00ED0F42" w:rsidRPr="00F34DAD" w:rsidRDefault="00ED0F42" w:rsidP="00ED0F42">
      <w:pPr>
        <w:pStyle w:val="Tekstpodstawowy"/>
        <w:tabs>
          <w:tab w:val="left" w:pos="2400"/>
        </w:tabs>
        <w:spacing w:line="276" w:lineRule="auto"/>
        <w:rPr>
          <w:rFonts w:cs="Tahoma"/>
        </w:rPr>
      </w:pPr>
      <w:r w:rsidRPr="00F34DAD">
        <w:rPr>
          <w:rFonts w:cs="Tahoma"/>
        </w:rPr>
        <w:t>- sprzętu zagęszczającego( walce, ubijaki, płyty wibracyjne itp.)</w:t>
      </w:r>
    </w:p>
    <w:p w14:paraId="24364A24" w14:textId="77777777" w:rsidR="00ED0F42" w:rsidRPr="00F34DAD" w:rsidRDefault="00ED0F42" w:rsidP="00ED0F42">
      <w:pPr>
        <w:pStyle w:val="Tekstpodstawowy"/>
        <w:tabs>
          <w:tab w:val="left" w:pos="2400"/>
        </w:tabs>
        <w:spacing w:after="0" w:line="276" w:lineRule="auto"/>
        <w:rPr>
          <w:rFonts w:cs="Tahoma"/>
        </w:rPr>
      </w:pPr>
      <w:r w:rsidRPr="00F34DAD">
        <w:rPr>
          <w:rFonts w:cs="Tahoma"/>
        </w:rPr>
        <w:t>Sprzęt będący własnością Wykonawcy lub wynajęty do wykonania robót ma być utrzymywany w dobrym stanie i gotowości do pracy.</w:t>
      </w:r>
    </w:p>
    <w:p w14:paraId="51C719A6" w14:textId="77777777" w:rsidR="00ED0F42" w:rsidRPr="00F34DAD" w:rsidRDefault="00ED0F42" w:rsidP="00ED0F42">
      <w:pPr>
        <w:pStyle w:val="Tekstpodstawowy"/>
        <w:tabs>
          <w:tab w:val="left" w:pos="2400"/>
        </w:tabs>
        <w:spacing w:line="276" w:lineRule="auto"/>
        <w:rPr>
          <w:rFonts w:cs="Tahoma"/>
        </w:rPr>
      </w:pPr>
    </w:p>
    <w:p w14:paraId="5E2FD596" w14:textId="4994292F" w:rsidR="00ED0F42" w:rsidRPr="00F34DAD" w:rsidRDefault="000B1780" w:rsidP="00ED0F42">
      <w:pPr>
        <w:pStyle w:val="Nagwek1"/>
        <w:tabs>
          <w:tab w:val="left" w:pos="0"/>
        </w:tabs>
        <w:spacing w:line="276" w:lineRule="auto"/>
        <w:rPr>
          <w:rFonts w:cs="Tahoma"/>
          <w:szCs w:val="20"/>
        </w:rPr>
      </w:pPr>
      <w:bookmarkStart w:id="322" w:name="_Toc172099284"/>
      <w:bookmarkStart w:id="323" w:name="_Toc210826798"/>
      <w:r w:rsidRPr="00F34DAD">
        <w:rPr>
          <w:rFonts w:cs="Tahoma"/>
          <w:szCs w:val="20"/>
        </w:rPr>
        <w:t>5</w:t>
      </w:r>
      <w:r w:rsidR="00ED0F42" w:rsidRPr="00F34DAD">
        <w:rPr>
          <w:rFonts w:cs="Tahoma"/>
          <w:szCs w:val="20"/>
        </w:rPr>
        <w:t>.5. TRANSPORT</w:t>
      </w:r>
      <w:bookmarkEnd w:id="322"/>
      <w:bookmarkEnd w:id="323"/>
    </w:p>
    <w:p w14:paraId="6C21C4FD" w14:textId="77777777" w:rsidR="00ED0F42" w:rsidRPr="00F34DAD" w:rsidRDefault="00ED0F42" w:rsidP="00ED0F42">
      <w:pPr>
        <w:pStyle w:val="Tekstpodstawowy"/>
        <w:tabs>
          <w:tab w:val="left" w:pos="2400"/>
        </w:tabs>
        <w:spacing w:after="0" w:line="276" w:lineRule="auto"/>
        <w:rPr>
          <w:rFonts w:cs="Tahoma"/>
        </w:rPr>
      </w:pPr>
      <w:r w:rsidRPr="00F34DAD">
        <w:rPr>
          <w:rFonts w:cs="Tahoma"/>
        </w:rPr>
        <w:t>Wykonawca zobowiązany jest do stosowania takich środków transportu, które pozwalają uniknąć uszkodzeń i odkształceń przewożonych materiałów. Sposób układania rur określa dostawca lub producent. Wszystkie elementy instalacji powinny być dostarczone na miejsce budowy w nieuszkodzonym stanie. Niedopuszczalne jest rzucanie elementów podczas załadunku i wyładunku ze względu na możliwość ich uszkodzenia, odkształcenia.</w:t>
      </w:r>
    </w:p>
    <w:p w14:paraId="668F1485" w14:textId="77777777" w:rsidR="00ED0F42" w:rsidRPr="00F34DAD" w:rsidRDefault="00ED0F42" w:rsidP="00ED0F42">
      <w:pPr>
        <w:pStyle w:val="Tekstpodstawowy"/>
        <w:tabs>
          <w:tab w:val="left" w:pos="2400"/>
        </w:tabs>
        <w:spacing w:after="0" w:line="276" w:lineRule="auto"/>
        <w:rPr>
          <w:rFonts w:cs="Tahoma"/>
        </w:rPr>
      </w:pPr>
      <w:r w:rsidRPr="00F34DAD">
        <w:rPr>
          <w:rFonts w:cs="Tahoma"/>
        </w:rPr>
        <w:t xml:space="preserve">Kształtki należy przewozić w skrzyniach. Przed rozpoczęciem prac montażowych na budowie </w:t>
      </w:r>
      <w:r w:rsidRPr="00F34DAD">
        <w:rPr>
          <w:rFonts w:cs="Tahoma"/>
          <w:lang w:val="pl-PL"/>
        </w:rPr>
        <w:t>n</w:t>
      </w:r>
      <w:proofErr w:type="spellStart"/>
      <w:r w:rsidRPr="00F34DAD">
        <w:rPr>
          <w:rFonts w:cs="Tahoma"/>
        </w:rPr>
        <w:t>ależy</w:t>
      </w:r>
      <w:proofErr w:type="spellEnd"/>
      <w:r w:rsidRPr="00F34DAD">
        <w:rPr>
          <w:rFonts w:cs="Tahoma"/>
        </w:rPr>
        <w:t xml:space="preserve"> sprawdzić dostarczone materiały i wyeliminować elementy wymagające naprawy lub</w:t>
      </w:r>
      <w:r w:rsidRPr="00F34DAD">
        <w:rPr>
          <w:rFonts w:cs="Tahoma"/>
          <w:lang w:val="pl-PL"/>
        </w:rPr>
        <w:t xml:space="preserve"> </w:t>
      </w:r>
      <w:r w:rsidRPr="00F34DAD">
        <w:rPr>
          <w:rFonts w:cs="Tahoma"/>
        </w:rPr>
        <w:t>kwalifikację na złom.</w:t>
      </w:r>
    </w:p>
    <w:p w14:paraId="1A1320D7" w14:textId="77777777" w:rsidR="00ED0F42" w:rsidRPr="00F34DAD" w:rsidRDefault="00ED0F42" w:rsidP="00ED0F42">
      <w:pPr>
        <w:pStyle w:val="Tekstpodstawowy"/>
        <w:tabs>
          <w:tab w:val="left" w:pos="2400"/>
        </w:tabs>
        <w:spacing w:after="0" w:line="276" w:lineRule="auto"/>
        <w:rPr>
          <w:rFonts w:cs="Tahoma"/>
        </w:rPr>
      </w:pPr>
      <w:r w:rsidRPr="00F34DAD">
        <w:rPr>
          <w:rFonts w:cs="Tahoma"/>
        </w:rPr>
        <w:t>Załadunek, transport i rozładunek materiałów i urządzeń należy przeprowadzić zgodnie z przepisami BIOZ i przepisami o ruchu drogowym.</w:t>
      </w:r>
    </w:p>
    <w:p w14:paraId="6ADF8882" w14:textId="77777777" w:rsidR="00ED0F42" w:rsidRPr="00F34DAD" w:rsidRDefault="00ED0F42" w:rsidP="00ED0F42">
      <w:pPr>
        <w:pStyle w:val="Tekstpodstawowy"/>
        <w:tabs>
          <w:tab w:val="left" w:pos="2400"/>
        </w:tabs>
        <w:spacing w:after="0" w:line="276" w:lineRule="auto"/>
        <w:rPr>
          <w:rFonts w:cs="Tahoma"/>
        </w:rPr>
      </w:pPr>
      <w:r w:rsidRPr="00F34DAD">
        <w:rPr>
          <w:rFonts w:cs="Tahoma"/>
        </w:rPr>
        <w:t>Rury przewozi się w pozycji poziomej. Podczas załadunku, rozładunku i składowania należy zabezpieczyć je przed uszkodzeniami mechanicznymi. Do przenoszenia rur sprzętem mechanicznym stosuje się pasy parciane, poliestrowe lub podobne o odpowiedniej wytrzymałości. Nie dopuszcza się stosowania lin stalowych lub łańcuchów.</w:t>
      </w:r>
    </w:p>
    <w:p w14:paraId="1C84CA1B" w14:textId="77777777" w:rsidR="00ED0F42" w:rsidRPr="00F34DAD" w:rsidRDefault="00ED0F42" w:rsidP="00ED0F42">
      <w:pPr>
        <w:pStyle w:val="Nagwek1"/>
        <w:tabs>
          <w:tab w:val="left" w:pos="0"/>
        </w:tabs>
        <w:spacing w:line="276" w:lineRule="auto"/>
        <w:rPr>
          <w:rFonts w:cs="Tahoma"/>
        </w:rPr>
      </w:pPr>
    </w:p>
    <w:p w14:paraId="2D4A306C" w14:textId="235F4D3E" w:rsidR="00ED0F42" w:rsidRPr="00F34DAD" w:rsidRDefault="000B1780" w:rsidP="00ED0F42">
      <w:pPr>
        <w:pStyle w:val="Nagwek1"/>
        <w:tabs>
          <w:tab w:val="left" w:pos="0"/>
        </w:tabs>
        <w:spacing w:line="276" w:lineRule="auto"/>
        <w:rPr>
          <w:rFonts w:cs="Tahoma"/>
        </w:rPr>
      </w:pPr>
      <w:bookmarkStart w:id="324" w:name="_Toc172099285"/>
      <w:bookmarkStart w:id="325" w:name="_Toc210826799"/>
      <w:r w:rsidRPr="00F34DAD">
        <w:rPr>
          <w:rFonts w:cs="Tahoma"/>
        </w:rPr>
        <w:t>5</w:t>
      </w:r>
      <w:r w:rsidR="00ED0F42" w:rsidRPr="00F34DAD">
        <w:rPr>
          <w:rFonts w:cs="Tahoma"/>
        </w:rPr>
        <w:t>.6 WYKONANIE ROBÓT</w:t>
      </w:r>
      <w:bookmarkEnd w:id="324"/>
      <w:bookmarkEnd w:id="325"/>
    </w:p>
    <w:p w14:paraId="12306512" w14:textId="4DE88473" w:rsidR="00ED0F42" w:rsidRPr="00F34DAD" w:rsidRDefault="000B1780" w:rsidP="00ED0F42">
      <w:pPr>
        <w:pStyle w:val="Nagwek2"/>
        <w:tabs>
          <w:tab w:val="left" w:pos="0"/>
        </w:tabs>
        <w:spacing w:line="276" w:lineRule="auto"/>
        <w:rPr>
          <w:rFonts w:cs="Tahoma"/>
        </w:rPr>
      </w:pPr>
      <w:bookmarkStart w:id="326" w:name="_Toc172099286"/>
      <w:bookmarkStart w:id="327" w:name="_Toc210826800"/>
      <w:r w:rsidRPr="00F34DAD">
        <w:rPr>
          <w:rFonts w:cs="Tahoma"/>
        </w:rPr>
        <w:t>5</w:t>
      </w:r>
      <w:r w:rsidR="00ED0F42" w:rsidRPr="00F34DAD">
        <w:rPr>
          <w:rFonts w:cs="Tahoma"/>
        </w:rPr>
        <w:t>.6.1 Roboty przygotowawcze.</w:t>
      </w:r>
      <w:bookmarkEnd w:id="326"/>
      <w:bookmarkEnd w:id="327"/>
    </w:p>
    <w:p w14:paraId="65A2221A" w14:textId="77777777" w:rsidR="00ED0F42" w:rsidRPr="00F34DAD" w:rsidRDefault="00ED0F42" w:rsidP="00ED0F42">
      <w:pPr>
        <w:tabs>
          <w:tab w:val="left" w:pos="2995"/>
        </w:tabs>
        <w:spacing w:line="276" w:lineRule="auto"/>
        <w:rPr>
          <w:rFonts w:cs="Arial"/>
        </w:rPr>
      </w:pPr>
      <w:r w:rsidRPr="00F34DAD">
        <w:rPr>
          <w:rFonts w:cs="Arial"/>
        </w:rPr>
        <w:t>Podstawą wytyczenia trasy przewodu zasilającego budynek stanowi Dokumentacja Projektowa.</w:t>
      </w:r>
    </w:p>
    <w:p w14:paraId="180332FD" w14:textId="77777777" w:rsidR="00ED0F42" w:rsidRPr="00F34DAD" w:rsidRDefault="00ED0F42" w:rsidP="00ED0F42">
      <w:pPr>
        <w:tabs>
          <w:tab w:val="left" w:pos="2995"/>
        </w:tabs>
        <w:spacing w:line="276" w:lineRule="auto"/>
        <w:rPr>
          <w:rFonts w:cs="Arial"/>
        </w:rPr>
      </w:pPr>
      <w:r w:rsidRPr="00F34DAD">
        <w:rPr>
          <w:rFonts w:cs="Arial"/>
        </w:rPr>
        <w:t>Projektowana oś przewodów powinna być wyznaczona w terenie przez geodetę z uprawnieniami. Oś przewodu wyznaczyć w sposób trwały i widoczny, z założeniem ciągów reperów roboczych.</w:t>
      </w:r>
    </w:p>
    <w:p w14:paraId="4DC7CAD5" w14:textId="77777777" w:rsidR="00ED0F42" w:rsidRPr="00F34DAD" w:rsidRDefault="00ED0F42" w:rsidP="00ED0F42">
      <w:pPr>
        <w:tabs>
          <w:tab w:val="left" w:pos="2995"/>
        </w:tabs>
        <w:spacing w:line="276" w:lineRule="auto"/>
        <w:rPr>
          <w:rFonts w:cs="Arial"/>
        </w:rPr>
      </w:pPr>
      <w:r w:rsidRPr="00F34DAD">
        <w:rPr>
          <w:rFonts w:cs="Arial"/>
        </w:rPr>
        <w:t>Punkty na osi trasy należy oznaczyć za pomocą drewnianych palików. Paliki należy wbić na każdym załamaniu trasy. Na każdym prostym odcinku należy utrwalić co najmniej 3 punkty. Kołki świadki wbija się po obu stronach wykopu, tak aby istniała możliwość odtworzenia jego osi podczas prowadzenia robót.</w:t>
      </w:r>
    </w:p>
    <w:p w14:paraId="04BD2CB1" w14:textId="77777777" w:rsidR="00ED0F42" w:rsidRPr="00F34DAD" w:rsidRDefault="00ED0F42" w:rsidP="00ED0F42">
      <w:pPr>
        <w:pStyle w:val="Nagwek1"/>
        <w:tabs>
          <w:tab w:val="left" w:pos="0"/>
        </w:tabs>
        <w:spacing w:line="276" w:lineRule="auto"/>
        <w:rPr>
          <w:rFonts w:cs="Tahoma"/>
          <w:shd w:val="clear" w:color="auto" w:fill="FFFF00"/>
        </w:rPr>
      </w:pPr>
    </w:p>
    <w:p w14:paraId="68683793" w14:textId="40897DA9" w:rsidR="00ED0F42" w:rsidRPr="00F34DAD" w:rsidRDefault="000B1780" w:rsidP="00ED0F42">
      <w:pPr>
        <w:pStyle w:val="Nagwek2"/>
        <w:tabs>
          <w:tab w:val="left" w:pos="0"/>
        </w:tabs>
        <w:spacing w:line="276" w:lineRule="auto"/>
        <w:rPr>
          <w:rFonts w:cs="Tahoma"/>
        </w:rPr>
      </w:pPr>
      <w:bookmarkStart w:id="328" w:name="_Toc172099287"/>
      <w:bookmarkStart w:id="329" w:name="_Toc210826801"/>
      <w:r w:rsidRPr="00F34DAD">
        <w:rPr>
          <w:rFonts w:cs="Tahoma"/>
        </w:rPr>
        <w:t>5</w:t>
      </w:r>
      <w:r w:rsidR="00ED0F42" w:rsidRPr="00F34DAD">
        <w:rPr>
          <w:rFonts w:cs="Tahoma"/>
        </w:rPr>
        <w:t>.6.2 Lokalizacja istniejącego uzbrojenia</w:t>
      </w:r>
      <w:bookmarkEnd w:id="328"/>
      <w:bookmarkEnd w:id="329"/>
    </w:p>
    <w:p w14:paraId="0128E1DD" w14:textId="77777777" w:rsidR="00ED0F42" w:rsidRPr="00F34DAD" w:rsidRDefault="00ED0F42" w:rsidP="00ED0F42">
      <w:pPr>
        <w:tabs>
          <w:tab w:val="left" w:pos="2995"/>
        </w:tabs>
        <w:spacing w:line="276" w:lineRule="auto"/>
        <w:rPr>
          <w:rFonts w:cs="Arial"/>
        </w:rPr>
      </w:pPr>
      <w:r w:rsidRPr="00F34DAD">
        <w:rPr>
          <w:rFonts w:cs="Arial"/>
        </w:rPr>
        <w:t>Przed przystąpieniem do robót Wykonawca dokona odkrywki istniejącego uzbrojenia.</w:t>
      </w:r>
    </w:p>
    <w:p w14:paraId="186D9E80" w14:textId="77777777" w:rsidR="00ED0F42" w:rsidRPr="00F34DAD" w:rsidRDefault="00ED0F42" w:rsidP="00ED0F42">
      <w:pPr>
        <w:pStyle w:val="Nagwek1"/>
        <w:tabs>
          <w:tab w:val="left" w:pos="0"/>
        </w:tabs>
        <w:spacing w:line="276" w:lineRule="auto"/>
        <w:rPr>
          <w:rFonts w:cs="Tahoma"/>
          <w:shd w:val="clear" w:color="auto" w:fill="FFFF00"/>
        </w:rPr>
      </w:pPr>
    </w:p>
    <w:p w14:paraId="4066455B" w14:textId="135CC7C8" w:rsidR="00ED0F42" w:rsidRPr="00F34DAD" w:rsidRDefault="000B1780" w:rsidP="00ED0F42">
      <w:pPr>
        <w:pStyle w:val="Nagwek2"/>
        <w:tabs>
          <w:tab w:val="left" w:pos="0"/>
        </w:tabs>
        <w:spacing w:line="276" w:lineRule="auto"/>
        <w:rPr>
          <w:rFonts w:cs="Tahoma"/>
        </w:rPr>
      </w:pPr>
      <w:bookmarkStart w:id="330" w:name="_Toc172099288"/>
      <w:bookmarkStart w:id="331" w:name="_Toc210826802"/>
      <w:r w:rsidRPr="00F34DAD">
        <w:rPr>
          <w:rFonts w:cs="Tahoma"/>
        </w:rPr>
        <w:t>5</w:t>
      </w:r>
      <w:r w:rsidR="00ED0F42" w:rsidRPr="00F34DAD">
        <w:rPr>
          <w:rFonts w:cs="Tahoma"/>
        </w:rPr>
        <w:t>.6.3 Roboty ziemne</w:t>
      </w:r>
      <w:bookmarkEnd w:id="330"/>
      <w:bookmarkEnd w:id="331"/>
    </w:p>
    <w:p w14:paraId="2E7F8385" w14:textId="77777777" w:rsidR="00ED0F42" w:rsidRPr="00F34DAD" w:rsidRDefault="00ED0F42" w:rsidP="00ED0F42">
      <w:pPr>
        <w:tabs>
          <w:tab w:val="left" w:pos="2995"/>
        </w:tabs>
        <w:spacing w:line="276" w:lineRule="auto"/>
        <w:rPr>
          <w:rFonts w:cs="Arial"/>
        </w:rPr>
      </w:pPr>
      <w:r w:rsidRPr="00F34DAD">
        <w:rPr>
          <w:rFonts w:cs="Arial"/>
        </w:rPr>
        <w:t>Roboty ziemne do wykonania instalacji wodociągowej wykonać zgodnie z Dokumentacją Projektową.</w:t>
      </w:r>
    </w:p>
    <w:p w14:paraId="6CE5642C" w14:textId="77777777" w:rsidR="00ED0F42" w:rsidRPr="00F34DAD" w:rsidRDefault="00ED0F42" w:rsidP="00ED0F42">
      <w:pPr>
        <w:pStyle w:val="Nagwek1"/>
        <w:tabs>
          <w:tab w:val="left" w:pos="0"/>
        </w:tabs>
        <w:spacing w:line="276" w:lineRule="auto"/>
        <w:rPr>
          <w:rFonts w:cs="Tahoma"/>
        </w:rPr>
      </w:pPr>
    </w:p>
    <w:p w14:paraId="3740EA8A" w14:textId="7C64936F" w:rsidR="00ED0F42" w:rsidRPr="00F34DAD" w:rsidRDefault="000B1780" w:rsidP="00ED0F42">
      <w:pPr>
        <w:pStyle w:val="Nagwek2"/>
        <w:tabs>
          <w:tab w:val="left" w:pos="0"/>
        </w:tabs>
        <w:spacing w:line="276" w:lineRule="auto"/>
        <w:rPr>
          <w:rFonts w:cs="Tahoma"/>
        </w:rPr>
      </w:pPr>
      <w:bookmarkStart w:id="332" w:name="_Toc172099289"/>
      <w:bookmarkStart w:id="333" w:name="_Toc210826803"/>
      <w:r w:rsidRPr="00F34DAD">
        <w:rPr>
          <w:rFonts w:cs="Tahoma"/>
        </w:rPr>
        <w:t>5</w:t>
      </w:r>
      <w:r w:rsidR="00ED0F42" w:rsidRPr="00F34DAD">
        <w:rPr>
          <w:rFonts w:cs="Tahoma"/>
        </w:rPr>
        <w:t>.6.3.1 Podłoże.</w:t>
      </w:r>
      <w:bookmarkEnd w:id="332"/>
      <w:bookmarkEnd w:id="333"/>
    </w:p>
    <w:p w14:paraId="50728207" w14:textId="77777777" w:rsidR="00ED0F42" w:rsidRPr="00F34DAD" w:rsidRDefault="00ED0F42" w:rsidP="00ED0F42">
      <w:pPr>
        <w:tabs>
          <w:tab w:val="left" w:pos="2995"/>
        </w:tabs>
        <w:spacing w:line="276" w:lineRule="auto"/>
        <w:rPr>
          <w:rFonts w:cs="Arial"/>
        </w:rPr>
      </w:pPr>
      <w:r w:rsidRPr="00F34DAD">
        <w:rPr>
          <w:rFonts w:cs="Arial"/>
        </w:rPr>
        <w:t xml:space="preserve">Podłoże naturalne powinno stanowić nienaruszony rodzimy grunt sypki, naturalnej wilgotności o wytrzymałości powyżej 0,05MPa wg PN-B-02480 lub równoważnej dający się wyprofilować wg. kształtu spodu przewodu (w celu zapewnienia jego oparcia na dnie wzdłuż długości na obwodu), nie wykazujący zagrożenia korozyjnego. Grubość warstwy zabezpieczającej </w:t>
      </w:r>
      <w:r w:rsidRPr="00F34DAD">
        <w:rPr>
          <w:rFonts w:cs="Arial"/>
        </w:rPr>
        <w:lastRenderedPageBreak/>
        <w:t>naturalne podłoże przed naruszeniem struktury gruntu powinna wynosić 0,2m. Odchylenia grubości warstwy nie powinny przekraczać ±3cm. Zdjęcie tej warstwy powinno być wykonywane bezpośrednio przed ułożeniem przewodu.</w:t>
      </w:r>
    </w:p>
    <w:p w14:paraId="53F334D6" w14:textId="77777777" w:rsidR="00ED0F42" w:rsidRPr="00F34DAD" w:rsidRDefault="00ED0F42" w:rsidP="00ED0F42">
      <w:pPr>
        <w:tabs>
          <w:tab w:val="left" w:pos="2995"/>
        </w:tabs>
        <w:spacing w:line="276" w:lineRule="auto"/>
        <w:rPr>
          <w:rFonts w:cs="Arial"/>
        </w:rPr>
      </w:pPr>
      <w:r w:rsidRPr="00F34DAD">
        <w:rPr>
          <w:rFonts w:cs="Arial"/>
        </w:rPr>
        <w:t>Podłoże naturalne należy zabezpieczyć przed:</w:t>
      </w:r>
    </w:p>
    <w:p w14:paraId="343EDDF8" w14:textId="77777777" w:rsidR="00ED0F42" w:rsidRPr="00F34DAD" w:rsidRDefault="00ED0F42" w:rsidP="00ED0F42">
      <w:pPr>
        <w:tabs>
          <w:tab w:val="left" w:pos="2995"/>
        </w:tabs>
        <w:spacing w:line="276" w:lineRule="auto"/>
        <w:rPr>
          <w:rFonts w:cs="Arial"/>
        </w:rPr>
      </w:pPr>
      <w:r w:rsidRPr="00F34DAD">
        <w:rPr>
          <w:rFonts w:cs="Arial"/>
        </w:rPr>
        <w:t>a) rozmyciem przez płynące wody opadowe lub powierzchniowe za pomocą rowka o głębokości od 0,2-0,3m. i studzienek (szybików) wykonanych z jednej lub obu stron dna wykopu w sposób zabezpieczający przed dostawaniem się wody z powrotem do wykopu i wypompowanie gromadzonej się w nich wody.</w:t>
      </w:r>
    </w:p>
    <w:p w14:paraId="6AD63FF8" w14:textId="77777777" w:rsidR="00ED0F42" w:rsidRPr="00F34DAD" w:rsidRDefault="00ED0F42" w:rsidP="00ED0F42">
      <w:pPr>
        <w:tabs>
          <w:tab w:val="left" w:pos="2995"/>
        </w:tabs>
        <w:spacing w:line="276" w:lineRule="auto"/>
        <w:rPr>
          <w:rFonts w:cs="Arial"/>
        </w:rPr>
      </w:pPr>
      <w:r w:rsidRPr="00F34DAD">
        <w:rPr>
          <w:rFonts w:cs="Arial"/>
        </w:rPr>
        <w:t>b) dostępem i działaniem korozyjnym wody podziemnej przez obniżenie jej zwierciadła co najmniej 0,5m poniżej poziomu podłoża naturalnego.</w:t>
      </w:r>
    </w:p>
    <w:p w14:paraId="3860F4DF" w14:textId="77777777" w:rsidR="00ED0F42" w:rsidRPr="00F34DAD" w:rsidRDefault="00ED0F42" w:rsidP="00ED0F42">
      <w:pPr>
        <w:tabs>
          <w:tab w:val="left" w:pos="2995"/>
        </w:tabs>
        <w:spacing w:line="276" w:lineRule="auto"/>
        <w:rPr>
          <w:rFonts w:cs="Arial"/>
        </w:rPr>
      </w:pPr>
      <w:r w:rsidRPr="00F34DAD">
        <w:rPr>
          <w:rFonts w:cs="Arial"/>
        </w:rPr>
        <w:t>c)naporem wody zwartej w gruncie za pomocą wykonania pod dnem przewodu lub jego obudowy warstwy odsączającej z piasku o grubości warstwy podsypki 0,15-0,25m. Niedopuszczalne jest wyrównywanie podłoża przez podkładanie pod rury kawałków drewna lub gruzu.</w:t>
      </w:r>
    </w:p>
    <w:p w14:paraId="7A9ED883" w14:textId="77777777" w:rsidR="00ED0F42" w:rsidRPr="00F34DAD" w:rsidRDefault="00ED0F42" w:rsidP="00ED0F42">
      <w:pPr>
        <w:tabs>
          <w:tab w:val="left" w:pos="2995"/>
        </w:tabs>
        <w:spacing w:line="276" w:lineRule="auto"/>
        <w:rPr>
          <w:rFonts w:cs="Arial"/>
        </w:rPr>
      </w:pPr>
      <w:r w:rsidRPr="00F34DAD">
        <w:rPr>
          <w:rFonts w:cs="Arial"/>
        </w:rPr>
        <w:t>Różnice rzędnych podłoża, powodujące odchylenia spadku od przewidzianego w Dokumentacji Projektowej, nie powinny przekroczyć w żadnym jego punkcie ±2cm i nie mogą spowodować na odcinku przewodu przeciwnego spadku ani zmniejszenia go do zera.</w:t>
      </w:r>
    </w:p>
    <w:p w14:paraId="3AE52110" w14:textId="77777777" w:rsidR="00ED0F42" w:rsidRPr="00F34DAD" w:rsidRDefault="00ED0F42" w:rsidP="00ED0F42">
      <w:pPr>
        <w:tabs>
          <w:tab w:val="left" w:pos="2995"/>
        </w:tabs>
        <w:spacing w:line="276" w:lineRule="auto"/>
        <w:rPr>
          <w:rFonts w:cs="Arial"/>
        </w:rPr>
      </w:pPr>
      <w:r w:rsidRPr="00F34DAD">
        <w:rPr>
          <w:rFonts w:cs="Arial"/>
        </w:rPr>
        <w:t xml:space="preserve">Badania podłoża naturalnego zgodnie z wymaganiami normy PN-B-10725 lub równoważnej. </w:t>
      </w:r>
    </w:p>
    <w:p w14:paraId="033225E1" w14:textId="77777777" w:rsidR="00ED0F42" w:rsidRPr="00F34DAD" w:rsidRDefault="00ED0F42" w:rsidP="00ED0F42">
      <w:pPr>
        <w:tabs>
          <w:tab w:val="left" w:pos="2995"/>
        </w:tabs>
        <w:spacing w:line="276" w:lineRule="auto"/>
        <w:rPr>
          <w:rFonts w:cs="Tahoma"/>
        </w:rPr>
      </w:pPr>
    </w:p>
    <w:p w14:paraId="35E3CBA8" w14:textId="6FDD3AEA" w:rsidR="00ED0F42" w:rsidRPr="00F34DAD" w:rsidRDefault="000B1780" w:rsidP="00ED0F42">
      <w:pPr>
        <w:pStyle w:val="Nagwek2"/>
        <w:tabs>
          <w:tab w:val="left" w:pos="0"/>
        </w:tabs>
        <w:spacing w:line="276" w:lineRule="auto"/>
        <w:rPr>
          <w:rFonts w:cs="Tahoma"/>
        </w:rPr>
      </w:pPr>
      <w:bookmarkStart w:id="334" w:name="_Toc172099290"/>
      <w:bookmarkStart w:id="335" w:name="_Toc210826804"/>
      <w:r w:rsidRPr="00F34DAD">
        <w:rPr>
          <w:rFonts w:cs="Tahoma"/>
        </w:rPr>
        <w:t>5</w:t>
      </w:r>
      <w:r w:rsidR="00ED0F42" w:rsidRPr="00F34DAD">
        <w:rPr>
          <w:rFonts w:cs="Tahoma"/>
        </w:rPr>
        <w:t>.6.3.2 Zasypka i zagęszczenie gruntu.</w:t>
      </w:r>
      <w:bookmarkEnd w:id="334"/>
      <w:bookmarkEnd w:id="335"/>
    </w:p>
    <w:p w14:paraId="7F08B83B" w14:textId="77777777" w:rsidR="00ED0F42" w:rsidRPr="00F34DAD" w:rsidRDefault="00ED0F42" w:rsidP="00ED0F42">
      <w:pPr>
        <w:tabs>
          <w:tab w:val="left" w:pos="2995"/>
        </w:tabs>
        <w:spacing w:line="276" w:lineRule="auto"/>
        <w:rPr>
          <w:rFonts w:cs="Arial"/>
        </w:rPr>
      </w:pPr>
      <w:r w:rsidRPr="00F34DAD">
        <w:rPr>
          <w:rFonts w:cs="Arial"/>
        </w:rPr>
        <w:t>Przed zasypaniem dna wykopu należy osuszyć i oczyścić z zanieczyszczeń pozostałych po montażu przewodu. Użyty materiał i sposób zasypywania przewodu nie powinien spowodować uszkodzenia ułożonego przewodu i obiektów na przewodzie oraz izolacji.</w:t>
      </w:r>
    </w:p>
    <w:p w14:paraId="0C90BC3A" w14:textId="77777777" w:rsidR="00ED0F42" w:rsidRPr="00F34DAD" w:rsidRDefault="00ED0F42" w:rsidP="00ED0F42">
      <w:pPr>
        <w:tabs>
          <w:tab w:val="left" w:pos="2995"/>
        </w:tabs>
        <w:spacing w:line="276" w:lineRule="auto"/>
        <w:rPr>
          <w:rFonts w:cs="Arial"/>
        </w:rPr>
      </w:pPr>
      <w:r w:rsidRPr="00F34DAD">
        <w:rPr>
          <w:rFonts w:cs="Arial"/>
        </w:rPr>
        <w:t>Rurociągi PE należy zasypywać piaskiem bez kamieni. Grubość piaskowej warstwy zasypowej sięgać powinna 30 cm ponad górną tworzącą rury. Materiał zasypu w obrębie tej strefy powinien być zagęszczony ubijakiem ręcznym po obu stronach przewodu, zgodnie z PN-B-10736:99 lub równoważna.</w:t>
      </w:r>
    </w:p>
    <w:p w14:paraId="2791BC3D" w14:textId="77777777" w:rsidR="00ED0F42" w:rsidRPr="00F34DAD" w:rsidRDefault="00ED0F42" w:rsidP="00ED0F42">
      <w:pPr>
        <w:tabs>
          <w:tab w:val="left" w:pos="2995"/>
        </w:tabs>
        <w:spacing w:line="276" w:lineRule="auto"/>
        <w:rPr>
          <w:rFonts w:cs="Arial"/>
        </w:rPr>
      </w:pPr>
      <w:r w:rsidRPr="00F34DAD">
        <w:rPr>
          <w:rFonts w:cs="Arial"/>
        </w:rPr>
        <w:t>Pozostałe warstwy gruntu dopuszcza się zagęszczać mechanicznie, o ile nie spowoduje ono uszkodzenia przewodu.</w:t>
      </w:r>
    </w:p>
    <w:p w14:paraId="1CEF285C" w14:textId="77777777" w:rsidR="00ED0F42" w:rsidRPr="00F34DAD" w:rsidRDefault="00ED0F42" w:rsidP="00ED0F42">
      <w:pPr>
        <w:pStyle w:val="Nagwek1"/>
        <w:tabs>
          <w:tab w:val="left" w:pos="0"/>
        </w:tabs>
        <w:spacing w:line="276" w:lineRule="auto"/>
        <w:rPr>
          <w:rFonts w:cs="Tahoma"/>
        </w:rPr>
      </w:pPr>
    </w:p>
    <w:p w14:paraId="1DEC0DBE" w14:textId="08BBACA7" w:rsidR="00ED0F42" w:rsidRPr="00F34DAD" w:rsidRDefault="000B1780" w:rsidP="00ED0F42">
      <w:pPr>
        <w:pStyle w:val="Nagwek2"/>
        <w:tabs>
          <w:tab w:val="left" w:pos="0"/>
        </w:tabs>
        <w:spacing w:line="276" w:lineRule="auto"/>
        <w:rPr>
          <w:rFonts w:cs="Tahoma"/>
        </w:rPr>
      </w:pPr>
      <w:bookmarkStart w:id="336" w:name="_Toc172099291"/>
      <w:bookmarkStart w:id="337" w:name="_Toc210826805"/>
      <w:r w:rsidRPr="00F34DAD">
        <w:rPr>
          <w:rFonts w:cs="Tahoma"/>
        </w:rPr>
        <w:t>5</w:t>
      </w:r>
      <w:r w:rsidR="00ED0F42" w:rsidRPr="00F34DAD">
        <w:rPr>
          <w:rFonts w:cs="Tahoma"/>
        </w:rPr>
        <w:t>.6.4 Roboty instalacyjno-montażowe.</w:t>
      </w:r>
      <w:bookmarkEnd w:id="336"/>
      <w:bookmarkEnd w:id="337"/>
    </w:p>
    <w:p w14:paraId="03D7EDF8" w14:textId="77777777" w:rsidR="00ED0F42" w:rsidRPr="00F34DAD" w:rsidRDefault="00ED0F42" w:rsidP="00ED0F42">
      <w:pPr>
        <w:tabs>
          <w:tab w:val="left" w:pos="2995"/>
        </w:tabs>
        <w:spacing w:line="276" w:lineRule="auto"/>
        <w:rPr>
          <w:rFonts w:cs="Arial"/>
        </w:rPr>
      </w:pPr>
      <w:r w:rsidRPr="00F34DAD">
        <w:rPr>
          <w:rFonts w:cs="Arial"/>
        </w:rPr>
        <w:t>Technologia układania przewodów powinna zapewnić utrzymanie trasy i spadków zgodnie z Dokumentacją Projektową.</w:t>
      </w:r>
    </w:p>
    <w:p w14:paraId="0DD10290" w14:textId="77777777" w:rsidR="00ED0F42" w:rsidRPr="00F34DAD" w:rsidRDefault="00ED0F42" w:rsidP="00ED0F42">
      <w:pPr>
        <w:tabs>
          <w:tab w:val="left" w:pos="2995"/>
        </w:tabs>
        <w:spacing w:line="276" w:lineRule="auto"/>
        <w:rPr>
          <w:rFonts w:cs="Arial"/>
        </w:rPr>
      </w:pPr>
      <w:r w:rsidRPr="00F34DAD">
        <w:rPr>
          <w:rFonts w:cs="Arial"/>
        </w:rPr>
        <w:t>Przed opuszczeniem rur do wykopu należy sprawdzić czy nie mają one widocznych uszkodzeń i powstałych w czasie transportu i składowania. Opuszczanie odcinków przewodów do wykopu powinno być prowadzone na przygotowane i wyrównane do spadku podłoże.</w:t>
      </w:r>
    </w:p>
    <w:p w14:paraId="265BFC05" w14:textId="77777777" w:rsidR="00ED0F42" w:rsidRPr="00F34DAD" w:rsidRDefault="00ED0F42" w:rsidP="00ED0F42">
      <w:pPr>
        <w:tabs>
          <w:tab w:val="left" w:pos="2995"/>
        </w:tabs>
        <w:spacing w:line="276" w:lineRule="auto"/>
        <w:rPr>
          <w:rFonts w:cs="Arial"/>
        </w:rPr>
      </w:pPr>
      <w:r w:rsidRPr="00F34DAD">
        <w:rPr>
          <w:rFonts w:cs="Arial"/>
        </w:rPr>
        <w:t>Każda rura powinna być ułożona zgodnie z projektowaną osią i spadkiem przewodu oraz ściśle przylegał do podłoża na całej swej długości a w przekroju na 1/4 obwodu (symetrycznie względem osi).</w:t>
      </w:r>
    </w:p>
    <w:p w14:paraId="31E01E04" w14:textId="77777777" w:rsidR="00ED0F42" w:rsidRPr="00F34DAD" w:rsidRDefault="00ED0F42" w:rsidP="00ED0F42">
      <w:pPr>
        <w:tabs>
          <w:tab w:val="left" w:pos="2995"/>
        </w:tabs>
        <w:spacing w:line="276" w:lineRule="auto"/>
        <w:rPr>
          <w:rFonts w:cs="Arial"/>
        </w:rPr>
      </w:pPr>
      <w:r w:rsidRPr="00F34DAD">
        <w:rPr>
          <w:rFonts w:cs="Arial"/>
        </w:rPr>
        <w:t>Odległość osi przewodu w planie od urządzeń podziemnych i naziemnych oraz od ściany budowli powinna być zgodna z Dokumentacją.</w:t>
      </w:r>
    </w:p>
    <w:p w14:paraId="7DEC3CE4" w14:textId="77777777" w:rsidR="00ED0F42" w:rsidRPr="00F34DAD" w:rsidRDefault="00ED0F42" w:rsidP="00ED0F42">
      <w:pPr>
        <w:pStyle w:val="Nagwek1"/>
        <w:tabs>
          <w:tab w:val="left" w:pos="0"/>
        </w:tabs>
        <w:spacing w:line="276" w:lineRule="auto"/>
        <w:rPr>
          <w:rFonts w:cs="Tahoma"/>
          <w:shd w:val="clear" w:color="auto" w:fill="FFFF00"/>
        </w:rPr>
      </w:pPr>
    </w:p>
    <w:p w14:paraId="6AE8F4EE" w14:textId="4DC4A61B" w:rsidR="00ED0F42" w:rsidRPr="00F34DAD" w:rsidRDefault="000B1780" w:rsidP="00ED0F42">
      <w:pPr>
        <w:pStyle w:val="Nagwek2"/>
        <w:tabs>
          <w:tab w:val="left" w:pos="0"/>
        </w:tabs>
        <w:spacing w:line="276" w:lineRule="auto"/>
        <w:rPr>
          <w:rFonts w:cs="Tahoma"/>
        </w:rPr>
      </w:pPr>
      <w:bookmarkStart w:id="338" w:name="_Toc172099292"/>
      <w:bookmarkStart w:id="339" w:name="_Toc210826806"/>
      <w:r w:rsidRPr="00F34DAD">
        <w:rPr>
          <w:rFonts w:cs="Tahoma"/>
        </w:rPr>
        <w:t>5</w:t>
      </w:r>
      <w:r w:rsidR="00ED0F42" w:rsidRPr="00F34DAD">
        <w:rPr>
          <w:rFonts w:cs="Tahoma"/>
        </w:rPr>
        <w:t>.6.4.1 Montaż przewodów.</w:t>
      </w:r>
      <w:bookmarkEnd w:id="338"/>
      <w:bookmarkEnd w:id="339"/>
    </w:p>
    <w:p w14:paraId="06094347" w14:textId="0AEA9117" w:rsidR="00ED0F42" w:rsidRPr="00F34DAD" w:rsidRDefault="000B1780" w:rsidP="00ED0F42">
      <w:pPr>
        <w:pStyle w:val="Nagwek2"/>
        <w:tabs>
          <w:tab w:val="left" w:pos="0"/>
        </w:tabs>
        <w:spacing w:line="276" w:lineRule="auto"/>
        <w:rPr>
          <w:rFonts w:cs="Tahoma"/>
        </w:rPr>
      </w:pPr>
      <w:bookmarkStart w:id="340" w:name="_Toc172099293"/>
      <w:bookmarkStart w:id="341" w:name="_Toc210826807"/>
      <w:r w:rsidRPr="00F34DAD">
        <w:rPr>
          <w:rFonts w:cs="Tahoma"/>
        </w:rPr>
        <w:t>5</w:t>
      </w:r>
      <w:r w:rsidR="00ED0F42" w:rsidRPr="00F34DAD">
        <w:rPr>
          <w:rFonts w:cs="Tahoma"/>
        </w:rPr>
        <w:t>.6.4.1.1 Rury PE.</w:t>
      </w:r>
      <w:bookmarkEnd w:id="340"/>
      <w:bookmarkEnd w:id="341"/>
    </w:p>
    <w:p w14:paraId="2C66B52A" w14:textId="77777777" w:rsidR="00ED0F42" w:rsidRPr="00F34DAD" w:rsidRDefault="00ED0F42" w:rsidP="00ED0F42">
      <w:pPr>
        <w:tabs>
          <w:tab w:val="left" w:pos="2995"/>
        </w:tabs>
        <w:spacing w:line="276" w:lineRule="auto"/>
        <w:rPr>
          <w:rFonts w:cs="Arial"/>
        </w:rPr>
      </w:pPr>
      <w:r w:rsidRPr="00F34DAD">
        <w:rPr>
          <w:rFonts w:cs="Arial"/>
        </w:rPr>
        <w:t>Przewód powinien być ułożony na podłożu wykonanym z podsypki piaskowej tak, aby opierał się na nim, wzdłuż całej długości, co najmniej na 1/4 swego obwodu, symetrycznie do osi.</w:t>
      </w:r>
    </w:p>
    <w:p w14:paraId="7B40D2D6" w14:textId="77777777" w:rsidR="00ED0F42" w:rsidRPr="00F34DAD" w:rsidRDefault="00ED0F42" w:rsidP="00ED0F42">
      <w:pPr>
        <w:tabs>
          <w:tab w:val="left" w:pos="2995"/>
        </w:tabs>
        <w:spacing w:line="276" w:lineRule="auto"/>
        <w:rPr>
          <w:rFonts w:cs="Arial"/>
        </w:rPr>
      </w:pPr>
      <w:r w:rsidRPr="00F34DAD">
        <w:rPr>
          <w:rFonts w:cs="Arial"/>
        </w:rPr>
        <w:t xml:space="preserve">Wodociągi należy układać w </w:t>
      </w:r>
      <w:proofErr w:type="spellStart"/>
      <w:r w:rsidRPr="00F34DAD">
        <w:rPr>
          <w:rFonts w:cs="Arial"/>
        </w:rPr>
        <w:t>obsypce</w:t>
      </w:r>
      <w:proofErr w:type="spellEnd"/>
      <w:r w:rsidRPr="00F34DAD">
        <w:rPr>
          <w:rFonts w:cs="Arial"/>
        </w:rPr>
        <w:t xml:space="preserve"> piaskowej o grubości łącznej:</w:t>
      </w:r>
    </w:p>
    <w:p w14:paraId="00E55FFF" w14:textId="77777777" w:rsidR="00ED0F42" w:rsidRPr="00F34DAD" w:rsidRDefault="00ED0F42" w:rsidP="00ED0F42">
      <w:pPr>
        <w:tabs>
          <w:tab w:val="left" w:pos="2995"/>
        </w:tabs>
        <w:spacing w:line="276" w:lineRule="auto"/>
        <w:rPr>
          <w:rFonts w:cs="Arial"/>
        </w:rPr>
      </w:pPr>
      <w:r w:rsidRPr="00F34DAD">
        <w:rPr>
          <w:rFonts w:cs="Arial"/>
        </w:rPr>
        <w:t xml:space="preserve">- 20 cm – podsypki </w:t>
      </w:r>
    </w:p>
    <w:p w14:paraId="7AA05DAD" w14:textId="77777777" w:rsidR="00ED0F42" w:rsidRPr="00F34DAD" w:rsidRDefault="00ED0F42" w:rsidP="00ED0F42">
      <w:pPr>
        <w:tabs>
          <w:tab w:val="left" w:pos="2995"/>
        </w:tabs>
        <w:spacing w:line="276" w:lineRule="auto"/>
        <w:rPr>
          <w:rFonts w:cs="Arial"/>
        </w:rPr>
      </w:pPr>
      <w:r w:rsidRPr="00F34DAD">
        <w:rPr>
          <w:rFonts w:cs="Arial"/>
        </w:rPr>
        <w:t>- średnica zewnętrzna rurociągu</w:t>
      </w:r>
    </w:p>
    <w:p w14:paraId="75369DD9" w14:textId="77777777" w:rsidR="00ED0F42" w:rsidRPr="00F34DAD" w:rsidRDefault="00ED0F42" w:rsidP="00ED0F42">
      <w:pPr>
        <w:tabs>
          <w:tab w:val="left" w:pos="2995"/>
        </w:tabs>
        <w:spacing w:line="276" w:lineRule="auto"/>
        <w:rPr>
          <w:rFonts w:cs="Arial"/>
        </w:rPr>
      </w:pPr>
      <w:r w:rsidRPr="00F34DAD">
        <w:rPr>
          <w:rFonts w:cs="Arial"/>
        </w:rPr>
        <w:t xml:space="preserve">- 30 cm </w:t>
      </w:r>
      <w:proofErr w:type="spellStart"/>
      <w:r w:rsidRPr="00F34DAD">
        <w:rPr>
          <w:rFonts w:cs="Arial"/>
        </w:rPr>
        <w:t>obsypki</w:t>
      </w:r>
      <w:proofErr w:type="spellEnd"/>
      <w:r w:rsidRPr="00F34DAD">
        <w:rPr>
          <w:rFonts w:cs="Arial"/>
        </w:rPr>
        <w:t xml:space="preserve"> ponad górną tworzącą przewodu.</w:t>
      </w:r>
    </w:p>
    <w:p w14:paraId="4B5277B5" w14:textId="77777777" w:rsidR="00ED0F42" w:rsidRPr="00F34DAD" w:rsidRDefault="00ED0F42" w:rsidP="00ED0F42">
      <w:pPr>
        <w:tabs>
          <w:tab w:val="left" w:pos="2995"/>
        </w:tabs>
        <w:spacing w:line="276" w:lineRule="auto"/>
        <w:rPr>
          <w:rFonts w:cs="Arial"/>
        </w:rPr>
      </w:pPr>
      <w:r w:rsidRPr="00F34DAD">
        <w:rPr>
          <w:rFonts w:cs="Arial"/>
        </w:rPr>
        <w:t>- 30 cm od powierzchni przewodu ułożyć taśmę znacznikową z wkładką z metalu.</w:t>
      </w:r>
    </w:p>
    <w:p w14:paraId="35C7278E" w14:textId="77777777" w:rsidR="00ED0F42" w:rsidRPr="00F34DAD" w:rsidRDefault="00ED0F42" w:rsidP="00ED0F42">
      <w:pPr>
        <w:tabs>
          <w:tab w:val="left" w:pos="2995"/>
        </w:tabs>
        <w:spacing w:line="276" w:lineRule="auto"/>
        <w:rPr>
          <w:rFonts w:cs="Arial"/>
        </w:rPr>
      </w:pPr>
      <w:r w:rsidRPr="00F34DAD">
        <w:rPr>
          <w:rFonts w:cs="Arial"/>
        </w:rPr>
        <w:t>Poszczególne odcinki rur powinny być unieruchomione przez obsypanie piaskiem pośrodku długości rury i mocno podbite tak, aby rura nie zmieniła położenia do czasu wykonania połączenia.</w:t>
      </w:r>
    </w:p>
    <w:p w14:paraId="34455365" w14:textId="77777777" w:rsidR="00ED0F42" w:rsidRPr="00F34DAD" w:rsidRDefault="00ED0F42" w:rsidP="00ED0F42">
      <w:pPr>
        <w:tabs>
          <w:tab w:val="left" w:pos="2995"/>
        </w:tabs>
        <w:spacing w:line="276" w:lineRule="auto"/>
        <w:rPr>
          <w:rFonts w:cs="Arial"/>
        </w:rPr>
      </w:pPr>
      <w:r w:rsidRPr="00F34DAD">
        <w:rPr>
          <w:rFonts w:cs="Arial"/>
        </w:rPr>
        <w:t xml:space="preserve">Połączenie rur PE wykonywać należy poprzez zgrzewanie elektrooporowe. </w:t>
      </w:r>
    </w:p>
    <w:p w14:paraId="629D173E" w14:textId="77777777" w:rsidR="00ED0F42" w:rsidRPr="00F34DAD" w:rsidRDefault="00ED0F42" w:rsidP="00ED0F42">
      <w:pPr>
        <w:tabs>
          <w:tab w:val="left" w:pos="2995"/>
        </w:tabs>
        <w:spacing w:line="276" w:lineRule="auto"/>
        <w:rPr>
          <w:rFonts w:cs="Arial"/>
        </w:rPr>
      </w:pPr>
      <w:r w:rsidRPr="00F34DAD">
        <w:rPr>
          <w:rFonts w:cs="Arial"/>
        </w:rPr>
        <w:t>Do wykonywania zmian kierunku przewodu PE należy stosować łuki i kolana, w przypadkach, gdy kąt odchylenia przekracza wielkość dopuszczalnej strzałki ugięcia przewodu, podanej w warunkach technicznych producenta.</w:t>
      </w:r>
    </w:p>
    <w:p w14:paraId="3F917F4A" w14:textId="77777777" w:rsidR="00ED0F42" w:rsidRPr="00F34DAD" w:rsidRDefault="00ED0F42" w:rsidP="00ED0F42">
      <w:pPr>
        <w:tabs>
          <w:tab w:val="left" w:pos="2995"/>
        </w:tabs>
        <w:spacing w:line="276" w:lineRule="auto"/>
        <w:rPr>
          <w:rFonts w:cs="Arial"/>
          <w:vertAlign w:val="superscript"/>
        </w:rPr>
      </w:pPr>
      <w:r w:rsidRPr="00F34DAD">
        <w:rPr>
          <w:rFonts w:cs="Arial"/>
        </w:rPr>
        <w:t>Łączenie rur z PE musi się odbywać w temperaturze od +5</w:t>
      </w:r>
      <w:r w:rsidRPr="00F34DAD">
        <w:rPr>
          <w:rFonts w:cs="Arial"/>
          <w:vertAlign w:val="superscript"/>
        </w:rPr>
        <w:t xml:space="preserve"> </w:t>
      </w:r>
      <w:proofErr w:type="spellStart"/>
      <w:r w:rsidRPr="00F34DAD">
        <w:rPr>
          <w:rFonts w:cs="Arial"/>
          <w:vertAlign w:val="superscript"/>
        </w:rPr>
        <w:t>o</w:t>
      </w:r>
      <w:r w:rsidRPr="00F34DAD">
        <w:rPr>
          <w:rFonts w:cs="Arial"/>
        </w:rPr>
        <w:t>C</w:t>
      </w:r>
      <w:proofErr w:type="spellEnd"/>
      <w:r w:rsidRPr="00F34DAD">
        <w:rPr>
          <w:rFonts w:cs="Arial"/>
        </w:rPr>
        <w:t xml:space="preserve"> do +30</w:t>
      </w:r>
      <w:r w:rsidRPr="00F34DAD">
        <w:rPr>
          <w:rFonts w:cs="Arial"/>
          <w:vertAlign w:val="superscript"/>
        </w:rPr>
        <w:t>o</w:t>
      </w:r>
    </w:p>
    <w:p w14:paraId="4BCD0496" w14:textId="77777777" w:rsidR="00ED0F42" w:rsidRPr="00F34DAD" w:rsidRDefault="00ED0F42" w:rsidP="00ED0F42">
      <w:pPr>
        <w:pStyle w:val="Nagwek2"/>
        <w:tabs>
          <w:tab w:val="left" w:pos="0"/>
        </w:tabs>
        <w:spacing w:line="276" w:lineRule="auto"/>
        <w:rPr>
          <w:rFonts w:cs="Tahoma"/>
          <w:shd w:val="clear" w:color="auto" w:fill="FFFF00"/>
        </w:rPr>
      </w:pPr>
    </w:p>
    <w:p w14:paraId="1335CC01" w14:textId="46420A36" w:rsidR="00ED0F42" w:rsidRPr="00F34DAD" w:rsidRDefault="000B1780" w:rsidP="00ED0F42">
      <w:pPr>
        <w:pStyle w:val="Nagwek2"/>
        <w:tabs>
          <w:tab w:val="left" w:pos="0"/>
        </w:tabs>
        <w:spacing w:line="276" w:lineRule="auto"/>
        <w:rPr>
          <w:rFonts w:cs="Tahoma"/>
        </w:rPr>
      </w:pPr>
      <w:bookmarkStart w:id="342" w:name="_Toc172099294"/>
      <w:bookmarkStart w:id="343" w:name="_Toc210826808"/>
      <w:r w:rsidRPr="00F34DAD">
        <w:rPr>
          <w:rFonts w:cs="Tahoma"/>
        </w:rPr>
        <w:t>5</w:t>
      </w:r>
      <w:r w:rsidR="00ED0F42" w:rsidRPr="00F34DAD">
        <w:rPr>
          <w:rFonts w:cs="Tahoma"/>
        </w:rPr>
        <w:t>.6.4.2 Zabezpieczenie przewodów</w:t>
      </w:r>
      <w:bookmarkEnd w:id="342"/>
      <w:bookmarkEnd w:id="343"/>
    </w:p>
    <w:p w14:paraId="11E01038" w14:textId="77777777" w:rsidR="00ED0F42" w:rsidRPr="00F34DAD" w:rsidRDefault="00ED0F42" w:rsidP="00ED0F42">
      <w:pPr>
        <w:spacing w:line="276" w:lineRule="auto"/>
        <w:rPr>
          <w:rFonts w:cs="Arial"/>
        </w:rPr>
      </w:pPr>
      <w:r w:rsidRPr="00F34DAD">
        <w:rPr>
          <w:rFonts w:cs="Arial"/>
        </w:rPr>
        <w:t>Zastosowane rury PE nie wymagają dodatkowych zabezpieczeń antykorozyjnych.</w:t>
      </w:r>
    </w:p>
    <w:p w14:paraId="5BDADD41" w14:textId="77777777" w:rsidR="00ED0F42" w:rsidRPr="00F34DAD" w:rsidRDefault="00ED0F42" w:rsidP="00ED0F42">
      <w:pPr>
        <w:pStyle w:val="Nagwek1"/>
        <w:tabs>
          <w:tab w:val="left" w:pos="0"/>
        </w:tabs>
        <w:spacing w:line="276" w:lineRule="auto"/>
        <w:rPr>
          <w:rFonts w:cs="Tahoma"/>
        </w:rPr>
      </w:pPr>
    </w:p>
    <w:p w14:paraId="7666E731" w14:textId="6EEC9EFA" w:rsidR="00ED0F42" w:rsidRPr="00F34DAD" w:rsidRDefault="000B1780" w:rsidP="00ED0F42">
      <w:pPr>
        <w:pStyle w:val="Nagwek2"/>
        <w:tabs>
          <w:tab w:val="left" w:pos="0"/>
        </w:tabs>
        <w:spacing w:line="276" w:lineRule="auto"/>
        <w:rPr>
          <w:rFonts w:cs="Tahoma"/>
        </w:rPr>
      </w:pPr>
      <w:bookmarkStart w:id="344" w:name="_Toc172099295"/>
      <w:bookmarkStart w:id="345" w:name="_Toc210826809"/>
      <w:r w:rsidRPr="00F34DAD">
        <w:rPr>
          <w:rFonts w:cs="Tahoma"/>
        </w:rPr>
        <w:lastRenderedPageBreak/>
        <w:t>5</w:t>
      </w:r>
      <w:r w:rsidR="00ED0F42" w:rsidRPr="00F34DAD">
        <w:rPr>
          <w:rFonts w:cs="Tahoma"/>
        </w:rPr>
        <w:t>.6.7 Oznakowanie przewodów i uzbrojenia.</w:t>
      </w:r>
      <w:bookmarkEnd w:id="344"/>
      <w:bookmarkEnd w:id="345"/>
    </w:p>
    <w:p w14:paraId="64C0482C" w14:textId="77777777" w:rsidR="00ED0F42" w:rsidRPr="00F34DAD" w:rsidRDefault="00ED0F42" w:rsidP="00ED0F42">
      <w:pPr>
        <w:spacing w:line="276" w:lineRule="auto"/>
        <w:rPr>
          <w:rFonts w:cs="Arial"/>
        </w:rPr>
      </w:pPr>
      <w:r w:rsidRPr="00F34DAD">
        <w:rPr>
          <w:rFonts w:cs="Arial"/>
        </w:rPr>
        <w:t>Wbudowane uzbrojenie podziemne należy trwale oznakować tabliczkami orientacyjnymi zgodnie z wymaganiami normy PN-B-09700 lub równoważnej. Tablice należy umieścić na trwałych obiektach budowlanych lub specjalnych słupkach, na wysokości 2m nad terenem, w miejscach widocznych, widocznych odległości nie większej niż 25m. od oznaczonego uzbrojenia.</w:t>
      </w:r>
    </w:p>
    <w:p w14:paraId="3F9DA61D" w14:textId="77777777" w:rsidR="00ED0F42" w:rsidRPr="00F34DAD" w:rsidRDefault="00ED0F42" w:rsidP="00ED0F42">
      <w:pPr>
        <w:spacing w:line="276" w:lineRule="auto"/>
        <w:rPr>
          <w:rFonts w:cs="Arial"/>
        </w:rPr>
      </w:pPr>
      <w:r w:rsidRPr="00F34DAD">
        <w:rPr>
          <w:rFonts w:cs="Arial"/>
        </w:rPr>
        <w:t>Przewody PE oznakować taśmą z tworzywa PVC koloru niebieskiego szerokości min. 20 cm z drutem identyfikacyjnym. (Cu)</w:t>
      </w:r>
    </w:p>
    <w:p w14:paraId="1DFA701E" w14:textId="77777777" w:rsidR="00ED0F42" w:rsidRPr="00F34DAD" w:rsidRDefault="00ED0F42" w:rsidP="00ED0F42">
      <w:pPr>
        <w:pStyle w:val="Nagwek1"/>
        <w:tabs>
          <w:tab w:val="left" w:pos="0"/>
        </w:tabs>
        <w:spacing w:line="276" w:lineRule="auto"/>
        <w:rPr>
          <w:rFonts w:cs="Tahoma"/>
        </w:rPr>
      </w:pPr>
    </w:p>
    <w:p w14:paraId="2BABF09D" w14:textId="1FACB848" w:rsidR="00ED0F42" w:rsidRPr="00F34DAD" w:rsidRDefault="000B1780" w:rsidP="00ED0F42">
      <w:pPr>
        <w:pStyle w:val="Nagwek2"/>
        <w:tabs>
          <w:tab w:val="left" w:pos="0"/>
        </w:tabs>
        <w:spacing w:line="276" w:lineRule="auto"/>
        <w:rPr>
          <w:rFonts w:cs="Tahoma"/>
        </w:rPr>
      </w:pPr>
      <w:bookmarkStart w:id="346" w:name="_Toc172099296"/>
      <w:bookmarkStart w:id="347" w:name="_Toc210826810"/>
      <w:r w:rsidRPr="00F34DAD">
        <w:rPr>
          <w:rFonts w:cs="Tahoma"/>
        </w:rPr>
        <w:t>5</w:t>
      </w:r>
      <w:r w:rsidR="00ED0F42" w:rsidRPr="00F34DAD">
        <w:rPr>
          <w:rFonts w:cs="Tahoma"/>
        </w:rPr>
        <w:t>.6.8 Próba szczelności, płukanie i dezynfekcja.</w:t>
      </w:r>
      <w:bookmarkEnd w:id="346"/>
      <w:bookmarkEnd w:id="347"/>
    </w:p>
    <w:p w14:paraId="7E3A75F9" w14:textId="77777777" w:rsidR="00ED0F42" w:rsidRPr="00F34DAD" w:rsidRDefault="00ED0F42" w:rsidP="00ED0F42">
      <w:pPr>
        <w:spacing w:line="276" w:lineRule="auto"/>
        <w:rPr>
          <w:rFonts w:cs="Arial"/>
        </w:rPr>
      </w:pPr>
      <w:r w:rsidRPr="00F34DAD">
        <w:rPr>
          <w:rFonts w:cs="Arial"/>
        </w:rPr>
        <w:t xml:space="preserve">Próba szczelności powinna być przeprowadzona zgodnie z wymaganiami normy PN-B-00725 lub równoważnej. </w:t>
      </w:r>
    </w:p>
    <w:p w14:paraId="23CCC17A" w14:textId="77777777" w:rsidR="00ED0F42" w:rsidRPr="00F34DAD" w:rsidRDefault="00ED0F42" w:rsidP="00ED0F42">
      <w:pPr>
        <w:spacing w:line="276" w:lineRule="auto"/>
        <w:rPr>
          <w:rFonts w:cs="Arial"/>
        </w:rPr>
      </w:pPr>
      <w:r w:rsidRPr="00F34DAD">
        <w:rPr>
          <w:rFonts w:cs="Arial"/>
        </w:rPr>
        <w:t>Szczelność odcinka przewodu bez względu na średnice przewodu powinna być taka, aby przy próbie hydraulicznej ciśnienie wykazane na manometrze nie spadło w ciągu 30 min poniżej wartości ciśnienia próbnego.</w:t>
      </w:r>
    </w:p>
    <w:p w14:paraId="01272E14" w14:textId="77777777" w:rsidR="00ED0F42" w:rsidRPr="00F34DAD" w:rsidRDefault="00ED0F42" w:rsidP="00ED0F42">
      <w:pPr>
        <w:spacing w:line="276" w:lineRule="auto"/>
        <w:rPr>
          <w:rFonts w:cs="Arial"/>
        </w:rPr>
      </w:pPr>
      <w:r w:rsidRPr="00F34DAD">
        <w:rPr>
          <w:rFonts w:cs="Arial"/>
        </w:rPr>
        <w:t>Szczelność całego przewodu powinna być taka, aby przy próbie hydraulicznej wypływ wody nie przekraczał 1000 dm</w:t>
      </w:r>
      <w:r w:rsidRPr="00F34DAD">
        <w:rPr>
          <w:rFonts w:cs="Arial"/>
          <w:vertAlign w:val="superscript"/>
        </w:rPr>
        <w:t>3</w:t>
      </w:r>
      <w:r w:rsidRPr="00F34DAD">
        <w:rPr>
          <w:rFonts w:cs="Arial"/>
        </w:rPr>
        <w:t xml:space="preserve"> na 1km długości na metr średnicy zastępczej przewodu i dobę wg wzoru:</w:t>
      </w:r>
    </w:p>
    <w:p w14:paraId="571F770D" w14:textId="77777777" w:rsidR="00ED0F42" w:rsidRPr="00F34DAD" w:rsidRDefault="00ED0F42" w:rsidP="00ED0F42">
      <w:pPr>
        <w:spacing w:line="276" w:lineRule="auto"/>
        <w:rPr>
          <w:rFonts w:cs="Arial"/>
          <w:lang w:val="de-DE"/>
        </w:rPr>
      </w:pPr>
      <w:r w:rsidRPr="00F34DAD">
        <w:rPr>
          <w:rFonts w:cs="Arial"/>
          <w:lang w:val="de-DE"/>
        </w:rPr>
        <w:t>V</w:t>
      </w:r>
      <w:r w:rsidRPr="00F34DAD">
        <w:rPr>
          <w:rFonts w:cs="Arial"/>
          <w:position w:val="-1"/>
          <w:lang w:val="de-DE"/>
        </w:rPr>
        <w:t>w</w:t>
      </w:r>
      <w:r w:rsidRPr="00F34DAD">
        <w:rPr>
          <w:rFonts w:cs="Arial"/>
          <w:lang w:val="de-DE"/>
        </w:rPr>
        <w:t>&lt;100 dm</w:t>
      </w:r>
      <w:r w:rsidRPr="00F34DAD">
        <w:rPr>
          <w:rFonts w:cs="Arial"/>
          <w:vertAlign w:val="superscript"/>
          <w:lang w:val="de-DE"/>
        </w:rPr>
        <w:t>3</w:t>
      </w:r>
      <w:r w:rsidRPr="00F34DAD">
        <w:rPr>
          <w:rFonts w:cs="Arial"/>
          <w:lang w:val="de-DE"/>
        </w:rPr>
        <w:t>/1km x1m.x1dobę.</w:t>
      </w:r>
    </w:p>
    <w:p w14:paraId="6D2719FE" w14:textId="77777777" w:rsidR="00ED0F42" w:rsidRPr="00F34DAD" w:rsidRDefault="00ED0F42" w:rsidP="00ED0F42">
      <w:pPr>
        <w:spacing w:line="276" w:lineRule="auto"/>
        <w:rPr>
          <w:rFonts w:cs="Arial"/>
        </w:rPr>
      </w:pPr>
      <w:r w:rsidRPr="00F34DAD">
        <w:rPr>
          <w:rFonts w:cs="Arial"/>
        </w:rPr>
        <w:t>Przed hydrauliczną próbą szczelności przewód należy od zewnątrz oczyścić, w czasie badania powinien być umożliwiony dostęp do złączy ze wszystkich stron. Końcówki odcinka przewodu oraz wszystkie odgałęzienia powinny być zamknięte za pomocą odpowiednich zaślepek z uszczelnieniem, a przewód na całej długości powinien być zabezpieczony przed przesunięciem w planie i profilu. Na badanym odcinku przewodu nie powinna być instalowana armatura przed prowadzeniem próby szczelności. Wykopy powinny być zasypane ziemią do wysokości połowy średnicy rur, zaś ziemia powinna być dokładnie ubita z obu stron przewodu, każda rura powinna być w środku obsypana ziemią, piaskiem a ponadto w szczególnych przypadkach zakotwiona, złącza rur nie powinny być zasypane.</w:t>
      </w:r>
    </w:p>
    <w:p w14:paraId="101D1CA3" w14:textId="77777777" w:rsidR="00ED0F42" w:rsidRPr="00F34DAD" w:rsidRDefault="00ED0F42" w:rsidP="00ED0F42">
      <w:pPr>
        <w:spacing w:line="276" w:lineRule="auto"/>
        <w:rPr>
          <w:rFonts w:cs="Arial"/>
        </w:rPr>
      </w:pPr>
      <w:r w:rsidRPr="00F34DAD">
        <w:rPr>
          <w:rFonts w:cs="Arial"/>
        </w:rPr>
        <w:t>Ciśnienie próbne odcinka przewodu należy przyjąć wyższe od najwyższego występującego w badanym odcinku przewodu ciśnienia roboczego:</w:t>
      </w:r>
    </w:p>
    <w:p w14:paraId="47E05A54" w14:textId="77777777" w:rsidR="00ED0F42" w:rsidRPr="00F34DAD" w:rsidRDefault="00ED0F42" w:rsidP="00ED0F42">
      <w:pPr>
        <w:spacing w:line="276" w:lineRule="auto"/>
        <w:rPr>
          <w:rFonts w:cs="Arial"/>
        </w:rPr>
      </w:pPr>
      <w:r w:rsidRPr="00F34DAD">
        <w:rPr>
          <w:rFonts w:cs="Arial"/>
        </w:rPr>
        <w:t xml:space="preserve">a/ dla odcinka przewodu ciśnieniowego tłocznego o ciśnieniu roboczym </w:t>
      </w:r>
      <w:proofErr w:type="spellStart"/>
      <w:r w:rsidRPr="00F34DAD">
        <w:rPr>
          <w:rFonts w:cs="Arial"/>
        </w:rPr>
        <w:t>pr</w:t>
      </w:r>
      <w:proofErr w:type="spellEnd"/>
      <w:r w:rsidRPr="00F34DAD">
        <w:rPr>
          <w:rFonts w:cs="Arial"/>
        </w:rPr>
        <w:t xml:space="preserve"> do 1MPa o 50%, </w:t>
      </w:r>
      <w:proofErr w:type="spellStart"/>
      <w:r w:rsidRPr="00F34DAD">
        <w:rPr>
          <w:rFonts w:cs="Arial"/>
        </w:rPr>
        <w:t>pp</w:t>
      </w:r>
      <w:proofErr w:type="spellEnd"/>
      <w:r w:rsidRPr="00F34DAD">
        <w:rPr>
          <w:rFonts w:cs="Arial"/>
        </w:rPr>
        <w:t>=</w:t>
      </w:r>
      <w:proofErr w:type="gramStart"/>
      <w:r w:rsidRPr="00F34DAD">
        <w:rPr>
          <w:rFonts w:cs="Arial"/>
        </w:rPr>
        <w:t>1MPa</w:t>
      </w:r>
      <w:proofErr w:type="gramEnd"/>
      <w:r w:rsidRPr="00F34DAD">
        <w:rPr>
          <w:rFonts w:cs="Arial"/>
        </w:rPr>
        <w:t xml:space="preserve"> lecz </w:t>
      </w:r>
      <w:r w:rsidRPr="00F34DAD">
        <w:rPr>
          <w:rFonts w:cs="Arial"/>
        </w:rPr>
        <w:tab/>
        <w:t>nie mniejsze niż 1MPa;</w:t>
      </w:r>
    </w:p>
    <w:p w14:paraId="04F61C70" w14:textId="77777777" w:rsidR="00ED0F42" w:rsidRPr="00F34DAD" w:rsidRDefault="00ED0F42" w:rsidP="00ED0F42">
      <w:pPr>
        <w:spacing w:line="276" w:lineRule="auto"/>
        <w:rPr>
          <w:rFonts w:cs="Arial"/>
        </w:rPr>
      </w:pPr>
      <w:r w:rsidRPr="00F34DAD">
        <w:rPr>
          <w:rFonts w:cs="Arial"/>
        </w:rPr>
        <w:t xml:space="preserve">b/ dla odcinka przewodu ciśnieniowego tłocznego o ciśnieniu roboczym powyżej 1MPa, </w:t>
      </w:r>
      <w:proofErr w:type="spellStart"/>
      <w:r w:rsidRPr="00F34DAD">
        <w:rPr>
          <w:rFonts w:cs="Arial"/>
        </w:rPr>
        <w:t>pp</w:t>
      </w:r>
      <w:proofErr w:type="spellEnd"/>
      <w:r w:rsidRPr="00F34DAD">
        <w:rPr>
          <w:rFonts w:cs="Arial"/>
        </w:rPr>
        <w:t>=pr+0,5MPa;</w:t>
      </w:r>
    </w:p>
    <w:p w14:paraId="70ADB8F2" w14:textId="77777777" w:rsidR="00ED0F42" w:rsidRPr="00F34DAD" w:rsidRDefault="00ED0F42" w:rsidP="00ED0F42">
      <w:pPr>
        <w:spacing w:line="276" w:lineRule="auto"/>
        <w:rPr>
          <w:rFonts w:cs="Arial"/>
        </w:rPr>
      </w:pPr>
      <w:r w:rsidRPr="00F34DAD">
        <w:rPr>
          <w:rFonts w:cs="Arial"/>
        </w:rPr>
        <w:t>c/ dla odcinka przewodu ciśnieniowego tłocznego ułożonego pod drogami w rurach ochronnych,</w:t>
      </w:r>
    </w:p>
    <w:p w14:paraId="539D07F6" w14:textId="77777777" w:rsidR="00ED0F42" w:rsidRPr="00F34DAD" w:rsidRDefault="00ED0F42" w:rsidP="00ED0F42">
      <w:pPr>
        <w:spacing w:line="276" w:lineRule="auto"/>
        <w:rPr>
          <w:rFonts w:cs="Arial"/>
        </w:rPr>
      </w:pPr>
      <w:r w:rsidRPr="00F34DAD">
        <w:rPr>
          <w:rFonts w:cs="Arial"/>
        </w:rPr>
        <w:t xml:space="preserve"> </w:t>
      </w:r>
      <w:proofErr w:type="spellStart"/>
      <w:r w:rsidRPr="00F34DAD">
        <w:rPr>
          <w:rFonts w:cs="Arial"/>
        </w:rPr>
        <w:t>pp</w:t>
      </w:r>
      <w:proofErr w:type="spellEnd"/>
      <w:r w:rsidRPr="00F34DAD">
        <w:rPr>
          <w:rFonts w:cs="Arial"/>
        </w:rPr>
        <w:t xml:space="preserve">=2 x </w:t>
      </w:r>
      <w:proofErr w:type="spellStart"/>
      <w:proofErr w:type="gramStart"/>
      <w:r w:rsidRPr="00F34DAD">
        <w:rPr>
          <w:rFonts w:cs="Arial"/>
        </w:rPr>
        <w:t>pr</w:t>
      </w:r>
      <w:proofErr w:type="spellEnd"/>
      <w:proofErr w:type="gramEnd"/>
      <w:r w:rsidRPr="00F34DAD">
        <w:rPr>
          <w:rFonts w:cs="Arial"/>
        </w:rPr>
        <w:t xml:space="preserve"> lecz nie mniejsze niż 1MPa.</w:t>
      </w:r>
    </w:p>
    <w:p w14:paraId="4A473F82" w14:textId="77777777" w:rsidR="00ED0F42" w:rsidRPr="00F34DAD" w:rsidRDefault="00ED0F42" w:rsidP="00ED0F42">
      <w:pPr>
        <w:spacing w:line="276" w:lineRule="auto"/>
        <w:rPr>
          <w:rFonts w:cs="Arial"/>
        </w:rPr>
      </w:pPr>
      <w:r w:rsidRPr="00F34DAD">
        <w:rPr>
          <w:rFonts w:cs="Arial"/>
        </w:rPr>
        <w:t>Wysokość ciśnienia próbnego powinien wykazywać manometr przy pompie hydraulicznej.</w:t>
      </w:r>
    </w:p>
    <w:p w14:paraId="2A5C4195" w14:textId="77777777" w:rsidR="00ED0F42" w:rsidRPr="00F34DAD" w:rsidRDefault="00ED0F42" w:rsidP="00ED0F42">
      <w:pPr>
        <w:spacing w:line="276" w:lineRule="auto"/>
        <w:rPr>
          <w:rFonts w:cs="Arial"/>
        </w:rPr>
      </w:pPr>
      <w:r w:rsidRPr="00F34DAD">
        <w:rPr>
          <w:rFonts w:cs="Arial"/>
        </w:rPr>
        <w:t>Ciśnienie próbne całego przewodu niezależnie od średnicy należy przyjąć równe maksymalnemu występującemu w badanym przewodzie ciśnieniu roboczemu.</w:t>
      </w:r>
    </w:p>
    <w:p w14:paraId="304CC56D" w14:textId="77777777" w:rsidR="00ED0F42" w:rsidRPr="00F34DAD" w:rsidRDefault="00ED0F42" w:rsidP="00ED0F42">
      <w:pPr>
        <w:spacing w:line="276" w:lineRule="auto"/>
        <w:rPr>
          <w:rFonts w:cs="Arial"/>
        </w:rPr>
      </w:pPr>
      <w:r w:rsidRPr="00F34DAD">
        <w:rPr>
          <w:rFonts w:cs="Arial"/>
        </w:rPr>
        <w:t>Po zakończeniu budowy przewodu i pozytywnych wynikach próby szczelności należy dokonać jego płukania, używając do tego celu czystej wody. Prędkość, przepływu czystej wody powinna być tak dobrana, aby mogła wypłukać wszystkie zanieczyszczenia mechaniczne z przewodu. Przewód można uznać za dostatecznie wypłukany, jeżeli wypływająca z niego woda jest przeźroczysta i bezbarwna.</w:t>
      </w:r>
    </w:p>
    <w:p w14:paraId="0C3EA757" w14:textId="77777777" w:rsidR="00ED0F42" w:rsidRPr="00F34DAD" w:rsidRDefault="00ED0F42" w:rsidP="00ED0F42">
      <w:pPr>
        <w:spacing w:line="276" w:lineRule="auto"/>
        <w:rPr>
          <w:rFonts w:cs="Arial"/>
        </w:rPr>
      </w:pPr>
      <w:r w:rsidRPr="00F34DAD">
        <w:rPr>
          <w:rFonts w:cs="Arial"/>
        </w:rPr>
        <w:t>Przewody wodociągowe wody pitnej należy poddać dezynfekcji za pomocą roztworów wodnych wapna chlorowanego lub roztworu podchlorynu sodu. Czas trwania dezynfekcji powinien wynosić 24godziny. Po usunięciu wody zawierającej związki chloru należy przeprowadzić ponowne płukanie.</w:t>
      </w:r>
    </w:p>
    <w:p w14:paraId="5AA665AF" w14:textId="77777777" w:rsidR="00ED0F42" w:rsidRPr="00F34DAD" w:rsidRDefault="00ED0F42" w:rsidP="00ED0F42">
      <w:pPr>
        <w:spacing w:line="276" w:lineRule="auto"/>
        <w:rPr>
          <w:rFonts w:cs="Arial"/>
        </w:rPr>
      </w:pPr>
      <w:r w:rsidRPr="00F34DAD">
        <w:rPr>
          <w:rFonts w:cs="Arial"/>
        </w:rPr>
        <w:t>Dopuszcza się rezygnacje z dezynfekcji przewodu, jeżeli wyniki badań bakteriologicznych wykonanych po płukaniu przewodu wykażą, że pobrana próbka wody spełnia wymagania wody do picia i wody na potrzeby gospodarcze.</w:t>
      </w:r>
    </w:p>
    <w:p w14:paraId="3C97C371" w14:textId="77777777" w:rsidR="00ED0F42" w:rsidRPr="00F34DAD" w:rsidRDefault="00ED0F42" w:rsidP="00ED0F42">
      <w:pPr>
        <w:pStyle w:val="Nagwek1"/>
        <w:tabs>
          <w:tab w:val="left" w:pos="0"/>
        </w:tabs>
        <w:spacing w:line="276" w:lineRule="auto"/>
        <w:rPr>
          <w:rFonts w:cs="Tahoma"/>
          <w:shd w:val="clear" w:color="auto" w:fill="FFFF00"/>
        </w:rPr>
      </w:pPr>
    </w:p>
    <w:p w14:paraId="253189DD" w14:textId="5DA568DE" w:rsidR="00ED0F42" w:rsidRPr="00F34DAD" w:rsidRDefault="000B1780" w:rsidP="00ED0F42">
      <w:pPr>
        <w:pStyle w:val="Nagwek1"/>
        <w:tabs>
          <w:tab w:val="left" w:pos="0"/>
        </w:tabs>
        <w:spacing w:line="276" w:lineRule="auto"/>
        <w:rPr>
          <w:rFonts w:cs="Tahoma"/>
        </w:rPr>
      </w:pPr>
      <w:bookmarkStart w:id="348" w:name="_Toc172099297"/>
      <w:bookmarkStart w:id="349" w:name="_Toc210826811"/>
      <w:r w:rsidRPr="00F34DAD">
        <w:rPr>
          <w:rFonts w:cs="Tahoma"/>
        </w:rPr>
        <w:t>5.</w:t>
      </w:r>
      <w:r w:rsidR="00ED0F42" w:rsidRPr="00F34DAD">
        <w:rPr>
          <w:rFonts w:cs="Tahoma"/>
        </w:rPr>
        <w:t>7 KONTROLA JAKOŚCI ROBÓT</w:t>
      </w:r>
      <w:bookmarkEnd w:id="348"/>
      <w:bookmarkEnd w:id="349"/>
    </w:p>
    <w:p w14:paraId="7882A585" w14:textId="77777777" w:rsidR="00ED0F42" w:rsidRPr="00F34DAD" w:rsidRDefault="00ED0F42" w:rsidP="00ED0F42">
      <w:pPr>
        <w:spacing w:line="276" w:lineRule="auto"/>
        <w:rPr>
          <w:rFonts w:cs="Arial"/>
        </w:rPr>
      </w:pPr>
      <w:r w:rsidRPr="00F34DAD">
        <w:rPr>
          <w:rFonts w:cs="Arial"/>
        </w:rPr>
        <w:t>Ogólne zasady kontroli jakości robót podano w p-</w:t>
      </w:r>
      <w:proofErr w:type="spellStart"/>
      <w:r w:rsidRPr="00F34DAD">
        <w:rPr>
          <w:rFonts w:cs="Arial"/>
        </w:rPr>
        <w:t>cie</w:t>
      </w:r>
      <w:proofErr w:type="spellEnd"/>
      <w:r w:rsidRPr="00F34DAD">
        <w:rPr>
          <w:rFonts w:cs="Arial"/>
        </w:rPr>
        <w:t xml:space="preserve"> „Wymagania ogólne”</w:t>
      </w:r>
    </w:p>
    <w:p w14:paraId="4714CF09" w14:textId="77777777" w:rsidR="00ED0F42" w:rsidRPr="00F34DAD" w:rsidRDefault="00ED0F42" w:rsidP="00ED0F42">
      <w:pPr>
        <w:pStyle w:val="Nagwek2"/>
        <w:tabs>
          <w:tab w:val="left" w:pos="0"/>
        </w:tabs>
        <w:spacing w:line="276" w:lineRule="auto"/>
        <w:rPr>
          <w:rFonts w:cs="Tahoma"/>
        </w:rPr>
      </w:pPr>
    </w:p>
    <w:p w14:paraId="04575F85" w14:textId="12737EA2" w:rsidR="00ED0F42" w:rsidRPr="00F34DAD" w:rsidRDefault="000B1780" w:rsidP="00ED0F42">
      <w:pPr>
        <w:pStyle w:val="Nagwek2"/>
        <w:tabs>
          <w:tab w:val="left" w:pos="0"/>
        </w:tabs>
        <w:spacing w:line="276" w:lineRule="auto"/>
        <w:rPr>
          <w:rFonts w:cs="Tahoma"/>
        </w:rPr>
      </w:pPr>
      <w:bookmarkStart w:id="350" w:name="_Toc172099298"/>
      <w:bookmarkStart w:id="351" w:name="_Toc210826812"/>
      <w:r w:rsidRPr="00F34DAD">
        <w:rPr>
          <w:rFonts w:cs="Tahoma"/>
        </w:rPr>
        <w:t>5</w:t>
      </w:r>
      <w:r w:rsidR="00ED0F42" w:rsidRPr="00F34DAD">
        <w:rPr>
          <w:rFonts w:cs="Tahoma"/>
        </w:rPr>
        <w:t>.7.1 Roboty ziemne.</w:t>
      </w:r>
      <w:bookmarkEnd w:id="350"/>
      <w:bookmarkEnd w:id="351"/>
    </w:p>
    <w:p w14:paraId="26F81D3A" w14:textId="77777777" w:rsidR="00ED0F42" w:rsidRPr="00F34DAD" w:rsidRDefault="00ED0F42" w:rsidP="00ED0F42">
      <w:pPr>
        <w:spacing w:line="276" w:lineRule="auto"/>
        <w:rPr>
          <w:rFonts w:cs="Arial"/>
        </w:rPr>
      </w:pPr>
      <w:r w:rsidRPr="00F34DAD">
        <w:rPr>
          <w:rFonts w:cs="Arial"/>
        </w:rPr>
        <w:t>Po wykonaniu wykopu należy sprawdzić, czy pod względem kształtu wykończenia odpowiada on wymaganiom zawartym w ST oraz czy dokładność wykonania nie przekracza tolerancji podanych w Specyfikacji i normach BN-83/8836-02, PN-B-06050, PNB-10725, BN-72/893201 lub równoważnych.</w:t>
      </w:r>
    </w:p>
    <w:p w14:paraId="1785FE7C" w14:textId="77777777" w:rsidR="00ED0F42" w:rsidRPr="00F34DAD" w:rsidRDefault="00ED0F42" w:rsidP="00ED0F42">
      <w:pPr>
        <w:spacing w:line="276" w:lineRule="auto"/>
        <w:rPr>
          <w:rFonts w:cs="Arial"/>
        </w:rPr>
      </w:pPr>
      <w:r w:rsidRPr="00F34DAD">
        <w:rPr>
          <w:rFonts w:cs="Arial"/>
        </w:rPr>
        <w:t>Sprawdzeniu podlega:</w:t>
      </w:r>
    </w:p>
    <w:p w14:paraId="0A80884F" w14:textId="77777777" w:rsidR="00ED0F42" w:rsidRPr="00F34DAD" w:rsidRDefault="00ED0F42" w:rsidP="00ED0F42">
      <w:pPr>
        <w:spacing w:line="276" w:lineRule="auto"/>
        <w:rPr>
          <w:rFonts w:cs="Arial"/>
        </w:rPr>
      </w:pPr>
      <w:r w:rsidRPr="00F34DAD">
        <w:rPr>
          <w:rFonts w:cs="Arial"/>
        </w:rPr>
        <w:t>a) wykonanie wykopu i podłoża;</w:t>
      </w:r>
    </w:p>
    <w:p w14:paraId="7FF9E715" w14:textId="77777777" w:rsidR="00ED0F42" w:rsidRPr="00F34DAD" w:rsidRDefault="00ED0F42" w:rsidP="00ED0F42">
      <w:pPr>
        <w:spacing w:line="276" w:lineRule="auto"/>
        <w:rPr>
          <w:rFonts w:cs="Arial"/>
        </w:rPr>
      </w:pPr>
      <w:r w:rsidRPr="00F34DAD">
        <w:rPr>
          <w:rFonts w:cs="Arial"/>
        </w:rPr>
        <w:t>b) odwodnienie wykopów;</w:t>
      </w:r>
    </w:p>
    <w:p w14:paraId="31230D29" w14:textId="77777777" w:rsidR="00ED0F42" w:rsidRPr="00F34DAD" w:rsidRDefault="00ED0F42" w:rsidP="00ED0F42">
      <w:pPr>
        <w:spacing w:line="276" w:lineRule="auto"/>
        <w:rPr>
          <w:rFonts w:cs="Arial"/>
        </w:rPr>
      </w:pPr>
      <w:r w:rsidRPr="00F34DAD">
        <w:rPr>
          <w:rFonts w:cs="Arial"/>
        </w:rPr>
        <w:t>c) zabezpieczenie przewodów i kabli napotkanych w obrębie wykopu;</w:t>
      </w:r>
    </w:p>
    <w:p w14:paraId="28BCB38A" w14:textId="77777777" w:rsidR="00ED0F42" w:rsidRPr="00F34DAD" w:rsidRDefault="00ED0F42" w:rsidP="00ED0F42">
      <w:pPr>
        <w:spacing w:line="276" w:lineRule="auto"/>
        <w:rPr>
          <w:rFonts w:cs="Arial"/>
        </w:rPr>
      </w:pPr>
      <w:r w:rsidRPr="00F34DAD">
        <w:rPr>
          <w:rFonts w:cs="Arial"/>
        </w:rPr>
        <w:t>d) stan umocnienia wykopów lub nachylenia skarp wykopów pod kątem bezpieczeństwa pracy robotników zatrudnionych przy montażu;</w:t>
      </w:r>
    </w:p>
    <w:p w14:paraId="6A408035" w14:textId="77777777" w:rsidR="00ED0F42" w:rsidRPr="00F34DAD" w:rsidRDefault="00ED0F42" w:rsidP="00ED0F42">
      <w:pPr>
        <w:spacing w:line="276" w:lineRule="auto"/>
        <w:rPr>
          <w:rFonts w:cs="Arial"/>
        </w:rPr>
      </w:pPr>
      <w:r w:rsidRPr="00F34DAD">
        <w:rPr>
          <w:rFonts w:cs="Arial"/>
        </w:rPr>
        <w:lastRenderedPageBreak/>
        <w:t>e) wykonanie niezbędnych zejść do wykopu w postaci drabin, nie rzadziej niż około 20m.;</w:t>
      </w:r>
    </w:p>
    <w:p w14:paraId="4783719B" w14:textId="77777777" w:rsidR="00ED0F42" w:rsidRPr="00F34DAD" w:rsidRDefault="00ED0F42" w:rsidP="00ED0F42">
      <w:pPr>
        <w:spacing w:line="276" w:lineRule="auto"/>
        <w:rPr>
          <w:rFonts w:cs="Arial"/>
        </w:rPr>
      </w:pPr>
      <w:r w:rsidRPr="00F34DAD">
        <w:rPr>
          <w:rFonts w:cs="Arial"/>
        </w:rPr>
        <w:t>f) wykonanie nasypu;</w:t>
      </w:r>
    </w:p>
    <w:p w14:paraId="18AA26EB" w14:textId="77777777" w:rsidR="00ED0F42" w:rsidRPr="00F34DAD" w:rsidRDefault="00ED0F42" w:rsidP="00ED0F42">
      <w:pPr>
        <w:pStyle w:val="Nagwek1"/>
        <w:tabs>
          <w:tab w:val="left" w:pos="0"/>
        </w:tabs>
        <w:spacing w:line="276" w:lineRule="auto"/>
        <w:rPr>
          <w:rFonts w:cs="Tahoma"/>
          <w:shd w:val="clear" w:color="auto" w:fill="FFFF00"/>
        </w:rPr>
      </w:pPr>
    </w:p>
    <w:p w14:paraId="52A3D685" w14:textId="396350A7" w:rsidR="00ED0F42" w:rsidRPr="00F34DAD" w:rsidRDefault="000B1780" w:rsidP="00ED0F42">
      <w:pPr>
        <w:pStyle w:val="Nagwek2"/>
        <w:tabs>
          <w:tab w:val="left" w:pos="0"/>
        </w:tabs>
        <w:spacing w:line="276" w:lineRule="auto"/>
        <w:rPr>
          <w:rFonts w:cs="Tahoma"/>
        </w:rPr>
      </w:pPr>
      <w:bookmarkStart w:id="352" w:name="_Toc172099299"/>
      <w:bookmarkStart w:id="353" w:name="_Toc210826813"/>
      <w:r w:rsidRPr="00F34DAD">
        <w:rPr>
          <w:rFonts w:cs="Tahoma"/>
        </w:rPr>
        <w:t>5</w:t>
      </w:r>
      <w:r w:rsidR="00ED0F42" w:rsidRPr="00F34DAD">
        <w:rPr>
          <w:rFonts w:cs="Tahoma"/>
        </w:rPr>
        <w:t>.7.2 Roboty montażowe</w:t>
      </w:r>
      <w:bookmarkEnd w:id="352"/>
      <w:bookmarkEnd w:id="353"/>
    </w:p>
    <w:p w14:paraId="72697B4A" w14:textId="77777777" w:rsidR="00ED0F42" w:rsidRPr="00F34DAD" w:rsidRDefault="00ED0F42" w:rsidP="00ED0F42">
      <w:pPr>
        <w:spacing w:line="276" w:lineRule="auto"/>
        <w:rPr>
          <w:rFonts w:cs="Arial"/>
        </w:rPr>
      </w:pPr>
      <w:r w:rsidRPr="00F34DAD">
        <w:rPr>
          <w:rFonts w:cs="Arial"/>
        </w:rPr>
        <w:t xml:space="preserve">Kontrolę jakości robót </w:t>
      </w:r>
      <w:proofErr w:type="spellStart"/>
      <w:r w:rsidRPr="00F34DAD">
        <w:rPr>
          <w:rFonts w:cs="Arial"/>
        </w:rPr>
        <w:t>instalacyjno</w:t>
      </w:r>
      <w:proofErr w:type="spellEnd"/>
      <w:r w:rsidRPr="00F34DAD">
        <w:rPr>
          <w:rFonts w:cs="Arial"/>
        </w:rPr>
        <w:t xml:space="preserve"> – montażowych należy przeprowadzić zgodnie z wymaganiami norm </w:t>
      </w:r>
    </w:p>
    <w:p w14:paraId="53ABB0F4" w14:textId="77777777" w:rsidR="00ED0F42" w:rsidRPr="00F34DAD" w:rsidRDefault="00ED0F42" w:rsidP="00ED0F42">
      <w:pPr>
        <w:spacing w:line="276" w:lineRule="auto"/>
        <w:rPr>
          <w:rFonts w:cs="Arial"/>
        </w:rPr>
      </w:pPr>
      <w:r w:rsidRPr="00F34DAD">
        <w:rPr>
          <w:rFonts w:cs="Arial"/>
        </w:rPr>
        <w:t xml:space="preserve">PN-B-10725 i PN-B-10728 lub równoważnymi. </w:t>
      </w:r>
    </w:p>
    <w:p w14:paraId="7CB07035" w14:textId="77777777" w:rsidR="00ED0F42" w:rsidRPr="00F34DAD" w:rsidRDefault="00ED0F42" w:rsidP="00ED0F42">
      <w:pPr>
        <w:spacing w:line="276" w:lineRule="auto"/>
        <w:rPr>
          <w:rFonts w:cs="Arial"/>
        </w:rPr>
      </w:pPr>
      <w:r w:rsidRPr="00F34DAD">
        <w:rPr>
          <w:rFonts w:cs="Arial"/>
        </w:rPr>
        <w:tab/>
        <w:t>Należy przeprowadzić następujące badania:</w:t>
      </w:r>
    </w:p>
    <w:p w14:paraId="17CD8CDB" w14:textId="77777777" w:rsidR="00ED0F42" w:rsidRPr="00F34DAD" w:rsidRDefault="00ED0F42" w:rsidP="00ED0F42">
      <w:pPr>
        <w:spacing w:line="276" w:lineRule="auto"/>
        <w:rPr>
          <w:rFonts w:cs="Arial"/>
        </w:rPr>
      </w:pPr>
      <w:r w:rsidRPr="00F34DAD">
        <w:rPr>
          <w:rFonts w:cs="Arial"/>
        </w:rPr>
        <w:tab/>
        <w:t>a) zgodność z rysunkami,</w:t>
      </w:r>
    </w:p>
    <w:p w14:paraId="43A15ABE" w14:textId="77777777" w:rsidR="00ED0F42" w:rsidRPr="00F34DAD" w:rsidRDefault="00ED0F42" w:rsidP="00ED0F42">
      <w:pPr>
        <w:spacing w:line="276" w:lineRule="auto"/>
        <w:rPr>
          <w:rFonts w:cs="Arial"/>
        </w:rPr>
      </w:pPr>
      <w:r w:rsidRPr="00F34DAD">
        <w:rPr>
          <w:rFonts w:cs="Arial"/>
        </w:rPr>
        <w:tab/>
        <w:t>b) testy materiałów zgodnie z wymaganiami norm w pkt.2;</w:t>
      </w:r>
    </w:p>
    <w:p w14:paraId="2022F2CF" w14:textId="77777777" w:rsidR="00ED0F42" w:rsidRPr="00F34DAD" w:rsidRDefault="00ED0F42" w:rsidP="00ED0F42">
      <w:pPr>
        <w:spacing w:line="276" w:lineRule="auto"/>
        <w:rPr>
          <w:rFonts w:cs="Arial"/>
        </w:rPr>
      </w:pPr>
      <w:r w:rsidRPr="00F34DAD">
        <w:rPr>
          <w:rFonts w:cs="Arial"/>
        </w:rPr>
        <w:tab/>
        <w:t>c) ułożenia przewodów:</w:t>
      </w:r>
    </w:p>
    <w:p w14:paraId="77C9A31F" w14:textId="77777777" w:rsidR="00ED0F42" w:rsidRPr="00F34DAD" w:rsidRDefault="00ED0F42" w:rsidP="00ED0F42">
      <w:pPr>
        <w:numPr>
          <w:ilvl w:val="0"/>
          <w:numId w:val="29"/>
        </w:numPr>
        <w:tabs>
          <w:tab w:val="left" w:pos="1142"/>
        </w:tabs>
        <w:spacing w:line="276" w:lineRule="auto"/>
        <w:ind w:left="1142"/>
        <w:rPr>
          <w:rFonts w:cs="Arial"/>
        </w:rPr>
      </w:pPr>
      <w:r w:rsidRPr="00F34DAD">
        <w:rPr>
          <w:rFonts w:cs="Arial"/>
        </w:rPr>
        <w:t>głębokości ułożenia przewodu,</w:t>
      </w:r>
    </w:p>
    <w:p w14:paraId="0D83D7BF" w14:textId="77777777" w:rsidR="00ED0F42" w:rsidRPr="00F34DAD" w:rsidRDefault="00ED0F42" w:rsidP="00ED0F42">
      <w:pPr>
        <w:numPr>
          <w:ilvl w:val="0"/>
          <w:numId w:val="7"/>
        </w:numPr>
        <w:tabs>
          <w:tab w:val="left" w:pos="1142"/>
        </w:tabs>
        <w:spacing w:line="276" w:lineRule="auto"/>
        <w:ind w:left="1142"/>
        <w:rPr>
          <w:rFonts w:cs="Arial"/>
        </w:rPr>
      </w:pPr>
      <w:r w:rsidRPr="00F34DAD">
        <w:rPr>
          <w:rFonts w:cs="Arial"/>
        </w:rPr>
        <w:t>ułożenia przewodów na podłożu,</w:t>
      </w:r>
    </w:p>
    <w:p w14:paraId="15F87B0D" w14:textId="77777777" w:rsidR="00ED0F42" w:rsidRPr="00F34DAD" w:rsidRDefault="00ED0F42" w:rsidP="00ED0F42">
      <w:pPr>
        <w:numPr>
          <w:ilvl w:val="0"/>
          <w:numId w:val="7"/>
        </w:numPr>
        <w:tabs>
          <w:tab w:val="left" w:pos="1142"/>
        </w:tabs>
        <w:spacing w:line="276" w:lineRule="auto"/>
        <w:ind w:left="1142"/>
        <w:rPr>
          <w:rFonts w:cs="Arial"/>
        </w:rPr>
      </w:pPr>
      <w:r w:rsidRPr="00F34DAD">
        <w:rPr>
          <w:rFonts w:cs="Arial"/>
        </w:rPr>
        <w:t>odchylenia spadku,</w:t>
      </w:r>
    </w:p>
    <w:p w14:paraId="78957231" w14:textId="77777777" w:rsidR="00ED0F42" w:rsidRPr="00F34DAD" w:rsidRDefault="00ED0F42" w:rsidP="00ED0F42">
      <w:pPr>
        <w:numPr>
          <w:ilvl w:val="0"/>
          <w:numId w:val="7"/>
        </w:numPr>
        <w:tabs>
          <w:tab w:val="left" w:pos="1142"/>
        </w:tabs>
        <w:spacing w:line="276" w:lineRule="auto"/>
        <w:ind w:left="1142"/>
        <w:rPr>
          <w:rFonts w:cs="Arial"/>
        </w:rPr>
      </w:pPr>
      <w:r w:rsidRPr="00F34DAD">
        <w:rPr>
          <w:rFonts w:cs="Arial"/>
        </w:rPr>
        <w:t>zmiany kierunków przewodów,</w:t>
      </w:r>
    </w:p>
    <w:p w14:paraId="184AC527" w14:textId="77777777" w:rsidR="00ED0F42" w:rsidRPr="00F34DAD" w:rsidRDefault="00ED0F42" w:rsidP="00ED0F42">
      <w:pPr>
        <w:numPr>
          <w:ilvl w:val="0"/>
          <w:numId w:val="7"/>
        </w:numPr>
        <w:tabs>
          <w:tab w:val="left" w:pos="1142"/>
        </w:tabs>
        <w:spacing w:line="276" w:lineRule="auto"/>
        <w:ind w:left="1142"/>
        <w:rPr>
          <w:rFonts w:cs="Arial"/>
        </w:rPr>
      </w:pPr>
      <w:r w:rsidRPr="00F34DAD">
        <w:rPr>
          <w:rFonts w:cs="Arial"/>
        </w:rPr>
        <w:t>zabezpieczenie przed korozją części metalowych,</w:t>
      </w:r>
    </w:p>
    <w:p w14:paraId="077A2CAF" w14:textId="77777777" w:rsidR="00ED0F42" w:rsidRPr="00F34DAD" w:rsidRDefault="00ED0F42" w:rsidP="00ED0F42">
      <w:pPr>
        <w:numPr>
          <w:ilvl w:val="0"/>
          <w:numId w:val="7"/>
        </w:numPr>
        <w:tabs>
          <w:tab w:val="left" w:pos="1142"/>
        </w:tabs>
        <w:spacing w:line="276" w:lineRule="auto"/>
        <w:ind w:left="1142"/>
        <w:rPr>
          <w:rFonts w:cs="Arial"/>
        </w:rPr>
      </w:pPr>
      <w:r w:rsidRPr="00F34DAD">
        <w:rPr>
          <w:rFonts w:cs="Arial"/>
        </w:rPr>
        <w:t>kontrola połączeń przewodów,</w:t>
      </w:r>
    </w:p>
    <w:p w14:paraId="7510DBEF" w14:textId="77777777" w:rsidR="00ED0F42" w:rsidRPr="00F34DAD" w:rsidRDefault="00ED0F42" w:rsidP="00ED0F42">
      <w:pPr>
        <w:numPr>
          <w:ilvl w:val="0"/>
          <w:numId w:val="7"/>
        </w:numPr>
        <w:tabs>
          <w:tab w:val="left" w:pos="1142"/>
        </w:tabs>
        <w:spacing w:line="276" w:lineRule="auto"/>
        <w:ind w:left="1142"/>
        <w:rPr>
          <w:rFonts w:cs="Arial"/>
        </w:rPr>
      </w:pPr>
      <w:r w:rsidRPr="00F34DAD">
        <w:rPr>
          <w:rFonts w:cs="Arial"/>
        </w:rPr>
        <w:t>wykonania szczelności przewodu,</w:t>
      </w:r>
    </w:p>
    <w:p w14:paraId="22D26007" w14:textId="77777777" w:rsidR="00ED0F42" w:rsidRPr="00F34DAD" w:rsidRDefault="00ED0F42" w:rsidP="00ED0F42">
      <w:pPr>
        <w:numPr>
          <w:ilvl w:val="0"/>
          <w:numId w:val="7"/>
        </w:numPr>
        <w:tabs>
          <w:tab w:val="left" w:pos="1142"/>
        </w:tabs>
        <w:spacing w:line="276" w:lineRule="auto"/>
        <w:ind w:left="1142"/>
        <w:rPr>
          <w:rFonts w:cs="Arial"/>
        </w:rPr>
      </w:pPr>
      <w:r w:rsidRPr="00F34DAD">
        <w:rPr>
          <w:rFonts w:cs="Arial"/>
        </w:rPr>
        <w:t>wykonania izolacji części budowlanych</w:t>
      </w:r>
    </w:p>
    <w:p w14:paraId="7BBABE49" w14:textId="77777777" w:rsidR="00ED0F42" w:rsidRPr="00F34DAD" w:rsidRDefault="00ED0F42" w:rsidP="00ED0F42">
      <w:pPr>
        <w:numPr>
          <w:ilvl w:val="0"/>
          <w:numId w:val="30"/>
        </w:numPr>
        <w:tabs>
          <w:tab w:val="left" w:pos="1127"/>
        </w:tabs>
        <w:spacing w:line="276" w:lineRule="auto"/>
        <w:ind w:left="1127"/>
        <w:rPr>
          <w:rFonts w:cs="Arial"/>
        </w:rPr>
      </w:pPr>
      <w:r w:rsidRPr="00F34DAD">
        <w:rPr>
          <w:rFonts w:cs="Arial"/>
        </w:rPr>
        <w:t>badanie szczelności przewodów wg PN-EN 1610 lub równoważnej</w:t>
      </w:r>
    </w:p>
    <w:p w14:paraId="4622FD3E" w14:textId="77777777" w:rsidR="00ED0F42" w:rsidRPr="00F34DAD" w:rsidRDefault="00ED0F42" w:rsidP="00ED0F42">
      <w:pPr>
        <w:spacing w:line="276" w:lineRule="auto"/>
        <w:ind w:left="1127"/>
        <w:rPr>
          <w:rFonts w:cs="Arial"/>
        </w:rPr>
      </w:pPr>
    </w:p>
    <w:p w14:paraId="4759FDC7" w14:textId="77777777" w:rsidR="00ED0F42" w:rsidRPr="00F34DAD" w:rsidRDefault="00ED0F42" w:rsidP="00ED0F42">
      <w:pPr>
        <w:spacing w:line="276" w:lineRule="auto"/>
        <w:rPr>
          <w:rFonts w:cs="Arial"/>
        </w:rPr>
      </w:pPr>
      <w:r w:rsidRPr="00F34DAD">
        <w:rPr>
          <w:rFonts w:cs="Arial"/>
        </w:rPr>
        <w:t>Wykonawca powinien przedłożyć Zarządzającemu realizacją umowy wszystkie próby, atesty gwarancji producenta dla stosowanych materiałów, że zastosowane materiały spełniają wymagane normami warunki techniczne.</w:t>
      </w:r>
    </w:p>
    <w:p w14:paraId="6269955B" w14:textId="77777777" w:rsidR="00ED0F42" w:rsidRPr="00F34DAD" w:rsidRDefault="00ED0F42" w:rsidP="00ED0F42">
      <w:pPr>
        <w:pStyle w:val="Nagwek1"/>
        <w:tabs>
          <w:tab w:val="left" w:pos="0"/>
        </w:tabs>
        <w:spacing w:line="276" w:lineRule="auto"/>
        <w:rPr>
          <w:rFonts w:cs="Tahoma"/>
        </w:rPr>
      </w:pPr>
    </w:p>
    <w:p w14:paraId="0793AAA4" w14:textId="24F0A225" w:rsidR="00ED0F42" w:rsidRPr="00F34DAD" w:rsidRDefault="000B1780" w:rsidP="00ED0F42">
      <w:pPr>
        <w:pStyle w:val="Nagwek1"/>
        <w:tabs>
          <w:tab w:val="left" w:pos="0"/>
        </w:tabs>
        <w:spacing w:line="276" w:lineRule="auto"/>
        <w:rPr>
          <w:rFonts w:cs="Tahoma"/>
        </w:rPr>
      </w:pPr>
      <w:bookmarkStart w:id="354" w:name="_Toc172099300"/>
      <w:bookmarkStart w:id="355" w:name="_Toc210826814"/>
      <w:r w:rsidRPr="00F34DAD">
        <w:rPr>
          <w:rFonts w:cs="Tahoma"/>
        </w:rPr>
        <w:t>5</w:t>
      </w:r>
      <w:r w:rsidR="00ED0F42" w:rsidRPr="00F34DAD">
        <w:rPr>
          <w:rFonts w:cs="Tahoma"/>
        </w:rPr>
        <w:t>.8 ODBIÓR ROBÓT</w:t>
      </w:r>
      <w:bookmarkEnd w:id="354"/>
      <w:bookmarkEnd w:id="355"/>
    </w:p>
    <w:p w14:paraId="4705FC3E" w14:textId="31E043BE" w:rsidR="00ED0F42" w:rsidRPr="00F34DAD" w:rsidRDefault="000B1780" w:rsidP="00ED0F42">
      <w:pPr>
        <w:pStyle w:val="Nagwek2"/>
        <w:tabs>
          <w:tab w:val="left" w:pos="0"/>
        </w:tabs>
        <w:spacing w:line="276" w:lineRule="auto"/>
        <w:rPr>
          <w:rFonts w:cs="Tahoma"/>
        </w:rPr>
      </w:pPr>
      <w:bookmarkStart w:id="356" w:name="_Toc172099301"/>
      <w:bookmarkStart w:id="357" w:name="_Toc210826815"/>
      <w:r w:rsidRPr="00F34DAD">
        <w:rPr>
          <w:rFonts w:cs="Tahoma"/>
        </w:rPr>
        <w:t>5</w:t>
      </w:r>
      <w:r w:rsidR="00ED0F42" w:rsidRPr="00F34DAD">
        <w:rPr>
          <w:rFonts w:cs="Tahoma"/>
        </w:rPr>
        <w:t>.8.1 Odbiór robót zanikających i ulegających zakryciu</w:t>
      </w:r>
      <w:bookmarkEnd w:id="356"/>
      <w:bookmarkEnd w:id="357"/>
    </w:p>
    <w:p w14:paraId="4BAAA5DF" w14:textId="77777777" w:rsidR="00ED0F42" w:rsidRPr="00F34DAD" w:rsidRDefault="00ED0F42" w:rsidP="00ED0F42">
      <w:pPr>
        <w:pStyle w:val="Tekstpodstawowy"/>
        <w:tabs>
          <w:tab w:val="left" w:pos="2400"/>
        </w:tabs>
        <w:spacing w:after="60" w:line="276" w:lineRule="auto"/>
        <w:rPr>
          <w:rFonts w:cs="Tahoma"/>
        </w:rPr>
      </w:pPr>
      <w:r w:rsidRPr="00F34DAD">
        <w:rPr>
          <w:rFonts w:cs="Tahoma"/>
        </w:rPr>
        <w:t>Badania przy odbiorze technicznym częściowy polegają na:</w:t>
      </w:r>
    </w:p>
    <w:p w14:paraId="6CAA438F" w14:textId="77777777" w:rsidR="00ED0F42" w:rsidRPr="00F34DAD" w:rsidRDefault="00ED0F42" w:rsidP="00ED0F42">
      <w:pPr>
        <w:pStyle w:val="Tekstpodstawowy"/>
        <w:tabs>
          <w:tab w:val="left" w:pos="2400"/>
        </w:tabs>
        <w:spacing w:after="60" w:line="276" w:lineRule="auto"/>
        <w:rPr>
          <w:rFonts w:cs="Tahoma"/>
        </w:rPr>
      </w:pPr>
      <w:r w:rsidRPr="00F34DAD">
        <w:rPr>
          <w:rFonts w:cs="Tahoma"/>
        </w:rPr>
        <w:t>-zbadaniu zgodności usytuowania i długości przewodu z dokumentacją i inwentaryzacją geodezyjną. Dopuszczalne odchylenie w planie osi przewodu od osi wytyczonej nie powinno przekraczać 0,1m dla przewodów z tworzyw sztucznych i 0,02m dla pozostałych. Dopuszczalne odchylenia rzędnych ułożonego przewodu od przewidzianych w projekcie nie powinno przekraczać dla przewodów z tworzyw sztucznych +_0,05m, dla pozostałych +_ 0,02m,</w:t>
      </w:r>
    </w:p>
    <w:p w14:paraId="5AEEC633" w14:textId="77777777" w:rsidR="00ED0F42" w:rsidRPr="00F34DAD" w:rsidRDefault="00ED0F42" w:rsidP="00ED0F42">
      <w:pPr>
        <w:pStyle w:val="Tekstpodstawowy"/>
        <w:tabs>
          <w:tab w:val="left" w:pos="2400"/>
        </w:tabs>
        <w:spacing w:after="60" w:line="276" w:lineRule="auto"/>
        <w:rPr>
          <w:rFonts w:cs="Tahoma"/>
        </w:rPr>
      </w:pPr>
      <w:r w:rsidRPr="00F34DAD">
        <w:rPr>
          <w:rFonts w:cs="Tahoma"/>
        </w:rPr>
        <w:t>-zbadaniu przez oględziny zabezpieczeń przed przemieszczeniem przewodu w rurze ochronnej,</w:t>
      </w:r>
    </w:p>
    <w:p w14:paraId="1536791B" w14:textId="77777777" w:rsidR="00ED0F42" w:rsidRPr="00F34DAD" w:rsidRDefault="00ED0F42" w:rsidP="00ED0F42">
      <w:pPr>
        <w:pStyle w:val="Tekstpodstawowy"/>
        <w:tabs>
          <w:tab w:val="left" w:pos="2400"/>
        </w:tabs>
        <w:spacing w:after="60" w:line="276" w:lineRule="auto"/>
        <w:rPr>
          <w:rFonts w:cs="Tahoma"/>
        </w:rPr>
      </w:pPr>
      <w:r w:rsidRPr="00F34DAD">
        <w:rPr>
          <w:rFonts w:cs="Tahoma"/>
        </w:rPr>
        <w:t>-zbadaniu podłoża naturalnego przez sprawdzenie nienaruszenia gruntu. W przypadku naruszenia podłoża naturalnego sposób jego zgęszczenia powinien być uzgodniony z projektem lub nadzorem,</w:t>
      </w:r>
    </w:p>
    <w:p w14:paraId="65D0CDD5" w14:textId="77777777" w:rsidR="00ED0F42" w:rsidRPr="00F34DAD" w:rsidRDefault="00ED0F42" w:rsidP="00ED0F42">
      <w:pPr>
        <w:pStyle w:val="Tekstpodstawowy"/>
        <w:tabs>
          <w:tab w:val="left" w:pos="2400"/>
        </w:tabs>
        <w:spacing w:after="60" w:line="276" w:lineRule="auto"/>
        <w:rPr>
          <w:rFonts w:cs="Tahoma"/>
        </w:rPr>
      </w:pPr>
      <w:r w:rsidRPr="00F34DAD">
        <w:rPr>
          <w:rFonts w:cs="Tahoma"/>
        </w:rPr>
        <w:t>-zbadaniu podłoża wzmocnionego przez sprawdzenie jego grubości i rodzaju, zgodnie z dokumentacją,</w:t>
      </w:r>
    </w:p>
    <w:p w14:paraId="16755A18" w14:textId="77777777" w:rsidR="00ED0F42" w:rsidRPr="00F34DAD" w:rsidRDefault="00ED0F42" w:rsidP="00ED0F42">
      <w:pPr>
        <w:pStyle w:val="Tekstpodstawowy"/>
        <w:tabs>
          <w:tab w:val="left" w:pos="2400"/>
        </w:tabs>
        <w:spacing w:after="60" w:line="276" w:lineRule="auto"/>
        <w:rPr>
          <w:rFonts w:cs="Tahoma"/>
        </w:rPr>
      </w:pPr>
      <w:r w:rsidRPr="00F34DAD">
        <w:rPr>
          <w:rFonts w:cs="Tahoma"/>
        </w:rPr>
        <w:t xml:space="preserve">-zbadaniu materiału ziemnego użytego do podsypki i </w:t>
      </w:r>
      <w:proofErr w:type="spellStart"/>
      <w:r w:rsidRPr="00F34DAD">
        <w:rPr>
          <w:rFonts w:cs="Tahoma"/>
        </w:rPr>
        <w:t>obsypki</w:t>
      </w:r>
      <w:proofErr w:type="spellEnd"/>
      <w:r w:rsidRPr="00F34DAD">
        <w:rPr>
          <w:rFonts w:cs="Tahoma"/>
        </w:rPr>
        <w:t xml:space="preserve"> przewodu, który powinien być</w:t>
      </w:r>
      <w:r w:rsidRPr="00F34DAD">
        <w:rPr>
          <w:rFonts w:cs="Tahoma"/>
          <w:lang w:val="pl-PL"/>
        </w:rPr>
        <w:t xml:space="preserve"> </w:t>
      </w:r>
      <w:r w:rsidRPr="00F34DAD">
        <w:rPr>
          <w:rFonts w:cs="Tahoma"/>
        </w:rPr>
        <w:t>drobny i</w:t>
      </w:r>
      <w:r w:rsidRPr="00F34DAD">
        <w:rPr>
          <w:rFonts w:cs="Tahoma"/>
          <w:lang w:val="pl-PL"/>
        </w:rPr>
        <w:t> </w:t>
      </w:r>
      <w:r w:rsidRPr="00F34DAD">
        <w:rPr>
          <w:rFonts w:cs="Tahoma"/>
        </w:rPr>
        <w:t>średnioziarnisty, bez grud i kamieni. Materiał ten powinien być zagęszczony,</w:t>
      </w:r>
    </w:p>
    <w:p w14:paraId="2F0E0BE8" w14:textId="77777777" w:rsidR="00ED0F42" w:rsidRPr="00F34DAD" w:rsidRDefault="00ED0F42" w:rsidP="00ED0F42">
      <w:pPr>
        <w:pStyle w:val="Tekstpodstawowy"/>
        <w:tabs>
          <w:tab w:val="left" w:pos="2400"/>
        </w:tabs>
        <w:spacing w:after="60" w:line="276" w:lineRule="auto"/>
        <w:rPr>
          <w:rFonts w:cs="Tahoma"/>
        </w:rPr>
      </w:pPr>
      <w:r w:rsidRPr="00F34DAD">
        <w:rPr>
          <w:rFonts w:cs="Tahoma"/>
        </w:rPr>
        <w:t>-zbadaniu szczelności przewodu. Badanie szczelności należy przeprowadzić zgodnie z wymogami PN-B-10725</w:t>
      </w:r>
      <w:r w:rsidRPr="00F34DAD">
        <w:rPr>
          <w:rFonts w:cs="Tahoma"/>
          <w:lang w:val="pl-PL"/>
        </w:rPr>
        <w:t xml:space="preserve"> lub równoważnej</w:t>
      </w:r>
      <w:r w:rsidRPr="00F34DAD">
        <w:rPr>
          <w:rFonts w:cs="Tahoma"/>
        </w:rPr>
        <w:t>. Dotyczy to także przewodów układanych nad terenem o konstrukcji samonośnej i</w:t>
      </w:r>
      <w:r w:rsidRPr="00F34DAD">
        <w:rPr>
          <w:rFonts w:cs="Tahoma"/>
          <w:lang w:val="pl-PL"/>
        </w:rPr>
        <w:t> </w:t>
      </w:r>
      <w:r w:rsidRPr="00F34DAD">
        <w:rPr>
          <w:rFonts w:cs="Tahoma"/>
        </w:rPr>
        <w:t>na lub pod konstrukcją nośną.</w:t>
      </w:r>
    </w:p>
    <w:p w14:paraId="48EB9E2B" w14:textId="77777777" w:rsidR="00ED0F42" w:rsidRPr="00F34DAD" w:rsidRDefault="00ED0F42" w:rsidP="00ED0F42">
      <w:pPr>
        <w:pStyle w:val="Tekstpodstawowy"/>
        <w:tabs>
          <w:tab w:val="left" w:pos="2400"/>
        </w:tabs>
        <w:spacing w:line="276" w:lineRule="auto"/>
        <w:rPr>
          <w:rFonts w:cs="Tahoma"/>
        </w:rPr>
      </w:pPr>
      <w:r w:rsidRPr="00F34DAD">
        <w:rPr>
          <w:rFonts w:cs="Tahoma"/>
        </w:rPr>
        <w:t>Wyniki badań powinny być wpisane do dziennika budowy, który z protokołem próby szczelności przewodu, inwentaryzacją geodezyjną (dopuszcza się inwentaryzację szkicową) oraz certyfikatami i deklaracjami zgodności z polskimi normami i aprobatami technicznymi, dotyczącymi rur i armatury, jest przedłożony podczas spisywania protokołu odbioru technicznego – częściowego , który stanowi podstawę do decyzji o</w:t>
      </w:r>
      <w:r w:rsidRPr="00F34DAD">
        <w:rPr>
          <w:rFonts w:cs="Tahoma"/>
          <w:lang w:val="pl-PL"/>
        </w:rPr>
        <w:t> </w:t>
      </w:r>
      <w:r w:rsidRPr="00F34DAD">
        <w:rPr>
          <w:rFonts w:cs="Tahoma"/>
        </w:rPr>
        <w:t>możliwości zasypywania odebranego odcinka przewodu sieci wodociągowej. Wymagana jest także dokonanie wpisu do dziennika budowy o wykonaniu odbioru technicznego – częściowego. Kierownik budowy zobowiązany, zgodnie z art. 22ustawy Prawo Budowlane, przy odbiorze technicznym – częściowym przewodu wodociągowego, zgłosić inwestorowi do odbioru roboty ulegające zakryciu, zapewnić dokonane próby i sprawdzenia przewodu, zapewnić geodezyjną inwentaryzację przewodu, przygotować dokumentację powykonawczą.</w:t>
      </w:r>
    </w:p>
    <w:p w14:paraId="121FBE20" w14:textId="77777777" w:rsidR="00ED0F42" w:rsidRPr="00F34DAD" w:rsidRDefault="00ED0F42" w:rsidP="00ED0F42">
      <w:pPr>
        <w:spacing w:line="276" w:lineRule="auto"/>
        <w:rPr>
          <w:rFonts w:cs="Arial"/>
        </w:rPr>
      </w:pPr>
      <w:r w:rsidRPr="00F34DAD">
        <w:rPr>
          <w:rFonts w:cs="Arial"/>
        </w:rPr>
        <w:t>Odbiorowi robót zanikających i ulegających zakryciu podlegają:</w:t>
      </w:r>
    </w:p>
    <w:p w14:paraId="66CD97AE" w14:textId="77777777" w:rsidR="00ED0F42" w:rsidRPr="00F34DAD" w:rsidRDefault="00ED0F42" w:rsidP="00ED0F42">
      <w:pPr>
        <w:numPr>
          <w:ilvl w:val="0"/>
          <w:numId w:val="31"/>
        </w:numPr>
        <w:tabs>
          <w:tab w:val="left" w:pos="227"/>
        </w:tabs>
        <w:spacing w:line="276" w:lineRule="auto"/>
        <w:rPr>
          <w:rFonts w:cs="Arial"/>
        </w:rPr>
      </w:pPr>
      <w:r w:rsidRPr="00F34DAD">
        <w:rPr>
          <w:rFonts w:cs="Arial"/>
        </w:rPr>
        <w:t>roboty przygotowawcze,</w:t>
      </w:r>
    </w:p>
    <w:p w14:paraId="7840E80B" w14:textId="77777777" w:rsidR="00ED0F42" w:rsidRPr="00F34DAD" w:rsidRDefault="00ED0F42" w:rsidP="00ED0F42">
      <w:pPr>
        <w:numPr>
          <w:ilvl w:val="0"/>
          <w:numId w:val="7"/>
        </w:numPr>
        <w:tabs>
          <w:tab w:val="left" w:pos="227"/>
        </w:tabs>
        <w:spacing w:line="276" w:lineRule="auto"/>
        <w:rPr>
          <w:rFonts w:cs="Arial"/>
        </w:rPr>
      </w:pPr>
      <w:r w:rsidRPr="00F34DAD">
        <w:rPr>
          <w:rFonts w:cs="Arial"/>
        </w:rPr>
        <w:t>roboty ziemne z obudową ścian wykopów,</w:t>
      </w:r>
    </w:p>
    <w:p w14:paraId="6D12D52C" w14:textId="77777777" w:rsidR="00ED0F42" w:rsidRPr="00F34DAD" w:rsidRDefault="00ED0F42" w:rsidP="00ED0F42">
      <w:pPr>
        <w:numPr>
          <w:ilvl w:val="0"/>
          <w:numId w:val="7"/>
        </w:numPr>
        <w:tabs>
          <w:tab w:val="left" w:pos="227"/>
        </w:tabs>
        <w:spacing w:line="276" w:lineRule="auto"/>
        <w:rPr>
          <w:rFonts w:cs="Arial"/>
        </w:rPr>
      </w:pPr>
      <w:r w:rsidRPr="00F34DAD">
        <w:rPr>
          <w:rFonts w:cs="Arial"/>
        </w:rPr>
        <w:t>roboty montażowe,</w:t>
      </w:r>
    </w:p>
    <w:p w14:paraId="0688D779" w14:textId="77777777" w:rsidR="00ED0F42" w:rsidRPr="00F34DAD" w:rsidRDefault="00ED0F42" w:rsidP="00ED0F42">
      <w:pPr>
        <w:numPr>
          <w:ilvl w:val="0"/>
          <w:numId w:val="7"/>
        </w:numPr>
        <w:tabs>
          <w:tab w:val="left" w:pos="227"/>
        </w:tabs>
        <w:spacing w:line="276" w:lineRule="auto"/>
        <w:rPr>
          <w:rFonts w:cs="Arial"/>
        </w:rPr>
      </w:pPr>
      <w:r w:rsidRPr="00F34DAD">
        <w:rPr>
          <w:rFonts w:cs="Arial"/>
        </w:rPr>
        <w:lastRenderedPageBreak/>
        <w:t>przygotowanie podłoża,</w:t>
      </w:r>
    </w:p>
    <w:p w14:paraId="4ABEF261" w14:textId="77777777" w:rsidR="00ED0F42" w:rsidRPr="00F34DAD" w:rsidRDefault="00ED0F42" w:rsidP="00ED0F42">
      <w:pPr>
        <w:numPr>
          <w:ilvl w:val="0"/>
          <w:numId w:val="7"/>
        </w:numPr>
        <w:tabs>
          <w:tab w:val="left" w:pos="227"/>
        </w:tabs>
        <w:spacing w:line="276" w:lineRule="auto"/>
        <w:rPr>
          <w:rFonts w:cs="Arial"/>
        </w:rPr>
      </w:pPr>
      <w:r w:rsidRPr="00F34DAD">
        <w:rPr>
          <w:rFonts w:cs="Arial"/>
        </w:rPr>
        <w:t>roboty montażowe wykonania przewodu,</w:t>
      </w:r>
    </w:p>
    <w:p w14:paraId="1A6560A3" w14:textId="77777777" w:rsidR="00ED0F42" w:rsidRPr="00F34DAD" w:rsidRDefault="00ED0F42" w:rsidP="00ED0F42">
      <w:pPr>
        <w:numPr>
          <w:ilvl w:val="0"/>
          <w:numId w:val="7"/>
        </w:numPr>
        <w:tabs>
          <w:tab w:val="left" w:pos="227"/>
        </w:tabs>
        <w:spacing w:line="276" w:lineRule="auto"/>
        <w:rPr>
          <w:rFonts w:cs="Arial"/>
        </w:rPr>
      </w:pPr>
      <w:r w:rsidRPr="00F34DAD">
        <w:rPr>
          <w:rFonts w:cs="Arial"/>
        </w:rPr>
        <w:t>próby szczelności przewodów,</w:t>
      </w:r>
    </w:p>
    <w:p w14:paraId="3E39082F" w14:textId="77777777" w:rsidR="00ED0F42" w:rsidRPr="00F34DAD" w:rsidRDefault="00ED0F42" w:rsidP="00ED0F42">
      <w:pPr>
        <w:numPr>
          <w:ilvl w:val="0"/>
          <w:numId w:val="7"/>
        </w:numPr>
        <w:tabs>
          <w:tab w:val="left" w:pos="227"/>
        </w:tabs>
        <w:spacing w:line="276" w:lineRule="auto"/>
        <w:rPr>
          <w:rFonts w:cs="Arial"/>
        </w:rPr>
      </w:pPr>
      <w:r w:rsidRPr="00F34DAD">
        <w:rPr>
          <w:rFonts w:cs="Arial"/>
        </w:rPr>
        <w:t>zasypanie i zagęszczenie wykopu</w:t>
      </w:r>
    </w:p>
    <w:p w14:paraId="2CFBCB0B" w14:textId="77777777" w:rsidR="00ED0F42" w:rsidRPr="00F34DAD" w:rsidRDefault="00ED0F42" w:rsidP="00ED0F42">
      <w:pPr>
        <w:numPr>
          <w:ilvl w:val="0"/>
          <w:numId w:val="7"/>
        </w:numPr>
        <w:tabs>
          <w:tab w:val="left" w:pos="227"/>
        </w:tabs>
        <w:spacing w:line="276" w:lineRule="auto"/>
        <w:rPr>
          <w:rFonts w:cs="Arial"/>
        </w:rPr>
      </w:pPr>
      <w:r w:rsidRPr="00F34DAD">
        <w:rPr>
          <w:rFonts w:cs="Arial"/>
        </w:rPr>
        <w:t>doprowadzenie terenu do stanu pierwotnego,</w:t>
      </w:r>
    </w:p>
    <w:p w14:paraId="52A921E9" w14:textId="77777777" w:rsidR="00ED0F42" w:rsidRPr="00F34DAD" w:rsidRDefault="00ED0F42" w:rsidP="00ED0F42">
      <w:pPr>
        <w:numPr>
          <w:ilvl w:val="0"/>
          <w:numId w:val="7"/>
        </w:numPr>
        <w:tabs>
          <w:tab w:val="left" w:pos="227"/>
        </w:tabs>
        <w:spacing w:line="276" w:lineRule="auto"/>
        <w:rPr>
          <w:rFonts w:cs="Arial"/>
        </w:rPr>
      </w:pPr>
      <w:r w:rsidRPr="00F34DAD">
        <w:rPr>
          <w:rFonts w:cs="Arial"/>
        </w:rPr>
        <w:t>pomiary i badania,</w:t>
      </w:r>
    </w:p>
    <w:p w14:paraId="3D86DB56" w14:textId="77777777" w:rsidR="00ED0F42" w:rsidRPr="00F34DAD" w:rsidRDefault="00ED0F42" w:rsidP="00ED0F42">
      <w:pPr>
        <w:numPr>
          <w:ilvl w:val="0"/>
          <w:numId w:val="7"/>
        </w:numPr>
        <w:tabs>
          <w:tab w:val="left" w:pos="227"/>
        </w:tabs>
        <w:spacing w:line="276" w:lineRule="auto"/>
        <w:rPr>
          <w:rFonts w:cs="Arial"/>
        </w:rPr>
      </w:pPr>
      <w:r w:rsidRPr="00F34DAD">
        <w:rPr>
          <w:rFonts w:cs="Arial"/>
        </w:rPr>
        <w:t>opracowanie powykonawczej dokumentacji geodezyjnej.</w:t>
      </w:r>
    </w:p>
    <w:p w14:paraId="79993719" w14:textId="77777777" w:rsidR="00ED0F42" w:rsidRPr="00F34DAD" w:rsidRDefault="00ED0F42" w:rsidP="00ED0F42">
      <w:pPr>
        <w:spacing w:line="276" w:lineRule="auto"/>
        <w:rPr>
          <w:rFonts w:cs="Arial"/>
        </w:rPr>
      </w:pPr>
    </w:p>
    <w:p w14:paraId="05E3B784" w14:textId="77777777" w:rsidR="00ED0F42" w:rsidRPr="00F34DAD" w:rsidRDefault="00ED0F42" w:rsidP="00ED0F42">
      <w:pPr>
        <w:spacing w:line="276" w:lineRule="auto"/>
        <w:rPr>
          <w:rFonts w:cs="Arial"/>
        </w:rPr>
      </w:pPr>
      <w:r w:rsidRPr="00F34DAD">
        <w:rPr>
          <w:rFonts w:cs="Arial"/>
        </w:rPr>
        <w:t>Odbiór robót zanikających powinien być dokonany w czasie umożliwiającym wykonanie korekt i poprawek, bez hamowania ogólnego postępu robót.</w:t>
      </w:r>
    </w:p>
    <w:p w14:paraId="0C03F921" w14:textId="77777777" w:rsidR="00ED0F42" w:rsidRPr="00F34DAD" w:rsidRDefault="00ED0F42" w:rsidP="00ED0F42">
      <w:pPr>
        <w:pStyle w:val="Nagwek2"/>
        <w:tabs>
          <w:tab w:val="left" w:pos="0"/>
        </w:tabs>
        <w:spacing w:line="276" w:lineRule="auto"/>
        <w:rPr>
          <w:rFonts w:cs="Tahoma"/>
        </w:rPr>
      </w:pPr>
    </w:p>
    <w:p w14:paraId="0F7926FB" w14:textId="534FD04D" w:rsidR="00ED0F42" w:rsidRPr="00F34DAD" w:rsidRDefault="000B1780" w:rsidP="00ED0F42">
      <w:pPr>
        <w:pStyle w:val="Nagwek2"/>
        <w:tabs>
          <w:tab w:val="left" w:pos="0"/>
        </w:tabs>
        <w:spacing w:line="276" w:lineRule="auto"/>
        <w:rPr>
          <w:rFonts w:cs="Tahoma"/>
        </w:rPr>
      </w:pPr>
      <w:bookmarkStart w:id="358" w:name="_Toc172099302"/>
      <w:bookmarkStart w:id="359" w:name="_Toc210826816"/>
      <w:r w:rsidRPr="00F34DAD">
        <w:rPr>
          <w:rFonts w:cs="Tahoma"/>
        </w:rPr>
        <w:t>5</w:t>
      </w:r>
      <w:r w:rsidR="00ED0F42" w:rsidRPr="00F34DAD">
        <w:rPr>
          <w:rFonts w:cs="Tahoma"/>
        </w:rPr>
        <w:t>.8.1 Odbiór techniczny końcowy:</w:t>
      </w:r>
      <w:bookmarkEnd w:id="358"/>
      <w:bookmarkEnd w:id="359"/>
    </w:p>
    <w:p w14:paraId="35D9234E" w14:textId="77777777" w:rsidR="00ED0F42" w:rsidRPr="00F34DAD" w:rsidRDefault="00ED0F42" w:rsidP="00ED0F42">
      <w:pPr>
        <w:pStyle w:val="Tekstpodstawowy"/>
        <w:tabs>
          <w:tab w:val="left" w:pos="2400"/>
        </w:tabs>
        <w:spacing w:line="276" w:lineRule="auto"/>
        <w:rPr>
          <w:rFonts w:cs="Tahoma"/>
        </w:rPr>
      </w:pPr>
      <w:r w:rsidRPr="00F34DAD">
        <w:rPr>
          <w:rFonts w:cs="Tahoma"/>
        </w:rPr>
        <w:t>Badania przy odbiorze technicznym końcowym polegają na:</w:t>
      </w:r>
    </w:p>
    <w:p w14:paraId="662C430C" w14:textId="77777777" w:rsidR="00ED0F42" w:rsidRPr="00F34DAD" w:rsidRDefault="00ED0F42" w:rsidP="00ED0F42">
      <w:pPr>
        <w:pStyle w:val="Tekstpodstawowy"/>
        <w:tabs>
          <w:tab w:val="left" w:pos="2400"/>
        </w:tabs>
        <w:spacing w:line="276" w:lineRule="auto"/>
        <w:rPr>
          <w:rFonts w:cs="Tahoma"/>
        </w:rPr>
      </w:pPr>
      <w:r w:rsidRPr="00F34DAD">
        <w:rPr>
          <w:rFonts w:cs="Tahoma"/>
        </w:rPr>
        <w:t>-zbadaniu zgodności dokumentacji technicznej ze stanem faktycznym i inwentaryzacją geodezyjną,</w:t>
      </w:r>
    </w:p>
    <w:p w14:paraId="4B1509C9" w14:textId="77777777" w:rsidR="00ED0F42" w:rsidRPr="00F34DAD" w:rsidRDefault="00ED0F42" w:rsidP="00ED0F42">
      <w:pPr>
        <w:pStyle w:val="Tekstpodstawowy"/>
        <w:tabs>
          <w:tab w:val="left" w:pos="2400"/>
        </w:tabs>
        <w:spacing w:line="276" w:lineRule="auto"/>
        <w:rPr>
          <w:rFonts w:cs="Tahoma"/>
        </w:rPr>
      </w:pPr>
      <w:r w:rsidRPr="00F34DAD">
        <w:rPr>
          <w:rFonts w:cs="Tahoma"/>
        </w:rPr>
        <w:t>-zbadaniu zgodności protokołów odbioru: próby szczelności, wyników badań bakteriologicznych oraz wyników stopnia zagęszczenia gruntu zasypki wykopu,</w:t>
      </w:r>
    </w:p>
    <w:p w14:paraId="0125497A" w14:textId="77777777" w:rsidR="00ED0F42" w:rsidRPr="00F34DAD" w:rsidRDefault="00ED0F42" w:rsidP="00ED0F42">
      <w:pPr>
        <w:pStyle w:val="Tekstpodstawowy"/>
        <w:tabs>
          <w:tab w:val="left" w:pos="2400"/>
        </w:tabs>
        <w:spacing w:line="276" w:lineRule="auto"/>
        <w:rPr>
          <w:rFonts w:cs="Tahoma"/>
        </w:rPr>
      </w:pPr>
      <w:r w:rsidRPr="00F34DAD">
        <w:rPr>
          <w:rFonts w:cs="Tahoma"/>
        </w:rPr>
        <w:t>Wyniki badań powinny być wpisane do dziennika budowy, który z protokołami odbiorów technicznych częściowych przewodu wodociągowego projektem z wprowadzonymi zmianami podczas budowy, wynikami badań bakteriologicznych, wynikami badań stopnia zagęszczenia gruntu zasypki wykopu i inwentaryzacją geodezyjną jest przedłożony podczas spisywania protokołu odbioru technicznego końcowego na podstawie, którego przekazuje się inwestorowi wykonany przewód sieci wodociągowej. Konieczne jest także dokonanie wpisu do dziennika budowy o wykonaniu odbioru technicznego końcowego.</w:t>
      </w:r>
    </w:p>
    <w:p w14:paraId="0E807E8D" w14:textId="77777777" w:rsidR="00ED0F42" w:rsidRPr="00F34DAD" w:rsidRDefault="00ED0F42" w:rsidP="00ED0F42">
      <w:pPr>
        <w:pStyle w:val="Tekstpodstawowy"/>
        <w:tabs>
          <w:tab w:val="left" w:pos="2400"/>
        </w:tabs>
        <w:spacing w:line="276" w:lineRule="auto"/>
        <w:rPr>
          <w:rFonts w:cs="Tahoma"/>
        </w:rPr>
      </w:pPr>
      <w:r w:rsidRPr="00F34DAD">
        <w:rPr>
          <w:rFonts w:cs="Tahoma"/>
        </w:rPr>
        <w:t>Teren po budowie przewodu wodociągowego powinien być doprowadzony do pierwotnego stanu.</w:t>
      </w:r>
    </w:p>
    <w:p w14:paraId="7283A7A9" w14:textId="77777777" w:rsidR="00ED0F42" w:rsidRPr="00F34DAD" w:rsidRDefault="00ED0F42" w:rsidP="00ED0F42">
      <w:pPr>
        <w:pStyle w:val="Tekstpodstawowy"/>
        <w:tabs>
          <w:tab w:val="left" w:pos="2400"/>
        </w:tabs>
        <w:spacing w:line="276" w:lineRule="auto"/>
        <w:rPr>
          <w:rFonts w:cs="Tahoma"/>
        </w:rPr>
      </w:pPr>
      <w:r w:rsidRPr="00F34DAD">
        <w:rPr>
          <w:rFonts w:cs="Tahoma"/>
        </w:rPr>
        <w:t>Kierownik budowy jest zobowiązany, zgodnie z art. 57 ust. 1p.2 ustawy Prawo Budowlane, przy odbiorze końcowym złożyć oświadczenia:</w:t>
      </w:r>
    </w:p>
    <w:p w14:paraId="3FC3EBD4" w14:textId="77777777" w:rsidR="00ED0F42" w:rsidRPr="00F34DAD" w:rsidRDefault="00ED0F42" w:rsidP="00ED0F42">
      <w:pPr>
        <w:pStyle w:val="Tekstpodstawowy"/>
        <w:tabs>
          <w:tab w:val="left" w:pos="2400"/>
        </w:tabs>
        <w:spacing w:line="276" w:lineRule="auto"/>
        <w:rPr>
          <w:rFonts w:cs="Tahoma"/>
        </w:rPr>
      </w:pPr>
      <w:r w:rsidRPr="00F34DAD">
        <w:rPr>
          <w:rFonts w:cs="Tahoma"/>
        </w:rPr>
        <w:t>-</w:t>
      </w:r>
      <w:r w:rsidRPr="00F34DAD">
        <w:rPr>
          <w:rFonts w:cs="Tahoma"/>
          <w:lang w:val="pl-PL"/>
        </w:rPr>
        <w:t xml:space="preserve"> </w:t>
      </w:r>
      <w:r w:rsidRPr="00F34DAD">
        <w:rPr>
          <w:rFonts w:cs="Tahoma"/>
        </w:rPr>
        <w:t>o wykonaniu przewodu wodociągowego zgodnie z projektem, warunkami pozwolenia na budowę i</w:t>
      </w:r>
      <w:r w:rsidRPr="00F34DAD">
        <w:rPr>
          <w:rFonts w:cs="Tahoma"/>
          <w:lang w:val="pl-PL"/>
        </w:rPr>
        <w:t> </w:t>
      </w:r>
      <w:r w:rsidRPr="00F34DAD">
        <w:rPr>
          <w:rFonts w:cs="Tahoma"/>
        </w:rPr>
        <w:t>warunkami technicznymi wykonania i odbioru (w tym zgodnie z powołanymi w warunkach przepisami i</w:t>
      </w:r>
      <w:r w:rsidRPr="00F34DAD">
        <w:rPr>
          <w:rFonts w:cs="Tahoma"/>
          <w:lang w:val="pl-PL"/>
        </w:rPr>
        <w:t> </w:t>
      </w:r>
      <w:r w:rsidRPr="00F34DAD">
        <w:rPr>
          <w:rFonts w:cs="Tahoma"/>
        </w:rPr>
        <w:t>polskimi normami),</w:t>
      </w:r>
    </w:p>
    <w:p w14:paraId="5A3AF5C3" w14:textId="77777777" w:rsidR="00ED0F42" w:rsidRPr="00F34DAD" w:rsidRDefault="00ED0F42" w:rsidP="00ED0F42">
      <w:pPr>
        <w:pStyle w:val="Tekstpodstawowy"/>
        <w:tabs>
          <w:tab w:val="left" w:pos="2400"/>
        </w:tabs>
        <w:spacing w:after="0" w:line="276" w:lineRule="auto"/>
        <w:rPr>
          <w:rFonts w:cs="Tahoma"/>
        </w:rPr>
      </w:pPr>
      <w:r w:rsidRPr="00F34DAD">
        <w:rPr>
          <w:rFonts w:cs="Tahoma"/>
        </w:rPr>
        <w:t>-</w:t>
      </w:r>
      <w:r w:rsidRPr="00F34DAD">
        <w:rPr>
          <w:rFonts w:cs="Tahoma"/>
          <w:lang w:val="pl-PL"/>
        </w:rPr>
        <w:t xml:space="preserve"> </w:t>
      </w:r>
      <w:r w:rsidRPr="00F34DAD">
        <w:rPr>
          <w:rFonts w:cs="Tahoma"/>
        </w:rPr>
        <w:t>o doprowadzeniu do należytego stanu i porządku teren budowy, a także w razie korzystania z ulicy i</w:t>
      </w:r>
      <w:r w:rsidRPr="00F34DAD">
        <w:rPr>
          <w:rFonts w:cs="Tahoma"/>
          <w:lang w:val="pl-PL"/>
        </w:rPr>
        <w:t> </w:t>
      </w:r>
      <w:r w:rsidRPr="00F34DAD">
        <w:rPr>
          <w:rFonts w:cs="Tahoma"/>
        </w:rPr>
        <w:t>sąsiadującej nieruchomości</w:t>
      </w:r>
    </w:p>
    <w:p w14:paraId="22F31A33" w14:textId="77777777" w:rsidR="00ED0F42" w:rsidRPr="00F34DAD" w:rsidRDefault="00ED0F42" w:rsidP="00ED0F42">
      <w:pPr>
        <w:pStyle w:val="Nagwek2"/>
        <w:numPr>
          <w:ilvl w:val="0"/>
          <w:numId w:val="0"/>
        </w:numPr>
        <w:spacing w:line="276" w:lineRule="auto"/>
        <w:rPr>
          <w:rFonts w:cs="Tahoma"/>
          <w:szCs w:val="20"/>
        </w:rPr>
      </w:pPr>
    </w:p>
    <w:p w14:paraId="6340E0A1" w14:textId="18A67C38" w:rsidR="00ED0F42" w:rsidRPr="00F34DAD" w:rsidRDefault="000B1780" w:rsidP="00ED0F42">
      <w:pPr>
        <w:pStyle w:val="Nagwek1"/>
        <w:tabs>
          <w:tab w:val="left" w:pos="0"/>
        </w:tabs>
        <w:spacing w:line="276" w:lineRule="auto"/>
        <w:rPr>
          <w:rFonts w:cs="Tahoma"/>
          <w:szCs w:val="20"/>
        </w:rPr>
      </w:pPr>
      <w:bookmarkStart w:id="360" w:name="_Toc172099303"/>
      <w:bookmarkStart w:id="361" w:name="_Toc210826817"/>
      <w:r w:rsidRPr="00F34DAD">
        <w:rPr>
          <w:rFonts w:cs="Tahoma"/>
          <w:szCs w:val="20"/>
        </w:rPr>
        <w:t>5</w:t>
      </w:r>
      <w:r w:rsidR="00ED0F42" w:rsidRPr="00F34DAD">
        <w:rPr>
          <w:rFonts w:cs="Tahoma"/>
          <w:szCs w:val="20"/>
        </w:rPr>
        <w:t>.9 PODSTAWA PŁATNOŚCI</w:t>
      </w:r>
      <w:bookmarkEnd w:id="360"/>
      <w:bookmarkEnd w:id="361"/>
    </w:p>
    <w:p w14:paraId="4AF672FA" w14:textId="77777777" w:rsidR="00ED0F42" w:rsidRPr="00F34DAD" w:rsidRDefault="00ED0F42" w:rsidP="00ED0F42">
      <w:pPr>
        <w:pStyle w:val="Tekstpodstawowy"/>
        <w:tabs>
          <w:tab w:val="left" w:pos="2400"/>
        </w:tabs>
        <w:spacing w:after="0" w:line="276" w:lineRule="auto"/>
        <w:rPr>
          <w:rFonts w:cs="Tahoma"/>
        </w:rPr>
      </w:pPr>
      <w:r w:rsidRPr="00F34DAD">
        <w:rPr>
          <w:rFonts w:cs="Tahoma"/>
        </w:rPr>
        <w:t>Płatność za materiały i urządzenia wbudowane należy przyjmować zgodnie z obmiarem i atestami tych wbudowanych materiałów na podstawie wyników pomiarów i badań laboratoryjnych.</w:t>
      </w:r>
    </w:p>
    <w:p w14:paraId="6BA5CFA3" w14:textId="77777777" w:rsidR="00ED0F42" w:rsidRPr="00F34DAD" w:rsidRDefault="00ED0F42" w:rsidP="00ED0F42">
      <w:pPr>
        <w:pStyle w:val="Tekstpodstawowy"/>
        <w:tabs>
          <w:tab w:val="left" w:pos="2400"/>
        </w:tabs>
        <w:spacing w:after="0" w:line="276" w:lineRule="auto"/>
        <w:rPr>
          <w:rFonts w:cs="Tahoma"/>
          <w:b/>
          <w:bCs/>
        </w:rPr>
      </w:pPr>
    </w:p>
    <w:p w14:paraId="531B92DB" w14:textId="5D65EB3C" w:rsidR="00ED0F42" w:rsidRPr="00F34DAD" w:rsidRDefault="000B1780" w:rsidP="00ED0F42">
      <w:pPr>
        <w:pStyle w:val="Nagwek2"/>
        <w:tabs>
          <w:tab w:val="left" w:pos="0"/>
        </w:tabs>
        <w:spacing w:line="276" w:lineRule="auto"/>
        <w:rPr>
          <w:rFonts w:cs="Tahoma"/>
        </w:rPr>
      </w:pPr>
      <w:bookmarkStart w:id="362" w:name="_Toc172099304"/>
      <w:bookmarkStart w:id="363" w:name="_Toc210826818"/>
      <w:r w:rsidRPr="00F34DAD">
        <w:rPr>
          <w:rFonts w:cs="Tahoma"/>
        </w:rPr>
        <w:t>5</w:t>
      </w:r>
      <w:r w:rsidR="00ED0F42" w:rsidRPr="00F34DAD">
        <w:rPr>
          <w:rFonts w:cs="Tahoma"/>
        </w:rPr>
        <w:t>.9.1 Montaż rurociągu:</w:t>
      </w:r>
      <w:bookmarkEnd w:id="362"/>
      <w:bookmarkEnd w:id="363"/>
    </w:p>
    <w:p w14:paraId="63DDB219" w14:textId="77777777" w:rsidR="00ED0F42" w:rsidRPr="00F34DAD" w:rsidRDefault="00ED0F42" w:rsidP="00ED0F42">
      <w:pPr>
        <w:pStyle w:val="Tekstpodstawowy"/>
        <w:tabs>
          <w:tab w:val="left" w:pos="2400"/>
        </w:tabs>
        <w:spacing w:line="276" w:lineRule="auto"/>
        <w:rPr>
          <w:rFonts w:cs="Tahoma"/>
        </w:rPr>
      </w:pPr>
      <w:r w:rsidRPr="00F34DAD">
        <w:rPr>
          <w:rFonts w:cs="Tahoma"/>
        </w:rPr>
        <w:t xml:space="preserve">Montaż rury PE-HD łączone metodą zgrzewania i za pomocą kształtek, układane w wykopie z </w:t>
      </w:r>
      <w:proofErr w:type="spellStart"/>
      <w:r w:rsidRPr="00F34DAD">
        <w:rPr>
          <w:rFonts w:cs="Tahoma"/>
        </w:rPr>
        <w:t>o</w:t>
      </w:r>
      <w:r w:rsidRPr="00F34DAD">
        <w:rPr>
          <w:rFonts w:cs="Tahoma"/>
          <w:lang w:val="pl-PL"/>
        </w:rPr>
        <w:t>b</w:t>
      </w:r>
      <w:proofErr w:type="spellEnd"/>
      <w:r w:rsidRPr="00F34DAD">
        <w:rPr>
          <w:rFonts w:cs="Tahoma"/>
        </w:rPr>
        <w:t xml:space="preserve">sypkami wraz z próbami </w:t>
      </w:r>
      <w:proofErr w:type="spellStart"/>
      <w:r w:rsidRPr="00F34DAD">
        <w:rPr>
          <w:rFonts w:cs="Tahoma"/>
        </w:rPr>
        <w:t>pomontażowymi</w:t>
      </w:r>
      <w:proofErr w:type="spellEnd"/>
      <w:r w:rsidRPr="00F34DAD">
        <w:rPr>
          <w:rFonts w:cs="Tahoma"/>
        </w:rPr>
        <w:t>.</w:t>
      </w:r>
    </w:p>
    <w:p w14:paraId="4B06616B" w14:textId="77777777" w:rsidR="00ED0F42" w:rsidRPr="00F34DAD" w:rsidRDefault="00ED0F42" w:rsidP="00ED0F42">
      <w:pPr>
        <w:pStyle w:val="Tekstpodstawowy"/>
        <w:tabs>
          <w:tab w:val="left" w:pos="2400"/>
        </w:tabs>
        <w:spacing w:line="276" w:lineRule="auto"/>
        <w:rPr>
          <w:rFonts w:cs="Tahoma"/>
        </w:rPr>
      </w:pPr>
      <w:r w:rsidRPr="00F34DAD">
        <w:rPr>
          <w:rFonts w:cs="Tahoma"/>
        </w:rPr>
        <w:t>Cena jednostkowa obejmuje wykonanie robót:</w:t>
      </w:r>
    </w:p>
    <w:p w14:paraId="4ED414C5" w14:textId="77777777" w:rsidR="00ED0F42" w:rsidRPr="00F34DAD" w:rsidRDefault="00ED0F42" w:rsidP="00ED0F42">
      <w:pPr>
        <w:pStyle w:val="Tekstpodstawowy"/>
        <w:numPr>
          <w:ilvl w:val="0"/>
          <w:numId w:val="3"/>
        </w:numPr>
        <w:tabs>
          <w:tab w:val="left" w:pos="283"/>
          <w:tab w:val="left" w:pos="2760"/>
        </w:tabs>
        <w:spacing w:after="0" w:line="276" w:lineRule="auto"/>
        <w:rPr>
          <w:rFonts w:cs="Tahoma"/>
        </w:rPr>
      </w:pPr>
      <w:r w:rsidRPr="00F34DAD">
        <w:rPr>
          <w:rFonts w:cs="Tahoma"/>
        </w:rPr>
        <w:t>Dostarczenie materiałów i sprzętu,</w:t>
      </w:r>
    </w:p>
    <w:p w14:paraId="392DADAC" w14:textId="77777777" w:rsidR="00ED0F42" w:rsidRPr="00F34DAD" w:rsidRDefault="00ED0F42" w:rsidP="00ED0F42">
      <w:pPr>
        <w:pStyle w:val="Tekstpodstawowy"/>
        <w:numPr>
          <w:ilvl w:val="0"/>
          <w:numId w:val="3"/>
        </w:numPr>
        <w:tabs>
          <w:tab w:val="left" w:pos="283"/>
          <w:tab w:val="left" w:pos="2760"/>
        </w:tabs>
        <w:spacing w:after="0" w:line="276" w:lineRule="auto"/>
        <w:rPr>
          <w:rFonts w:cs="Tahoma"/>
        </w:rPr>
      </w:pPr>
      <w:r w:rsidRPr="00F34DAD">
        <w:rPr>
          <w:rFonts w:cs="Tahoma"/>
        </w:rPr>
        <w:t>Wykonanie wykopu liniowego</w:t>
      </w:r>
    </w:p>
    <w:p w14:paraId="286C6CBD" w14:textId="77777777" w:rsidR="00ED0F42" w:rsidRPr="00F34DAD" w:rsidRDefault="00ED0F42" w:rsidP="00ED0F42">
      <w:pPr>
        <w:pStyle w:val="Tekstpodstawowy"/>
        <w:numPr>
          <w:ilvl w:val="0"/>
          <w:numId w:val="3"/>
        </w:numPr>
        <w:tabs>
          <w:tab w:val="left" w:pos="283"/>
          <w:tab w:val="left" w:pos="2760"/>
        </w:tabs>
        <w:spacing w:after="0" w:line="276" w:lineRule="auto"/>
        <w:rPr>
          <w:rFonts w:cs="Tahoma"/>
        </w:rPr>
      </w:pPr>
      <w:r w:rsidRPr="00F34DAD">
        <w:rPr>
          <w:rFonts w:cs="Tahoma"/>
        </w:rPr>
        <w:t>Wykonanie podsypki piaskowej gr. 20 cm,</w:t>
      </w:r>
    </w:p>
    <w:p w14:paraId="62944C8D" w14:textId="77777777" w:rsidR="00ED0F42" w:rsidRPr="00F34DAD" w:rsidRDefault="00ED0F42" w:rsidP="00ED0F42">
      <w:pPr>
        <w:pStyle w:val="Tekstpodstawowy"/>
        <w:numPr>
          <w:ilvl w:val="0"/>
          <w:numId w:val="3"/>
        </w:numPr>
        <w:tabs>
          <w:tab w:val="left" w:pos="283"/>
          <w:tab w:val="left" w:pos="2760"/>
        </w:tabs>
        <w:spacing w:after="0" w:line="276" w:lineRule="auto"/>
        <w:rPr>
          <w:rFonts w:cs="Tahoma"/>
        </w:rPr>
      </w:pPr>
      <w:r w:rsidRPr="00F34DAD">
        <w:rPr>
          <w:rFonts w:cs="Tahoma"/>
        </w:rPr>
        <w:t>Ułożenie rur PEHD w wykopie,</w:t>
      </w:r>
    </w:p>
    <w:p w14:paraId="6E499868" w14:textId="77777777" w:rsidR="00ED0F42" w:rsidRPr="00F34DAD" w:rsidRDefault="00ED0F42" w:rsidP="00ED0F42">
      <w:pPr>
        <w:pStyle w:val="Tekstpodstawowy"/>
        <w:numPr>
          <w:ilvl w:val="0"/>
          <w:numId w:val="3"/>
        </w:numPr>
        <w:tabs>
          <w:tab w:val="left" w:pos="283"/>
          <w:tab w:val="left" w:pos="2760"/>
        </w:tabs>
        <w:spacing w:after="0" w:line="276" w:lineRule="auto"/>
        <w:rPr>
          <w:rFonts w:cs="Tahoma"/>
        </w:rPr>
      </w:pPr>
      <w:r w:rsidRPr="00F34DAD">
        <w:rPr>
          <w:rFonts w:cs="Tahoma"/>
        </w:rPr>
        <w:t>Podłączenie do instalacji w budynku</w:t>
      </w:r>
    </w:p>
    <w:p w14:paraId="1868D029" w14:textId="77777777" w:rsidR="00ED0F42" w:rsidRPr="00F34DAD" w:rsidRDefault="00ED0F42" w:rsidP="00ED0F42">
      <w:pPr>
        <w:pStyle w:val="Tekstpodstawowy"/>
        <w:numPr>
          <w:ilvl w:val="0"/>
          <w:numId w:val="3"/>
        </w:numPr>
        <w:tabs>
          <w:tab w:val="left" w:pos="283"/>
          <w:tab w:val="left" w:pos="2760"/>
        </w:tabs>
        <w:spacing w:after="0" w:line="276" w:lineRule="auto"/>
        <w:rPr>
          <w:rFonts w:cs="Tahoma"/>
        </w:rPr>
      </w:pPr>
      <w:r w:rsidRPr="00F34DAD">
        <w:rPr>
          <w:rFonts w:cs="Tahoma"/>
        </w:rPr>
        <w:t>Montaż kształtek,</w:t>
      </w:r>
    </w:p>
    <w:p w14:paraId="08066A79" w14:textId="77777777" w:rsidR="00ED0F42" w:rsidRPr="00F34DAD" w:rsidRDefault="00ED0F42" w:rsidP="00ED0F42">
      <w:pPr>
        <w:pStyle w:val="Tekstpodstawowy"/>
        <w:numPr>
          <w:ilvl w:val="0"/>
          <w:numId w:val="3"/>
        </w:numPr>
        <w:tabs>
          <w:tab w:val="left" w:pos="283"/>
          <w:tab w:val="left" w:pos="2760"/>
        </w:tabs>
        <w:spacing w:after="0" w:line="276" w:lineRule="auto"/>
        <w:rPr>
          <w:rFonts w:cs="Tahoma"/>
        </w:rPr>
      </w:pPr>
      <w:r w:rsidRPr="00F34DAD">
        <w:rPr>
          <w:rFonts w:cs="Tahoma"/>
        </w:rPr>
        <w:t>Łączenie rury poprzez zgrzewanie,</w:t>
      </w:r>
    </w:p>
    <w:p w14:paraId="792F528F" w14:textId="77777777" w:rsidR="00ED0F42" w:rsidRPr="00F34DAD" w:rsidRDefault="00ED0F42" w:rsidP="00ED0F42">
      <w:pPr>
        <w:pStyle w:val="Tekstpodstawowy"/>
        <w:numPr>
          <w:ilvl w:val="0"/>
          <w:numId w:val="3"/>
        </w:numPr>
        <w:tabs>
          <w:tab w:val="left" w:pos="283"/>
          <w:tab w:val="left" w:pos="2760"/>
        </w:tabs>
        <w:spacing w:after="0" w:line="276" w:lineRule="auto"/>
        <w:rPr>
          <w:rFonts w:cs="Tahoma"/>
        </w:rPr>
      </w:pPr>
      <w:r w:rsidRPr="00F34DAD">
        <w:rPr>
          <w:rFonts w:cs="Tahoma"/>
        </w:rPr>
        <w:t>Wykonywanie prób szczelności rurociągu,</w:t>
      </w:r>
    </w:p>
    <w:p w14:paraId="277F3767" w14:textId="77777777" w:rsidR="00ED0F42" w:rsidRPr="00F34DAD" w:rsidRDefault="00ED0F42" w:rsidP="00ED0F42">
      <w:pPr>
        <w:pStyle w:val="Tekstpodstawowy"/>
        <w:numPr>
          <w:ilvl w:val="0"/>
          <w:numId w:val="16"/>
        </w:numPr>
        <w:tabs>
          <w:tab w:val="left" w:pos="283"/>
          <w:tab w:val="left" w:pos="2760"/>
        </w:tabs>
        <w:spacing w:after="0" w:line="276" w:lineRule="auto"/>
        <w:rPr>
          <w:rFonts w:cs="Tahoma"/>
        </w:rPr>
      </w:pPr>
      <w:r w:rsidRPr="00F34DAD">
        <w:rPr>
          <w:rFonts w:cs="Tahoma"/>
        </w:rPr>
        <w:t>Wykonywanie płukania i szczelności rurociągu,</w:t>
      </w:r>
    </w:p>
    <w:p w14:paraId="567D4335" w14:textId="77777777" w:rsidR="00ED0F42" w:rsidRPr="00F34DAD" w:rsidRDefault="00ED0F42" w:rsidP="00ED0F42">
      <w:pPr>
        <w:pStyle w:val="Tekstpodstawowy"/>
        <w:numPr>
          <w:ilvl w:val="0"/>
          <w:numId w:val="16"/>
        </w:numPr>
        <w:tabs>
          <w:tab w:val="left" w:pos="283"/>
          <w:tab w:val="left" w:pos="2760"/>
        </w:tabs>
        <w:spacing w:after="0" w:line="276" w:lineRule="auto"/>
        <w:rPr>
          <w:rFonts w:cs="Tahoma"/>
        </w:rPr>
      </w:pPr>
      <w:r w:rsidRPr="00F34DAD">
        <w:rPr>
          <w:rFonts w:cs="Tahoma"/>
        </w:rPr>
        <w:t>Oznaczenie trasy,</w:t>
      </w:r>
    </w:p>
    <w:p w14:paraId="1E882B76" w14:textId="77777777" w:rsidR="00ED0F42" w:rsidRPr="00F34DAD" w:rsidRDefault="00ED0F42" w:rsidP="00ED0F42">
      <w:pPr>
        <w:pStyle w:val="Tekstpodstawowy"/>
        <w:numPr>
          <w:ilvl w:val="0"/>
          <w:numId w:val="16"/>
        </w:numPr>
        <w:tabs>
          <w:tab w:val="left" w:pos="283"/>
          <w:tab w:val="left" w:pos="2760"/>
        </w:tabs>
        <w:spacing w:after="0" w:line="276" w:lineRule="auto"/>
        <w:rPr>
          <w:rFonts w:cs="Tahoma"/>
        </w:rPr>
      </w:pPr>
      <w:r w:rsidRPr="00F34DAD">
        <w:rPr>
          <w:rFonts w:cs="Tahoma"/>
        </w:rPr>
        <w:lastRenderedPageBreak/>
        <w:t>Zasypanie wykopów</w:t>
      </w:r>
    </w:p>
    <w:p w14:paraId="68F81439" w14:textId="77777777" w:rsidR="00ED0F42" w:rsidRPr="00F34DAD" w:rsidRDefault="00ED0F42" w:rsidP="00ED0F42">
      <w:pPr>
        <w:pStyle w:val="Tekstpodstawowy"/>
        <w:numPr>
          <w:ilvl w:val="0"/>
          <w:numId w:val="16"/>
        </w:numPr>
        <w:tabs>
          <w:tab w:val="left" w:pos="283"/>
          <w:tab w:val="left" w:pos="2760"/>
        </w:tabs>
        <w:spacing w:after="0" w:line="276" w:lineRule="auto"/>
        <w:rPr>
          <w:rFonts w:cs="Tahoma"/>
        </w:rPr>
      </w:pPr>
      <w:r w:rsidRPr="00F34DAD">
        <w:rPr>
          <w:rFonts w:cs="Tahoma"/>
        </w:rPr>
        <w:t>Wywóz nadmiaru urobku,</w:t>
      </w:r>
    </w:p>
    <w:p w14:paraId="102CBE0E" w14:textId="77777777" w:rsidR="00ED0F42" w:rsidRPr="00F34DAD" w:rsidRDefault="00ED0F42" w:rsidP="00ED0F42">
      <w:pPr>
        <w:pStyle w:val="Tekstpodstawowy"/>
        <w:numPr>
          <w:ilvl w:val="0"/>
          <w:numId w:val="16"/>
        </w:numPr>
        <w:tabs>
          <w:tab w:val="left" w:pos="283"/>
          <w:tab w:val="left" w:pos="2760"/>
        </w:tabs>
        <w:spacing w:after="0" w:line="276" w:lineRule="auto"/>
        <w:rPr>
          <w:rFonts w:cs="Tahoma"/>
        </w:rPr>
      </w:pPr>
      <w:r w:rsidRPr="00F34DAD">
        <w:rPr>
          <w:rFonts w:cs="Tahoma"/>
        </w:rPr>
        <w:t>Doprowadzenie terenu do stanu pierwotnego,</w:t>
      </w:r>
    </w:p>
    <w:p w14:paraId="1F83CF6B" w14:textId="77777777" w:rsidR="00ED0F42" w:rsidRPr="00F34DAD" w:rsidRDefault="00ED0F42" w:rsidP="00ED0F42">
      <w:pPr>
        <w:pStyle w:val="Tekstpodstawowy"/>
        <w:numPr>
          <w:ilvl w:val="0"/>
          <w:numId w:val="16"/>
        </w:numPr>
        <w:tabs>
          <w:tab w:val="left" w:pos="283"/>
          <w:tab w:val="left" w:pos="2760"/>
        </w:tabs>
        <w:spacing w:after="0" w:line="276" w:lineRule="auto"/>
        <w:rPr>
          <w:rFonts w:cs="Tahoma"/>
        </w:rPr>
      </w:pPr>
      <w:r w:rsidRPr="00F34DAD">
        <w:rPr>
          <w:rFonts w:cs="Tahoma"/>
        </w:rPr>
        <w:t xml:space="preserve">Wykonanie geodezyjnej inwentaryzacji powykonawczej przebiegu przewodów </w:t>
      </w:r>
    </w:p>
    <w:p w14:paraId="1EB8F56B" w14:textId="77777777" w:rsidR="00ED0F42" w:rsidRPr="00F34DAD" w:rsidRDefault="00ED0F42" w:rsidP="00ED0F42">
      <w:pPr>
        <w:pStyle w:val="Tekstpodstawowy"/>
        <w:tabs>
          <w:tab w:val="left" w:pos="2760"/>
        </w:tabs>
        <w:spacing w:after="0" w:line="276" w:lineRule="auto"/>
        <w:ind w:left="283"/>
        <w:rPr>
          <w:rFonts w:cs="Tahoma"/>
        </w:rPr>
      </w:pPr>
    </w:p>
    <w:p w14:paraId="38ABD087" w14:textId="77A27DB4" w:rsidR="00ED0F42" w:rsidRPr="00F34DAD" w:rsidRDefault="000B1780" w:rsidP="00ED0F42">
      <w:pPr>
        <w:pStyle w:val="Nagwek1"/>
        <w:tabs>
          <w:tab w:val="left" w:pos="0"/>
        </w:tabs>
        <w:spacing w:line="276" w:lineRule="auto"/>
        <w:rPr>
          <w:rFonts w:cs="Tahoma"/>
        </w:rPr>
      </w:pPr>
      <w:bookmarkStart w:id="364" w:name="_Toc172099305"/>
      <w:bookmarkStart w:id="365" w:name="_Toc210826819"/>
      <w:r w:rsidRPr="00F34DAD">
        <w:rPr>
          <w:rFonts w:cs="Tahoma"/>
        </w:rPr>
        <w:t>5.</w:t>
      </w:r>
      <w:r w:rsidR="00ED0F42" w:rsidRPr="00F34DAD">
        <w:rPr>
          <w:rFonts w:cs="Tahoma"/>
        </w:rPr>
        <w:t>10 PRZEPISY ZWIĄZANE</w:t>
      </w:r>
      <w:bookmarkEnd w:id="364"/>
      <w:bookmarkEnd w:id="365"/>
    </w:p>
    <w:p w14:paraId="326BAFE6" w14:textId="0FF7CD7C" w:rsidR="00ED0F42" w:rsidRPr="00F34DAD" w:rsidRDefault="000B1780" w:rsidP="00ED0F42">
      <w:pPr>
        <w:pStyle w:val="Nagwek2"/>
        <w:tabs>
          <w:tab w:val="left" w:pos="0"/>
        </w:tabs>
        <w:spacing w:line="276" w:lineRule="auto"/>
        <w:rPr>
          <w:rFonts w:cs="Tahoma"/>
        </w:rPr>
      </w:pPr>
      <w:bookmarkStart w:id="366" w:name="_Toc172099306"/>
      <w:bookmarkStart w:id="367" w:name="_Toc210826820"/>
      <w:r w:rsidRPr="00F34DAD">
        <w:rPr>
          <w:rFonts w:cs="Tahoma"/>
        </w:rPr>
        <w:t>5</w:t>
      </w:r>
      <w:r w:rsidR="00ED0F42" w:rsidRPr="00F34DAD">
        <w:rPr>
          <w:rFonts w:cs="Tahoma"/>
        </w:rPr>
        <w:t>.10.1 Normy dotyczące części technologicznej sieci wodociągowej</w:t>
      </w:r>
      <w:bookmarkEnd w:id="366"/>
      <w:bookmarkEnd w:id="367"/>
    </w:p>
    <w:p w14:paraId="6847D0C3" w14:textId="77777777" w:rsidR="00ED0F42" w:rsidRPr="00F34DAD" w:rsidRDefault="00ED0F42" w:rsidP="00ED0F42">
      <w:pPr>
        <w:tabs>
          <w:tab w:val="left" w:pos="720"/>
        </w:tabs>
        <w:spacing w:line="276" w:lineRule="auto"/>
        <w:ind w:left="2127" w:hanging="2127"/>
        <w:rPr>
          <w:rFonts w:cs="Arial"/>
        </w:rPr>
      </w:pPr>
      <w:r w:rsidRPr="00F34DAD">
        <w:rPr>
          <w:rFonts w:cs="Arial"/>
        </w:rPr>
        <w:t>1. PN-B-01060:87</w:t>
      </w:r>
      <w:r w:rsidRPr="00F34DAD">
        <w:rPr>
          <w:rFonts w:cs="Arial"/>
        </w:rPr>
        <w:tab/>
        <w:t>Sieć wodociągowa zewnętrzna. Obiekty i elementy wyposażenia. Terminologia - lub równoważna;</w:t>
      </w:r>
    </w:p>
    <w:p w14:paraId="2620AA40" w14:textId="77777777" w:rsidR="00ED0F42" w:rsidRPr="00F34DAD" w:rsidRDefault="00ED0F42" w:rsidP="00ED0F42">
      <w:pPr>
        <w:tabs>
          <w:tab w:val="left" w:pos="720"/>
        </w:tabs>
        <w:spacing w:line="276" w:lineRule="auto"/>
        <w:rPr>
          <w:rFonts w:cs="Arial"/>
        </w:rPr>
      </w:pPr>
      <w:r w:rsidRPr="00F34DAD">
        <w:rPr>
          <w:rFonts w:cs="Arial"/>
        </w:rPr>
        <w:t xml:space="preserve">2. PN-B-01800       </w:t>
      </w:r>
      <w:r w:rsidRPr="00F34DAD">
        <w:rPr>
          <w:rFonts w:cs="Arial"/>
        </w:rPr>
        <w:tab/>
        <w:t xml:space="preserve">Antykorozyjne zabezpieczenie w budownictwie. Konstrukcje betonowe </w:t>
      </w:r>
    </w:p>
    <w:p w14:paraId="4E3011D2" w14:textId="77777777" w:rsidR="00ED0F42" w:rsidRPr="00F34DAD" w:rsidRDefault="00ED0F42" w:rsidP="00ED0F42">
      <w:pPr>
        <w:tabs>
          <w:tab w:val="left" w:pos="720"/>
        </w:tabs>
        <w:spacing w:line="276" w:lineRule="auto"/>
        <w:ind w:left="2127" w:hanging="2127"/>
        <w:rPr>
          <w:rFonts w:cs="Arial"/>
        </w:rPr>
      </w:pPr>
      <w:r w:rsidRPr="00F34DAD">
        <w:rPr>
          <w:rFonts w:cs="Arial"/>
        </w:rPr>
        <w:tab/>
      </w:r>
      <w:r w:rsidRPr="00F34DAD">
        <w:rPr>
          <w:rFonts w:cs="Arial"/>
        </w:rPr>
        <w:tab/>
        <w:t>i żelbetowe. Klasyfikacja i określenie środowisk. - lub równoważna;</w:t>
      </w:r>
    </w:p>
    <w:p w14:paraId="25288473" w14:textId="77777777" w:rsidR="00ED0F42" w:rsidRPr="00F34DAD" w:rsidRDefault="00ED0F42" w:rsidP="00ED0F42">
      <w:pPr>
        <w:tabs>
          <w:tab w:val="left" w:pos="720"/>
        </w:tabs>
        <w:spacing w:line="276" w:lineRule="auto"/>
        <w:ind w:left="2127" w:hanging="2127"/>
        <w:rPr>
          <w:rFonts w:cs="Arial"/>
        </w:rPr>
      </w:pPr>
      <w:r w:rsidRPr="00F34DAD">
        <w:rPr>
          <w:rFonts w:cs="Arial"/>
        </w:rPr>
        <w:t xml:space="preserve">3. PN-B-01805         </w:t>
      </w:r>
      <w:r w:rsidRPr="00F34DAD">
        <w:rPr>
          <w:rFonts w:cs="Arial"/>
        </w:rPr>
        <w:tab/>
        <w:t>Antykorozyjne zabezpieczenia w budownictwie. Ogólne zasady ochrony. - lub równoważna;</w:t>
      </w:r>
    </w:p>
    <w:p w14:paraId="1E6DFD7B" w14:textId="77777777" w:rsidR="00ED0F42" w:rsidRPr="00F34DAD" w:rsidRDefault="00ED0F42" w:rsidP="00ED0F42">
      <w:pPr>
        <w:tabs>
          <w:tab w:val="left" w:pos="720"/>
        </w:tabs>
        <w:spacing w:line="276" w:lineRule="auto"/>
        <w:ind w:left="2127" w:hanging="2127"/>
        <w:rPr>
          <w:rFonts w:cs="Arial"/>
        </w:rPr>
      </w:pPr>
      <w:r w:rsidRPr="00F34DAD">
        <w:rPr>
          <w:rFonts w:cs="Arial"/>
        </w:rPr>
        <w:t xml:space="preserve">4. PN-B-01805         </w:t>
      </w:r>
      <w:r w:rsidRPr="00F34DAD">
        <w:rPr>
          <w:rFonts w:cs="Arial"/>
        </w:rPr>
        <w:tab/>
        <w:t>Antykorozyjne zabezpieczenia w budownictwie. Ogólne zasady ochrony. - lub równoważna;</w:t>
      </w:r>
    </w:p>
    <w:p w14:paraId="7CA21905" w14:textId="77777777" w:rsidR="00ED0F42" w:rsidRPr="00F34DAD" w:rsidRDefault="00ED0F42" w:rsidP="00ED0F42">
      <w:pPr>
        <w:tabs>
          <w:tab w:val="left" w:pos="720"/>
        </w:tabs>
        <w:spacing w:line="276" w:lineRule="auto"/>
        <w:ind w:left="2127" w:hanging="2127"/>
        <w:rPr>
          <w:rFonts w:cs="Arial"/>
        </w:rPr>
      </w:pPr>
      <w:r w:rsidRPr="00F34DAD">
        <w:rPr>
          <w:rFonts w:cs="Arial"/>
        </w:rPr>
        <w:t>5. PN-B-02480:86</w:t>
      </w:r>
      <w:r w:rsidRPr="00F34DAD">
        <w:rPr>
          <w:rFonts w:cs="Arial"/>
        </w:rPr>
        <w:tab/>
        <w:t>Grunty budowlane. Podział nazwy, symbole i określenia. - lub równoważna;</w:t>
      </w:r>
    </w:p>
    <w:p w14:paraId="71A6BDA3" w14:textId="77777777" w:rsidR="00ED0F42" w:rsidRPr="00F34DAD" w:rsidRDefault="00ED0F42" w:rsidP="00ED0F42">
      <w:pPr>
        <w:tabs>
          <w:tab w:val="left" w:pos="720"/>
        </w:tabs>
        <w:spacing w:line="276" w:lineRule="auto"/>
        <w:rPr>
          <w:rFonts w:cs="Arial"/>
        </w:rPr>
      </w:pPr>
      <w:r w:rsidRPr="00F34DAD">
        <w:rPr>
          <w:rFonts w:cs="Arial"/>
        </w:rPr>
        <w:t>6. PN-B-03020:81</w:t>
      </w:r>
      <w:r w:rsidRPr="00F34DAD">
        <w:rPr>
          <w:rFonts w:cs="Arial"/>
        </w:rPr>
        <w:tab/>
        <w:t xml:space="preserve">Grunty budowlane. Posadowienia bezpośrednie budowli. </w:t>
      </w:r>
    </w:p>
    <w:p w14:paraId="24C61AEA" w14:textId="77777777" w:rsidR="00ED0F42" w:rsidRPr="00F34DAD" w:rsidRDefault="00ED0F42" w:rsidP="00ED0F42">
      <w:pPr>
        <w:tabs>
          <w:tab w:val="left" w:pos="720"/>
        </w:tabs>
        <w:spacing w:line="276" w:lineRule="auto"/>
        <w:ind w:left="2127" w:hanging="2127"/>
        <w:rPr>
          <w:rFonts w:cs="Arial"/>
        </w:rPr>
      </w:pPr>
      <w:r w:rsidRPr="00F34DAD">
        <w:rPr>
          <w:rFonts w:cs="Arial"/>
        </w:rPr>
        <w:t xml:space="preserve"> </w:t>
      </w:r>
      <w:r w:rsidRPr="00F34DAD">
        <w:rPr>
          <w:rFonts w:cs="Arial"/>
        </w:rPr>
        <w:tab/>
      </w:r>
      <w:r w:rsidRPr="00F34DAD">
        <w:rPr>
          <w:rFonts w:cs="Arial"/>
        </w:rPr>
        <w:tab/>
        <w:t>Obliczenia statyczne i projektowanie. - lub równoważna;</w:t>
      </w:r>
    </w:p>
    <w:p w14:paraId="5F0350DB" w14:textId="77777777" w:rsidR="00ED0F42" w:rsidRPr="00F34DAD" w:rsidRDefault="00ED0F42" w:rsidP="00ED0F42">
      <w:pPr>
        <w:tabs>
          <w:tab w:val="left" w:pos="720"/>
        </w:tabs>
        <w:spacing w:line="276" w:lineRule="auto"/>
        <w:ind w:left="2127" w:hanging="2127"/>
        <w:rPr>
          <w:rFonts w:cs="Arial"/>
        </w:rPr>
      </w:pPr>
      <w:r w:rsidRPr="00F34DAD">
        <w:rPr>
          <w:rFonts w:cs="Arial"/>
        </w:rPr>
        <w:t>7. PN-B-06050:99</w:t>
      </w:r>
      <w:r w:rsidRPr="00F34DAD">
        <w:rPr>
          <w:rFonts w:cs="Arial"/>
        </w:rPr>
        <w:tab/>
        <w:t>Roboty ziemne budowlane. Wymagania w zakresie wykonywania i badania przy odbiorze - lub równoważna;</w:t>
      </w:r>
    </w:p>
    <w:p w14:paraId="1D41D733" w14:textId="77777777" w:rsidR="00ED0F42" w:rsidRPr="00F34DAD" w:rsidRDefault="00ED0F42" w:rsidP="00ED0F42">
      <w:pPr>
        <w:tabs>
          <w:tab w:val="left" w:pos="720"/>
        </w:tabs>
        <w:spacing w:line="276" w:lineRule="auto"/>
        <w:ind w:left="2127" w:hanging="2127"/>
        <w:rPr>
          <w:rFonts w:cs="Arial"/>
        </w:rPr>
      </w:pPr>
      <w:r w:rsidRPr="00F34DAD">
        <w:rPr>
          <w:rFonts w:cs="Arial"/>
          <w:lang w:val="de-DE"/>
        </w:rPr>
        <w:t xml:space="preserve">8. PN-EN 206-1          </w:t>
      </w:r>
      <w:r w:rsidRPr="00F34DAD">
        <w:rPr>
          <w:rFonts w:cs="Arial"/>
          <w:lang w:val="de-DE"/>
        </w:rPr>
        <w:tab/>
        <w:t xml:space="preserve">Beton. </w:t>
      </w:r>
      <w:r w:rsidRPr="00F34DAD">
        <w:rPr>
          <w:rFonts w:cs="Arial"/>
        </w:rPr>
        <w:t>Wymagania, właściwości, produkcja – zgodność. Beton zwykły. - lub równoważna;</w:t>
      </w:r>
    </w:p>
    <w:p w14:paraId="01E979C0" w14:textId="77777777" w:rsidR="00ED0F42" w:rsidRPr="00F34DAD" w:rsidRDefault="00ED0F42" w:rsidP="00ED0F42">
      <w:pPr>
        <w:tabs>
          <w:tab w:val="left" w:pos="720"/>
        </w:tabs>
        <w:spacing w:line="276" w:lineRule="auto"/>
        <w:ind w:left="2127" w:hanging="2127"/>
        <w:rPr>
          <w:rFonts w:cs="Arial"/>
        </w:rPr>
      </w:pPr>
      <w:r w:rsidRPr="00F34DAD">
        <w:rPr>
          <w:rFonts w:cs="Arial"/>
        </w:rPr>
        <w:t xml:space="preserve">9. PN-B-06712/A1    </w:t>
      </w:r>
      <w:r w:rsidRPr="00F34DAD">
        <w:rPr>
          <w:rFonts w:cs="Arial"/>
        </w:rPr>
        <w:tab/>
        <w:t>Kruszywa mineralne do betonu. - lub równoważna;</w:t>
      </w:r>
      <w:r w:rsidRPr="00F34DAD">
        <w:rPr>
          <w:rFonts w:cs="Arial"/>
        </w:rPr>
        <w:tab/>
      </w:r>
    </w:p>
    <w:p w14:paraId="74F07365" w14:textId="77777777" w:rsidR="00ED0F42" w:rsidRPr="00F34DAD" w:rsidRDefault="00ED0F42" w:rsidP="00ED0F42">
      <w:pPr>
        <w:tabs>
          <w:tab w:val="left" w:pos="720"/>
        </w:tabs>
        <w:spacing w:line="276" w:lineRule="auto"/>
        <w:ind w:left="2127" w:hanging="2127"/>
        <w:rPr>
          <w:rFonts w:cs="Arial"/>
        </w:rPr>
      </w:pPr>
      <w:r w:rsidRPr="00F34DAD">
        <w:rPr>
          <w:rFonts w:cs="Arial"/>
        </w:rPr>
        <w:t>10. PN-B-06714/01:89   Kruszywa mineralne. Badania. Postanowienia ogólne. - lub równoważna;</w:t>
      </w:r>
    </w:p>
    <w:p w14:paraId="4787CFD2" w14:textId="77777777" w:rsidR="00ED0F42" w:rsidRPr="00F34DAD" w:rsidRDefault="00ED0F42" w:rsidP="00ED0F42">
      <w:pPr>
        <w:tabs>
          <w:tab w:val="left" w:pos="720"/>
        </w:tabs>
        <w:spacing w:line="276" w:lineRule="auto"/>
        <w:ind w:left="2127" w:hanging="2127"/>
        <w:rPr>
          <w:rFonts w:cs="Arial"/>
        </w:rPr>
      </w:pPr>
      <w:r w:rsidRPr="00F34DAD">
        <w:rPr>
          <w:rFonts w:cs="Arial"/>
        </w:rPr>
        <w:t>11. PN-B-10725:97</w:t>
      </w:r>
      <w:r w:rsidRPr="00F34DAD">
        <w:rPr>
          <w:rFonts w:cs="Arial"/>
        </w:rPr>
        <w:tab/>
        <w:t xml:space="preserve">Wodociągi. Przewody zewnętrzne. Wymagania i badania - lub równoważna; </w:t>
      </w:r>
    </w:p>
    <w:p w14:paraId="403C8BDF" w14:textId="77777777" w:rsidR="00ED0F42" w:rsidRPr="00F34DAD" w:rsidRDefault="00ED0F42" w:rsidP="00ED0F42">
      <w:pPr>
        <w:tabs>
          <w:tab w:val="left" w:pos="720"/>
        </w:tabs>
        <w:spacing w:line="276" w:lineRule="auto"/>
        <w:ind w:left="2127" w:hanging="2127"/>
        <w:rPr>
          <w:rFonts w:cs="Arial"/>
        </w:rPr>
      </w:pPr>
      <w:r w:rsidRPr="00F34DAD">
        <w:rPr>
          <w:rFonts w:cs="Arial"/>
        </w:rPr>
        <w:t xml:space="preserve">12. PN-B-10728:91 </w:t>
      </w:r>
      <w:r w:rsidRPr="00F34DAD">
        <w:rPr>
          <w:rFonts w:cs="Arial"/>
        </w:rPr>
        <w:tab/>
        <w:t>Studzienki wodociągowe - lub równoważna;</w:t>
      </w:r>
    </w:p>
    <w:p w14:paraId="6DCEC905" w14:textId="77777777" w:rsidR="00ED0F42" w:rsidRPr="00F34DAD" w:rsidRDefault="00ED0F42" w:rsidP="00ED0F42">
      <w:pPr>
        <w:tabs>
          <w:tab w:val="left" w:pos="720"/>
        </w:tabs>
        <w:spacing w:line="276" w:lineRule="auto"/>
        <w:ind w:left="2127" w:hanging="2127"/>
        <w:rPr>
          <w:rFonts w:cs="Arial"/>
        </w:rPr>
      </w:pPr>
      <w:r w:rsidRPr="00F34DAD">
        <w:rPr>
          <w:rFonts w:cs="Arial"/>
        </w:rPr>
        <w:t xml:space="preserve">13 PN-B-14501        </w:t>
      </w:r>
      <w:r w:rsidRPr="00F34DAD">
        <w:rPr>
          <w:rFonts w:cs="Arial"/>
        </w:rPr>
        <w:tab/>
        <w:t>Zaprawy budowlane zwykłe. - lub równoważna;</w:t>
      </w:r>
    </w:p>
    <w:p w14:paraId="3102AAF2" w14:textId="77777777" w:rsidR="00ED0F42" w:rsidRPr="00F34DAD" w:rsidRDefault="00ED0F42" w:rsidP="00ED0F42">
      <w:pPr>
        <w:tabs>
          <w:tab w:val="left" w:pos="720"/>
        </w:tabs>
        <w:spacing w:line="276" w:lineRule="auto"/>
        <w:ind w:left="2127" w:hanging="2127"/>
        <w:rPr>
          <w:rFonts w:cs="Arial"/>
        </w:rPr>
      </w:pPr>
      <w:r w:rsidRPr="00F34DAD">
        <w:rPr>
          <w:rFonts w:cs="Arial"/>
        </w:rPr>
        <w:t>14. PN-B-24620:98        Lepiki, masy i roztwory asfaltowe stosowane na zimno - lub równoważna;</w:t>
      </w:r>
    </w:p>
    <w:p w14:paraId="4E64CF91" w14:textId="77777777" w:rsidR="00ED0F42" w:rsidRPr="00F34DAD" w:rsidRDefault="00ED0F42" w:rsidP="00ED0F42">
      <w:pPr>
        <w:tabs>
          <w:tab w:val="left" w:pos="720"/>
        </w:tabs>
        <w:spacing w:line="276" w:lineRule="auto"/>
        <w:ind w:left="2127" w:hanging="2127"/>
        <w:rPr>
          <w:rFonts w:cs="Arial"/>
        </w:rPr>
      </w:pPr>
      <w:r w:rsidRPr="00F34DAD">
        <w:rPr>
          <w:rFonts w:cs="Arial"/>
        </w:rPr>
        <w:t xml:space="preserve">15. PN-EN-124:2000 </w:t>
      </w:r>
      <w:r w:rsidRPr="00F34DAD">
        <w:rPr>
          <w:rFonts w:cs="Arial"/>
        </w:rPr>
        <w:tab/>
        <w:t>Zwieńczenia wpustów i studzienek kanalizacyjnych do nawierzchni dla ruchu pieszego i kołowego. Zasady konstrukcji, badania typu, znakowanie i sterowanie jakością. - lub równoważna;</w:t>
      </w:r>
    </w:p>
    <w:p w14:paraId="0C7BDCB9" w14:textId="77777777" w:rsidR="00ED0F42" w:rsidRPr="00F34DAD" w:rsidRDefault="00ED0F42" w:rsidP="00ED0F42">
      <w:pPr>
        <w:tabs>
          <w:tab w:val="left" w:pos="720"/>
        </w:tabs>
        <w:spacing w:line="276" w:lineRule="auto"/>
        <w:ind w:left="2127" w:hanging="2127"/>
        <w:rPr>
          <w:rFonts w:cs="Arial"/>
        </w:rPr>
      </w:pPr>
      <w:r w:rsidRPr="00F34DAD">
        <w:rPr>
          <w:rFonts w:cs="Arial"/>
        </w:rPr>
        <w:t>16. PN-H-74086:64</w:t>
      </w:r>
      <w:r w:rsidRPr="00F34DAD">
        <w:rPr>
          <w:rFonts w:cs="Arial"/>
        </w:rPr>
        <w:tab/>
        <w:t>Stopnie żeliwne do studzienek kontrolnych. - lub równoważna;</w:t>
      </w:r>
    </w:p>
    <w:p w14:paraId="06CF6008" w14:textId="77777777" w:rsidR="00ED0F42" w:rsidRPr="00F34DAD" w:rsidRDefault="00ED0F42" w:rsidP="00ED0F42">
      <w:pPr>
        <w:tabs>
          <w:tab w:val="left" w:pos="720"/>
        </w:tabs>
        <w:spacing w:line="276" w:lineRule="auto"/>
        <w:ind w:left="2127" w:hanging="2127"/>
        <w:rPr>
          <w:rFonts w:cs="Arial"/>
        </w:rPr>
      </w:pPr>
      <w:r w:rsidRPr="00F34DAD">
        <w:rPr>
          <w:rFonts w:cs="Arial"/>
        </w:rPr>
        <w:t>17. PN-EN-805: 2002</w:t>
      </w:r>
      <w:r w:rsidRPr="00F34DAD">
        <w:rPr>
          <w:rFonts w:cs="Arial"/>
        </w:rPr>
        <w:tab/>
        <w:t>Zaopatrzenie w wodę. Zaopatrzenie w wodę - Wymagania dotyczące zewn. systemów i ich części składowych. - lub równoważna;</w:t>
      </w:r>
    </w:p>
    <w:p w14:paraId="5CA3B692" w14:textId="77777777" w:rsidR="00ED0F42" w:rsidRPr="00F34DAD" w:rsidRDefault="00ED0F42" w:rsidP="00ED0F42">
      <w:pPr>
        <w:tabs>
          <w:tab w:val="left" w:pos="720"/>
        </w:tabs>
        <w:spacing w:line="276" w:lineRule="auto"/>
        <w:ind w:left="2127" w:hanging="2127"/>
        <w:rPr>
          <w:rFonts w:cs="Arial"/>
        </w:rPr>
      </w:pPr>
      <w:r w:rsidRPr="00F34DAD">
        <w:rPr>
          <w:rFonts w:cs="Arial"/>
        </w:rPr>
        <w:t>18. PN-H-74244:79</w:t>
      </w:r>
      <w:r w:rsidRPr="00F34DAD">
        <w:rPr>
          <w:rFonts w:cs="Arial"/>
        </w:rPr>
        <w:tab/>
        <w:t>Rury stalowe ze szwem przewodowe. - lub równoważna;</w:t>
      </w:r>
    </w:p>
    <w:p w14:paraId="0F9FEA90" w14:textId="77777777" w:rsidR="00ED0F42" w:rsidRPr="00F34DAD" w:rsidRDefault="00ED0F42" w:rsidP="00ED0F42">
      <w:pPr>
        <w:tabs>
          <w:tab w:val="left" w:pos="720"/>
        </w:tabs>
        <w:spacing w:line="276" w:lineRule="auto"/>
        <w:ind w:left="2127" w:hanging="2127"/>
        <w:rPr>
          <w:rFonts w:cs="Arial"/>
        </w:rPr>
      </w:pPr>
      <w:r w:rsidRPr="00F34DAD">
        <w:rPr>
          <w:rFonts w:cs="Arial"/>
        </w:rPr>
        <w:t xml:space="preserve">19. PN-H-74374.01:86 </w:t>
      </w:r>
      <w:r w:rsidRPr="00F34DAD">
        <w:rPr>
          <w:rFonts w:cs="Arial"/>
        </w:rPr>
        <w:tab/>
        <w:t>Połączenia kołnierzowe. Uszczelki. Wymagania ogólne. - lub równoważna;</w:t>
      </w:r>
      <w:r w:rsidRPr="00F34DAD">
        <w:rPr>
          <w:rFonts w:cs="Arial"/>
        </w:rPr>
        <w:tab/>
      </w:r>
    </w:p>
    <w:p w14:paraId="04F662E5" w14:textId="77777777" w:rsidR="00ED0F42" w:rsidRPr="00F34DAD" w:rsidRDefault="00ED0F42" w:rsidP="00ED0F42">
      <w:pPr>
        <w:tabs>
          <w:tab w:val="left" w:pos="720"/>
        </w:tabs>
        <w:spacing w:line="276" w:lineRule="auto"/>
        <w:ind w:left="2127" w:hanging="2127"/>
        <w:rPr>
          <w:rFonts w:cs="Arial"/>
        </w:rPr>
      </w:pPr>
      <w:r w:rsidRPr="00F34DAD">
        <w:rPr>
          <w:rFonts w:cs="Arial"/>
        </w:rPr>
        <w:t>20. PN-H-97051:70</w:t>
      </w:r>
      <w:r w:rsidRPr="00F34DAD">
        <w:rPr>
          <w:rFonts w:cs="Arial"/>
        </w:rPr>
        <w:tab/>
        <w:t>Ochrona przed korozją. Przygotowanie powierzchni stali, staliwa i żeliwa do malowania. Ogólne wytyczne. - lub równoważna;</w:t>
      </w:r>
    </w:p>
    <w:p w14:paraId="7B3C90BA" w14:textId="77777777" w:rsidR="00ED0F42" w:rsidRPr="00F34DAD" w:rsidRDefault="00ED0F42" w:rsidP="00ED0F42">
      <w:pPr>
        <w:tabs>
          <w:tab w:val="left" w:pos="720"/>
        </w:tabs>
        <w:spacing w:line="276" w:lineRule="auto"/>
        <w:ind w:left="2127" w:hanging="2127"/>
        <w:rPr>
          <w:rFonts w:cs="Arial"/>
        </w:rPr>
      </w:pPr>
      <w:r w:rsidRPr="00F34DAD">
        <w:rPr>
          <w:rFonts w:cs="Arial"/>
        </w:rPr>
        <w:t>21. PN-M-01600:82</w:t>
      </w:r>
      <w:r w:rsidRPr="00F34DAD">
        <w:rPr>
          <w:rFonts w:cs="Arial"/>
        </w:rPr>
        <w:tab/>
        <w:t>Armatura przemysłowa. Terminologia. - lub równoważna;</w:t>
      </w:r>
    </w:p>
    <w:p w14:paraId="5D892FD9" w14:textId="77777777" w:rsidR="00ED0F42" w:rsidRPr="00F34DAD" w:rsidRDefault="00ED0F42" w:rsidP="00ED0F42">
      <w:pPr>
        <w:tabs>
          <w:tab w:val="left" w:pos="720"/>
        </w:tabs>
        <w:spacing w:line="276" w:lineRule="auto"/>
        <w:ind w:left="2127" w:hanging="2127"/>
        <w:rPr>
          <w:rFonts w:cs="Arial"/>
        </w:rPr>
      </w:pPr>
      <w:r w:rsidRPr="00F34DAD">
        <w:rPr>
          <w:rFonts w:cs="Arial"/>
        </w:rPr>
        <w:t>22. PN-M-74001:92</w:t>
      </w:r>
      <w:r w:rsidRPr="00F34DAD">
        <w:rPr>
          <w:rFonts w:cs="Arial"/>
        </w:rPr>
        <w:tab/>
        <w:t>Armatura przemysłowa. Ogólne wymagania i badania. - lub równoważna;</w:t>
      </w:r>
    </w:p>
    <w:p w14:paraId="72FD7078" w14:textId="77777777" w:rsidR="00ED0F42" w:rsidRPr="00F34DAD" w:rsidRDefault="00ED0F42" w:rsidP="00ED0F42">
      <w:pPr>
        <w:tabs>
          <w:tab w:val="left" w:pos="720"/>
        </w:tabs>
        <w:spacing w:line="276" w:lineRule="auto"/>
        <w:rPr>
          <w:rFonts w:cs="Arial"/>
        </w:rPr>
      </w:pPr>
      <w:r w:rsidRPr="00F34DAD">
        <w:rPr>
          <w:rFonts w:cs="Arial"/>
        </w:rPr>
        <w:t xml:space="preserve">23. PN-M-74024/00:83 </w:t>
      </w:r>
      <w:r w:rsidRPr="00F34DAD">
        <w:rPr>
          <w:rFonts w:cs="Arial"/>
        </w:rPr>
        <w:tab/>
        <w:t xml:space="preserve">Armatura przemysłowa. Zasuwy klinowe kołnierzowe żeliwne. </w:t>
      </w:r>
    </w:p>
    <w:p w14:paraId="7FD0A739" w14:textId="77777777" w:rsidR="00ED0F42" w:rsidRPr="00F34DAD" w:rsidRDefault="00ED0F42" w:rsidP="00ED0F42">
      <w:pPr>
        <w:tabs>
          <w:tab w:val="left" w:pos="720"/>
        </w:tabs>
        <w:spacing w:line="276" w:lineRule="auto"/>
        <w:ind w:left="2127" w:hanging="2127"/>
        <w:rPr>
          <w:rFonts w:cs="Arial"/>
        </w:rPr>
      </w:pPr>
      <w:r w:rsidRPr="00F34DAD">
        <w:rPr>
          <w:rFonts w:cs="Arial"/>
        </w:rPr>
        <w:tab/>
      </w:r>
      <w:r w:rsidRPr="00F34DAD">
        <w:rPr>
          <w:rFonts w:cs="Arial"/>
        </w:rPr>
        <w:tab/>
        <w:t>Wymagania i badania. - lub równoważna;</w:t>
      </w:r>
    </w:p>
    <w:p w14:paraId="02AC2AD3" w14:textId="77777777" w:rsidR="00ED0F42" w:rsidRPr="00F34DAD" w:rsidRDefault="00ED0F42" w:rsidP="00ED0F42">
      <w:pPr>
        <w:tabs>
          <w:tab w:val="left" w:pos="720"/>
        </w:tabs>
        <w:spacing w:line="276" w:lineRule="auto"/>
        <w:ind w:left="2127" w:hanging="2127"/>
        <w:rPr>
          <w:rFonts w:cs="Arial"/>
        </w:rPr>
      </w:pPr>
      <w:r w:rsidRPr="00F34DAD">
        <w:rPr>
          <w:rFonts w:cs="Arial"/>
        </w:rPr>
        <w:t xml:space="preserve">24. PN-M-74081:98 </w:t>
      </w:r>
      <w:r w:rsidRPr="00F34DAD">
        <w:rPr>
          <w:rFonts w:cs="Arial"/>
        </w:rPr>
        <w:tab/>
        <w:t>Armatura Przemysłowa. Skrzynki uliczne. - lub równoważna;</w:t>
      </w:r>
    </w:p>
    <w:p w14:paraId="21F39089" w14:textId="77777777" w:rsidR="00ED0F42" w:rsidRPr="00F34DAD" w:rsidRDefault="00ED0F42" w:rsidP="00ED0F42">
      <w:pPr>
        <w:tabs>
          <w:tab w:val="left" w:pos="720"/>
        </w:tabs>
        <w:spacing w:line="276" w:lineRule="auto"/>
        <w:ind w:left="2127" w:hanging="2127"/>
        <w:rPr>
          <w:rFonts w:cs="Arial"/>
        </w:rPr>
      </w:pPr>
      <w:r w:rsidRPr="00F34DAD">
        <w:rPr>
          <w:rFonts w:cs="Arial"/>
        </w:rPr>
        <w:t>25. PN-M-74091:89</w:t>
      </w:r>
      <w:r w:rsidRPr="00F34DAD">
        <w:rPr>
          <w:rFonts w:cs="Arial"/>
        </w:rPr>
        <w:tab/>
        <w:t>Armatura przemysłowa. Hydranty nadziemne na ciśnienie nominalne 1 </w:t>
      </w:r>
      <w:proofErr w:type="spellStart"/>
      <w:r w:rsidRPr="00F34DAD">
        <w:rPr>
          <w:rFonts w:cs="Arial"/>
        </w:rPr>
        <w:t>MPa</w:t>
      </w:r>
      <w:proofErr w:type="spellEnd"/>
      <w:r w:rsidRPr="00F34DAD">
        <w:rPr>
          <w:rFonts w:cs="Arial"/>
        </w:rPr>
        <w:t>. - lub równoważna;</w:t>
      </w:r>
    </w:p>
    <w:p w14:paraId="17FC8DDF" w14:textId="77777777" w:rsidR="00ED0F42" w:rsidRPr="00F34DAD" w:rsidRDefault="00ED0F42" w:rsidP="00ED0F42">
      <w:pPr>
        <w:tabs>
          <w:tab w:val="left" w:pos="720"/>
        </w:tabs>
        <w:spacing w:line="276" w:lineRule="auto"/>
        <w:ind w:left="2127" w:hanging="2127"/>
        <w:rPr>
          <w:rFonts w:cs="Arial"/>
        </w:rPr>
      </w:pPr>
      <w:r w:rsidRPr="00F34DAD">
        <w:rPr>
          <w:rFonts w:cs="Arial"/>
        </w:rPr>
        <w:t>26. BN-77/5213-04:77</w:t>
      </w:r>
      <w:r w:rsidRPr="00F34DAD">
        <w:rPr>
          <w:rFonts w:cs="Arial"/>
        </w:rPr>
        <w:tab/>
        <w:t>Armatura przemysłowa. Hydranty. Wymagania i badania - lub równoważna;</w:t>
      </w:r>
    </w:p>
    <w:p w14:paraId="4EDB7409" w14:textId="77777777" w:rsidR="00ED0F42" w:rsidRPr="00F34DAD" w:rsidRDefault="00ED0F42" w:rsidP="00ED0F42">
      <w:pPr>
        <w:tabs>
          <w:tab w:val="left" w:pos="720"/>
        </w:tabs>
        <w:spacing w:line="276" w:lineRule="auto"/>
        <w:ind w:left="2127" w:hanging="2127"/>
        <w:rPr>
          <w:rFonts w:cs="Arial"/>
        </w:rPr>
      </w:pPr>
      <w:r w:rsidRPr="00F34DAD">
        <w:rPr>
          <w:rFonts w:cs="Arial"/>
        </w:rPr>
        <w:t>27. BN-75/5220-02:75</w:t>
      </w:r>
      <w:r w:rsidRPr="00F34DAD">
        <w:rPr>
          <w:rFonts w:cs="Arial"/>
        </w:rPr>
        <w:tab/>
        <w:t>Ochrona przed korozją. Wymagania ogólne i ocena wykonania. - lub równoważna;</w:t>
      </w:r>
    </w:p>
    <w:p w14:paraId="53FF56CF" w14:textId="77777777" w:rsidR="00ED0F42" w:rsidRPr="00F34DAD" w:rsidRDefault="00ED0F42" w:rsidP="00ED0F42">
      <w:pPr>
        <w:tabs>
          <w:tab w:val="left" w:pos="720"/>
        </w:tabs>
        <w:spacing w:line="276" w:lineRule="auto"/>
        <w:ind w:left="2127" w:hanging="2127"/>
        <w:rPr>
          <w:rFonts w:cs="Arial"/>
        </w:rPr>
      </w:pPr>
      <w:r w:rsidRPr="00F34DAD">
        <w:rPr>
          <w:rFonts w:cs="Arial"/>
        </w:rPr>
        <w:t>28. BN-74/6366-03:74</w:t>
      </w:r>
      <w:r w:rsidRPr="00F34DAD">
        <w:rPr>
          <w:rFonts w:cs="Arial"/>
        </w:rPr>
        <w:tab/>
        <w:t>Rury polietylenowe typ 50. Wymiary. - lub równoważna;</w:t>
      </w:r>
    </w:p>
    <w:p w14:paraId="05B21F5D" w14:textId="77777777" w:rsidR="00ED0F42" w:rsidRPr="00F34DAD" w:rsidRDefault="00ED0F42" w:rsidP="00ED0F42">
      <w:pPr>
        <w:tabs>
          <w:tab w:val="left" w:pos="720"/>
        </w:tabs>
        <w:spacing w:line="276" w:lineRule="auto"/>
        <w:ind w:left="2127" w:hanging="2127"/>
        <w:rPr>
          <w:rFonts w:cs="Arial"/>
        </w:rPr>
      </w:pPr>
      <w:r w:rsidRPr="00F34DAD">
        <w:rPr>
          <w:rFonts w:cs="Arial"/>
        </w:rPr>
        <w:t>29. BN-74/6366-04:74</w:t>
      </w:r>
      <w:r w:rsidRPr="00F34DAD">
        <w:rPr>
          <w:rFonts w:cs="Arial"/>
        </w:rPr>
        <w:tab/>
        <w:t>Rury polietylenowe typ 50. Wymagania techniczne. - lub równoważna;</w:t>
      </w:r>
    </w:p>
    <w:p w14:paraId="1D69F64C" w14:textId="77777777" w:rsidR="00ED0F42" w:rsidRPr="00F34DAD" w:rsidRDefault="00ED0F42" w:rsidP="00ED0F42">
      <w:pPr>
        <w:tabs>
          <w:tab w:val="left" w:pos="720"/>
        </w:tabs>
        <w:spacing w:line="276" w:lineRule="auto"/>
        <w:ind w:left="2127" w:hanging="2127"/>
        <w:rPr>
          <w:rFonts w:cs="Arial"/>
        </w:rPr>
      </w:pPr>
      <w:r w:rsidRPr="00F34DAD">
        <w:rPr>
          <w:rFonts w:cs="Arial"/>
        </w:rPr>
        <w:t>30. PN-B-10736:99</w:t>
      </w:r>
      <w:r w:rsidRPr="00F34DAD">
        <w:rPr>
          <w:rFonts w:cs="Arial"/>
        </w:rPr>
        <w:tab/>
        <w:t>Przewody podziemne. Roboty ziemne wymagania i badania przy odbiorze. - lub równoważna;</w:t>
      </w:r>
    </w:p>
    <w:p w14:paraId="051A8E57" w14:textId="5176AD86" w:rsidR="00D76AFA" w:rsidRDefault="00ED0F42" w:rsidP="00ED0F42">
      <w:pPr>
        <w:tabs>
          <w:tab w:val="left" w:pos="720"/>
        </w:tabs>
        <w:spacing w:line="276" w:lineRule="auto"/>
        <w:ind w:left="2127" w:hanging="2127"/>
        <w:rPr>
          <w:rFonts w:cs="Arial"/>
        </w:rPr>
      </w:pPr>
      <w:r w:rsidRPr="00F34DAD">
        <w:rPr>
          <w:rFonts w:cs="Arial"/>
        </w:rPr>
        <w:t>31. PN-/B-09700:86</w:t>
      </w:r>
      <w:r w:rsidRPr="00F34DAD">
        <w:rPr>
          <w:rFonts w:cs="Arial"/>
        </w:rPr>
        <w:tab/>
        <w:t>Tablice orientacyjne do oznaczania uzbrojenia na przewodach wodociągowych- lub równoważna;</w:t>
      </w:r>
    </w:p>
    <w:p w14:paraId="50EBD4A1" w14:textId="77777777" w:rsidR="00D76AFA" w:rsidRDefault="00D76AFA">
      <w:pPr>
        <w:widowControl/>
        <w:suppressAutoHyphens w:val="0"/>
        <w:spacing w:line="240" w:lineRule="auto"/>
        <w:jc w:val="left"/>
        <w:rPr>
          <w:rFonts w:cs="Arial"/>
        </w:rPr>
      </w:pPr>
      <w:r>
        <w:rPr>
          <w:rFonts w:cs="Arial"/>
        </w:rPr>
        <w:br w:type="page"/>
      </w:r>
    </w:p>
    <w:p w14:paraId="0249145C" w14:textId="1114A477" w:rsidR="00D76AFA" w:rsidRPr="007A677A" w:rsidRDefault="00D76AFA" w:rsidP="00D76AFA">
      <w:pPr>
        <w:pStyle w:val="Nagwek1"/>
        <w:tabs>
          <w:tab w:val="left" w:pos="0"/>
        </w:tabs>
        <w:spacing w:line="276" w:lineRule="auto"/>
        <w:rPr>
          <w:rFonts w:cs="Arial"/>
          <w:iCs/>
        </w:rPr>
      </w:pPr>
      <w:bookmarkStart w:id="368" w:name="_Toc182306366"/>
      <w:bookmarkStart w:id="369" w:name="_Toc210826821"/>
      <w:r>
        <w:rPr>
          <w:rFonts w:cs="Tahoma"/>
          <w:iCs/>
        </w:rPr>
        <w:lastRenderedPageBreak/>
        <w:t>6</w:t>
      </w:r>
      <w:r w:rsidRPr="007A677A">
        <w:rPr>
          <w:rFonts w:cs="Tahoma"/>
          <w:iCs/>
        </w:rPr>
        <w:t>.</w:t>
      </w:r>
      <w:r w:rsidRPr="007A677A">
        <w:rPr>
          <w:rFonts w:cs="Arial"/>
          <w:iCs/>
        </w:rPr>
        <w:t xml:space="preserve"> INSTALACJA ZEWNĘTRZNA </w:t>
      </w:r>
      <w:r>
        <w:rPr>
          <w:rFonts w:cs="Arial"/>
          <w:iCs/>
        </w:rPr>
        <w:t>GAZU</w:t>
      </w:r>
      <w:r w:rsidRPr="007A677A">
        <w:rPr>
          <w:rFonts w:cs="Arial"/>
          <w:iCs/>
        </w:rPr>
        <w:t xml:space="preserve"> 0</w:t>
      </w:r>
      <w:r w:rsidR="00494A33">
        <w:rPr>
          <w:rFonts w:cs="Arial"/>
          <w:iCs/>
        </w:rPr>
        <w:t>6</w:t>
      </w:r>
      <w:r w:rsidRPr="007A677A">
        <w:rPr>
          <w:rFonts w:cs="Arial"/>
          <w:iCs/>
        </w:rPr>
        <w:t>.00.00</w:t>
      </w:r>
      <w:bookmarkEnd w:id="368"/>
      <w:bookmarkEnd w:id="369"/>
    </w:p>
    <w:p w14:paraId="489EC82A" w14:textId="77777777" w:rsidR="00D76AFA" w:rsidRPr="007A677A" w:rsidRDefault="00D76AFA" w:rsidP="00D76AFA">
      <w:pPr>
        <w:pStyle w:val="Nagwek1"/>
        <w:tabs>
          <w:tab w:val="left" w:pos="0"/>
        </w:tabs>
        <w:spacing w:line="276" w:lineRule="auto"/>
        <w:rPr>
          <w:rFonts w:cs="Tahoma"/>
          <w:iCs/>
          <w:shd w:val="clear" w:color="auto" w:fill="FFFF00"/>
        </w:rPr>
      </w:pPr>
    </w:p>
    <w:p w14:paraId="0E71DCB0" w14:textId="62A729F9" w:rsidR="00D76AFA" w:rsidRPr="007A677A" w:rsidRDefault="00D76AFA" w:rsidP="00D76AFA">
      <w:pPr>
        <w:pStyle w:val="Nagwek1"/>
        <w:tabs>
          <w:tab w:val="left" w:pos="0"/>
        </w:tabs>
        <w:spacing w:line="276" w:lineRule="auto"/>
        <w:rPr>
          <w:rFonts w:cs="Tahoma"/>
          <w:iCs/>
        </w:rPr>
      </w:pPr>
      <w:bookmarkStart w:id="370" w:name="_Toc182306367"/>
      <w:bookmarkStart w:id="371" w:name="_Toc210826822"/>
      <w:r>
        <w:rPr>
          <w:rFonts w:cs="Tahoma"/>
          <w:iCs/>
        </w:rPr>
        <w:t>6</w:t>
      </w:r>
      <w:r w:rsidRPr="007A677A">
        <w:rPr>
          <w:rFonts w:cs="Tahoma"/>
          <w:iCs/>
        </w:rPr>
        <w:t>.1 WSTĘP</w:t>
      </w:r>
      <w:bookmarkEnd w:id="370"/>
      <w:bookmarkEnd w:id="371"/>
    </w:p>
    <w:p w14:paraId="412C05DB" w14:textId="645C64EB" w:rsidR="00D76AFA" w:rsidRPr="007A677A" w:rsidRDefault="00D76AFA" w:rsidP="00D76AFA">
      <w:pPr>
        <w:pStyle w:val="Nagwek2"/>
        <w:tabs>
          <w:tab w:val="left" w:pos="0"/>
        </w:tabs>
        <w:spacing w:line="276" w:lineRule="auto"/>
        <w:rPr>
          <w:rFonts w:cs="Tahoma"/>
          <w:iCs/>
        </w:rPr>
      </w:pPr>
      <w:bookmarkStart w:id="372" w:name="_Toc182306368"/>
      <w:bookmarkStart w:id="373" w:name="_Toc210826823"/>
      <w:r>
        <w:rPr>
          <w:rFonts w:cs="Tahoma"/>
          <w:iCs/>
        </w:rPr>
        <w:t>6</w:t>
      </w:r>
      <w:r w:rsidRPr="007A677A">
        <w:rPr>
          <w:rFonts w:cs="Tahoma"/>
          <w:iCs/>
        </w:rPr>
        <w:t>.1.1 Przedmiot ST.</w:t>
      </w:r>
      <w:bookmarkEnd w:id="372"/>
      <w:bookmarkEnd w:id="373"/>
      <w:r w:rsidRPr="007A677A">
        <w:rPr>
          <w:rFonts w:cs="Tahoma"/>
          <w:iCs/>
        </w:rPr>
        <w:t xml:space="preserve"> </w:t>
      </w:r>
    </w:p>
    <w:p w14:paraId="50E98C0F" w14:textId="77777777" w:rsidR="00D76AFA" w:rsidRPr="007A677A" w:rsidRDefault="00D76AFA" w:rsidP="00D76AFA">
      <w:pPr>
        <w:suppressAutoHyphens w:val="0"/>
        <w:autoSpaceDE w:val="0"/>
        <w:spacing w:line="276" w:lineRule="auto"/>
        <w:rPr>
          <w:rFonts w:cs="Arial"/>
          <w:iCs/>
        </w:rPr>
      </w:pPr>
      <w:r w:rsidRPr="007A677A">
        <w:rPr>
          <w:rFonts w:cs="Arial"/>
          <w:iCs/>
        </w:rPr>
        <w:t xml:space="preserve">Przedmiotem niniejszej specyfikacji technicznej /ST/ są wymagania dotyczące wykonania </w:t>
      </w:r>
      <w:r>
        <w:rPr>
          <w:rFonts w:cs="Arial"/>
          <w:iCs/>
        </w:rPr>
        <w:t>zewnętrznej instalacji gazu</w:t>
      </w:r>
      <w:r w:rsidRPr="007A677A">
        <w:rPr>
          <w:rFonts w:cs="Arial"/>
          <w:iCs/>
        </w:rPr>
        <w:t xml:space="preserve"> </w:t>
      </w:r>
      <w:r>
        <w:rPr>
          <w:rFonts w:cs="Arial"/>
          <w:iCs/>
        </w:rPr>
        <w:t xml:space="preserve">LPG </w:t>
      </w:r>
      <w:r w:rsidRPr="007A677A">
        <w:rPr>
          <w:rFonts w:cs="Arial"/>
          <w:iCs/>
        </w:rPr>
        <w:t>na potrzeby zadania:</w:t>
      </w:r>
    </w:p>
    <w:p w14:paraId="2AAEEBB3" w14:textId="77777777" w:rsidR="00D76AFA" w:rsidRPr="007A677A" w:rsidRDefault="00D76AFA" w:rsidP="00D76AFA">
      <w:pPr>
        <w:suppressAutoHyphens w:val="0"/>
        <w:autoSpaceDE w:val="0"/>
        <w:spacing w:line="276" w:lineRule="auto"/>
        <w:rPr>
          <w:rFonts w:cs="Arial"/>
          <w:b/>
          <w:iCs/>
        </w:rPr>
      </w:pPr>
    </w:p>
    <w:p w14:paraId="48E5AB58" w14:textId="77777777" w:rsidR="00D76AFA" w:rsidRPr="00F34DAD" w:rsidRDefault="00D76AFA" w:rsidP="00D76AFA">
      <w:pPr>
        <w:spacing w:line="276" w:lineRule="auto"/>
        <w:jc w:val="center"/>
        <w:rPr>
          <w:rFonts w:cs="Arial"/>
          <w:b/>
          <w:color w:val="000000"/>
          <w:lang w:bidi="pl-PL"/>
        </w:rPr>
      </w:pPr>
      <w:r w:rsidRPr="00F34DAD">
        <w:rPr>
          <w:rFonts w:cs="Arial"/>
          <w:b/>
          <w:color w:val="000000"/>
          <w:lang w:bidi="pl-PL"/>
        </w:rPr>
        <w:t>BUDOWA BUDYNKU MIESZKALNEGO WIELORODZINNEGO WRAZ Z INFRASTUKTURĄ TOWARZYSZĄCĄ</w:t>
      </w:r>
    </w:p>
    <w:p w14:paraId="2DEB17BA" w14:textId="77777777" w:rsidR="00D76AFA" w:rsidRPr="00F34DAD" w:rsidRDefault="00D76AFA" w:rsidP="00D76AFA">
      <w:pPr>
        <w:spacing w:line="276" w:lineRule="auto"/>
        <w:jc w:val="center"/>
        <w:rPr>
          <w:rFonts w:cs="Arial"/>
          <w:b/>
          <w:color w:val="000000"/>
          <w:lang w:bidi="pl-PL"/>
        </w:rPr>
      </w:pPr>
    </w:p>
    <w:p w14:paraId="2EF9FC5C" w14:textId="77777777" w:rsidR="00D76AFA" w:rsidRPr="00F34DAD" w:rsidRDefault="00D76AFA" w:rsidP="00D76AFA">
      <w:pPr>
        <w:spacing w:line="276" w:lineRule="auto"/>
        <w:jc w:val="center"/>
        <w:rPr>
          <w:rFonts w:cs="Arial"/>
          <w:b/>
          <w:color w:val="000000"/>
          <w:lang w:bidi="pl-PL"/>
        </w:rPr>
      </w:pPr>
      <w:r w:rsidRPr="00F34DAD">
        <w:rPr>
          <w:rFonts w:cs="Arial"/>
          <w:b/>
          <w:color w:val="000000"/>
          <w:lang w:bidi="pl-PL"/>
        </w:rPr>
        <w:t xml:space="preserve">Lokalizacja: </w:t>
      </w:r>
      <w:r w:rsidRPr="00F34DAD">
        <w:rPr>
          <w:b/>
        </w:rPr>
        <w:t>59-940 Węgliniec, ul. Sportowa</w:t>
      </w:r>
      <w:r w:rsidRPr="00F34DAD">
        <w:rPr>
          <w:rFonts w:cs="Arial"/>
          <w:b/>
          <w:color w:val="000000"/>
          <w:lang w:bidi="pl-PL"/>
        </w:rPr>
        <w:t xml:space="preserve">, dz. nr </w:t>
      </w:r>
      <w:r w:rsidRPr="00F34DAD">
        <w:rPr>
          <w:b/>
        </w:rPr>
        <w:t>223/51</w:t>
      </w:r>
    </w:p>
    <w:p w14:paraId="590FBC17" w14:textId="77777777" w:rsidR="00D76AFA" w:rsidRPr="009457BD" w:rsidRDefault="00D76AFA" w:rsidP="00D76AFA">
      <w:pPr>
        <w:spacing w:line="276" w:lineRule="auto"/>
        <w:rPr>
          <w:iCs/>
          <w:szCs w:val="20"/>
        </w:rPr>
      </w:pPr>
    </w:p>
    <w:p w14:paraId="4BAFA6E1" w14:textId="3D8F0D5B" w:rsidR="00D76AFA" w:rsidRPr="009457BD" w:rsidRDefault="00D76AFA" w:rsidP="00D76AFA">
      <w:pPr>
        <w:pStyle w:val="Nagwek2"/>
        <w:tabs>
          <w:tab w:val="left" w:pos="0"/>
          <w:tab w:val="num" w:pos="510"/>
        </w:tabs>
        <w:spacing w:line="276" w:lineRule="auto"/>
        <w:rPr>
          <w:rFonts w:cs="Tahoma"/>
          <w:iCs/>
        </w:rPr>
      </w:pPr>
      <w:bookmarkStart w:id="374" w:name="_Toc490127444"/>
      <w:bookmarkStart w:id="375" w:name="_Toc95509381"/>
      <w:bookmarkStart w:id="376" w:name="_Toc182306369"/>
      <w:bookmarkStart w:id="377" w:name="_Toc210826824"/>
      <w:r>
        <w:rPr>
          <w:rFonts w:cs="Tahoma"/>
          <w:iCs/>
        </w:rPr>
        <w:t>6</w:t>
      </w:r>
      <w:r w:rsidRPr="009457BD">
        <w:rPr>
          <w:rFonts w:cs="Tahoma"/>
          <w:iCs/>
        </w:rPr>
        <w:t>.1.2 Zakres stosowania ST</w:t>
      </w:r>
      <w:bookmarkEnd w:id="374"/>
      <w:bookmarkEnd w:id="375"/>
      <w:bookmarkEnd w:id="376"/>
      <w:bookmarkEnd w:id="377"/>
    </w:p>
    <w:p w14:paraId="2CA1EE7D" w14:textId="77777777" w:rsidR="00D76AFA" w:rsidRDefault="00D76AFA" w:rsidP="00D76AFA">
      <w:pPr>
        <w:spacing w:line="276" w:lineRule="auto"/>
        <w:rPr>
          <w:rFonts w:cs="Arial"/>
          <w:szCs w:val="20"/>
        </w:rPr>
      </w:pPr>
      <w:r w:rsidRPr="009457BD">
        <w:rPr>
          <w:rFonts w:cs="Arial"/>
          <w:szCs w:val="20"/>
        </w:rPr>
        <w:t>Specyfikacja techniczna jest stosowana jako dokument przetargowy i kontraktowy przy zlecaniu i realizacji robót wymienionych w punkcie 5.1.1.</w:t>
      </w:r>
    </w:p>
    <w:p w14:paraId="5B4708B3" w14:textId="77777777" w:rsidR="00D76AFA" w:rsidRPr="009457BD" w:rsidRDefault="00D76AFA" w:rsidP="00D76AFA">
      <w:pPr>
        <w:spacing w:line="276" w:lineRule="auto"/>
        <w:rPr>
          <w:rFonts w:cs="Arial"/>
          <w:szCs w:val="20"/>
        </w:rPr>
      </w:pPr>
    </w:p>
    <w:p w14:paraId="4F25AC51" w14:textId="088AB9EF" w:rsidR="00D76AFA" w:rsidRPr="009457BD" w:rsidRDefault="00D76AFA" w:rsidP="00D76AFA">
      <w:pPr>
        <w:pStyle w:val="Nagwek2"/>
        <w:tabs>
          <w:tab w:val="left" w:pos="0"/>
          <w:tab w:val="num" w:pos="510"/>
        </w:tabs>
        <w:spacing w:line="276" w:lineRule="auto"/>
        <w:rPr>
          <w:rFonts w:cs="Tahoma"/>
          <w:iCs/>
        </w:rPr>
      </w:pPr>
      <w:bookmarkStart w:id="378" w:name="_Toc490127445"/>
      <w:bookmarkStart w:id="379" w:name="_Toc95509382"/>
      <w:bookmarkStart w:id="380" w:name="_Toc182306370"/>
      <w:bookmarkStart w:id="381" w:name="_Toc210826825"/>
      <w:r>
        <w:rPr>
          <w:rFonts w:cs="Tahoma"/>
          <w:iCs/>
        </w:rPr>
        <w:t>6</w:t>
      </w:r>
      <w:r w:rsidRPr="009457BD">
        <w:rPr>
          <w:rFonts w:cs="Tahoma"/>
          <w:iCs/>
        </w:rPr>
        <w:t>.1.3 Zakres robót objętych ST</w:t>
      </w:r>
      <w:bookmarkEnd w:id="378"/>
      <w:bookmarkEnd w:id="379"/>
      <w:bookmarkEnd w:id="380"/>
      <w:bookmarkEnd w:id="381"/>
    </w:p>
    <w:p w14:paraId="735091D7" w14:textId="77777777" w:rsidR="00D76AFA" w:rsidRPr="009457BD" w:rsidRDefault="00D76AFA" w:rsidP="00D76AFA">
      <w:pPr>
        <w:spacing w:line="276" w:lineRule="auto"/>
        <w:rPr>
          <w:rFonts w:cs="Arial"/>
          <w:szCs w:val="20"/>
        </w:rPr>
      </w:pPr>
      <w:bookmarkStart w:id="382" w:name="_Toc490127446"/>
      <w:r w:rsidRPr="009457BD">
        <w:rPr>
          <w:rFonts w:cs="Arial"/>
          <w:szCs w:val="20"/>
        </w:rPr>
        <w:t xml:space="preserve">Ustalenia zawarte w niniejszej Specyfikacji dotyczą zasad prowadzenia wykonawstwa robót w zakresie </w:t>
      </w:r>
      <w:proofErr w:type="spellStart"/>
      <w:r w:rsidRPr="009457BD">
        <w:rPr>
          <w:rFonts w:cs="Arial"/>
          <w:szCs w:val="20"/>
        </w:rPr>
        <w:t>j.w</w:t>
      </w:r>
      <w:proofErr w:type="spellEnd"/>
      <w:r w:rsidRPr="009457BD">
        <w:rPr>
          <w:rFonts w:cs="Arial"/>
          <w:szCs w:val="20"/>
        </w:rPr>
        <w:t>., ich kontroli oraz odbioru. Zakres robót obejmuje wykonanie zewnętrznej instalacji gazu. Zakres robót obejmuje:</w:t>
      </w:r>
    </w:p>
    <w:p w14:paraId="74F7CCF4" w14:textId="77777777" w:rsidR="00D76AFA" w:rsidRPr="009457BD" w:rsidRDefault="00D76AFA" w:rsidP="00D76AFA">
      <w:pPr>
        <w:numPr>
          <w:ilvl w:val="0"/>
          <w:numId w:val="27"/>
        </w:numPr>
        <w:tabs>
          <w:tab w:val="clear" w:pos="283"/>
          <w:tab w:val="left" w:pos="170"/>
        </w:tabs>
        <w:spacing w:line="276" w:lineRule="auto"/>
        <w:ind w:left="170" w:hanging="170"/>
        <w:rPr>
          <w:rFonts w:cs="Arial"/>
          <w:szCs w:val="20"/>
        </w:rPr>
      </w:pPr>
      <w:r w:rsidRPr="009457BD">
        <w:rPr>
          <w:rFonts w:cs="Arial"/>
          <w:szCs w:val="20"/>
        </w:rPr>
        <w:t xml:space="preserve">wykonanie instalacji gazowej od </w:t>
      </w:r>
      <w:r>
        <w:rPr>
          <w:rFonts w:cs="Arial"/>
          <w:szCs w:val="20"/>
        </w:rPr>
        <w:t>zbiornika</w:t>
      </w:r>
      <w:r w:rsidRPr="009457BD">
        <w:rPr>
          <w:rFonts w:cs="Arial"/>
          <w:szCs w:val="20"/>
        </w:rPr>
        <w:t xml:space="preserve"> do szafki na ścianie budynku</w:t>
      </w:r>
    </w:p>
    <w:p w14:paraId="617EA38D" w14:textId="77777777" w:rsidR="00D76AFA" w:rsidRPr="009457BD" w:rsidRDefault="00D76AFA" w:rsidP="00D76AFA">
      <w:pPr>
        <w:numPr>
          <w:ilvl w:val="0"/>
          <w:numId w:val="27"/>
        </w:numPr>
        <w:tabs>
          <w:tab w:val="clear" w:pos="283"/>
          <w:tab w:val="left" w:pos="170"/>
        </w:tabs>
        <w:spacing w:line="276" w:lineRule="auto"/>
        <w:ind w:left="170" w:hanging="170"/>
        <w:rPr>
          <w:rFonts w:cs="Arial"/>
          <w:szCs w:val="20"/>
        </w:rPr>
      </w:pPr>
      <w:r w:rsidRPr="009457BD">
        <w:rPr>
          <w:rFonts w:cs="Arial"/>
          <w:szCs w:val="20"/>
        </w:rPr>
        <w:t>montaż szafki na ścianie budynku</w:t>
      </w:r>
    </w:p>
    <w:p w14:paraId="52553C40" w14:textId="77777777" w:rsidR="00D76AFA" w:rsidRPr="009457BD" w:rsidRDefault="00D76AFA" w:rsidP="00D76AFA">
      <w:pPr>
        <w:numPr>
          <w:ilvl w:val="0"/>
          <w:numId w:val="27"/>
        </w:numPr>
        <w:tabs>
          <w:tab w:val="clear" w:pos="283"/>
          <w:tab w:val="left" w:pos="170"/>
        </w:tabs>
        <w:spacing w:line="276" w:lineRule="auto"/>
        <w:ind w:left="170" w:hanging="170"/>
        <w:rPr>
          <w:rFonts w:cs="Arial"/>
          <w:szCs w:val="20"/>
        </w:rPr>
      </w:pPr>
      <w:r w:rsidRPr="009457BD">
        <w:rPr>
          <w:rFonts w:cs="Arial"/>
          <w:szCs w:val="20"/>
        </w:rPr>
        <w:t>wykonanie próby ciśnieniowej</w:t>
      </w:r>
    </w:p>
    <w:p w14:paraId="2AF54FE6" w14:textId="77777777" w:rsidR="00D76AFA" w:rsidRDefault="00D76AFA" w:rsidP="00D76AFA">
      <w:pPr>
        <w:numPr>
          <w:ilvl w:val="0"/>
          <w:numId w:val="27"/>
        </w:numPr>
        <w:tabs>
          <w:tab w:val="clear" w:pos="283"/>
          <w:tab w:val="left" w:pos="170"/>
        </w:tabs>
        <w:spacing w:line="276" w:lineRule="auto"/>
        <w:ind w:left="170" w:hanging="170"/>
        <w:rPr>
          <w:rFonts w:cs="Arial"/>
          <w:szCs w:val="20"/>
        </w:rPr>
      </w:pPr>
      <w:r w:rsidRPr="009457BD">
        <w:rPr>
          <w:rFonts w:cs="Arial"/>
          <w:szCs w:val="20"/>
        </w:rPr>
        <w:t xml:space="preserve">roboty ziemne </w:t>
      </w:r>
    </w:p>
    <w:p w14:paraId="2006EC92" w14:textId="77777777" w:rsidR="00D76AFA" w:rsidRPr="009457BD" w:rsidRDefault="00D76AFA" w:rsidP="00D76AFA">
      <w:pPr>
        <w:numPr>
          <w:ilvl w:val="0"/>
          <w:numId w:val="27"/>
        </w:numPr>
        <w:tabs>
          <w:tab w:val="clear" w:pos="283"/>
          <w:tab w:val="left" w:pos="170"/>
        </w:tabs>
        <w:spacing w:line="276" w:lineRule="auto"/>
        <w:ind w:left="170" w:hanging="170"/>
        <w:rPr>
          <w:rFonts w:cs="Arial"/>
          <w:szCs w:val="20"/>
        </w:rPr>
      </w:pPr>
    </w:p>
    <w:p w14:paraId="44AE517D" w14:textId="586B72A4" w:rsidR="00D76AFA" w:rsidRPr="009457BD" w:rsidRDefault="00D76AFA" w:rsidP="00D76AFA">
      <w:pPr>
        <w:pStyle w:val="Nagwek1"/>
        <w:tabs>
          <w:tab w:val="left" w:pos="0"/>
        </w:tabs>
        <w:spacing w:line="276" w:lineRule="auto"/>
        <w:rPr>
          <w:rFonts w:cs="Tahoma"/>
          <w:iCs/>
        </w:rPr>
      </w:pPr>
      <w:bookmarkStart w:id="383" w:name="_Toc182306371"/>
      <w:bookmarkStart w:id="384" w:name="_Toc210826826"/>
      <w:bookmarkEnd w:id="382"/>
      <w:r>
        <w:rPr>
          <w:rFonts w:cs="Tahoma"/>
          <w:iCs/>
        </w:rPr>
        <w:t>6</w:t>
      </w:r>
      <w:r w:rsidRPr="009457BD">
        <w:rPr>
          <w:rFonts w:cs="Tahoma"/>
          <w:iCs/>
        </w:rPr>
        <w:t>.2 MATERIAŁY</w:t>
      </w:r>
      <w:bookmarkEnd w:id="383"/>
      <w:bookmarkEnd w:id="384"/>
    </w:p>
    <w:p w14:paraId="6E7907F1" w14:textId="77777777" w:rsidR="00D76AFA" w:rsidRDefault="00D76AFA" w:rsidP="00D76AFA">
      <w:pPr>
        <w:spacing w:line="276" w:lineRule="auto"/>
        <w:rPr>
          <w:rFonts w:cs="Arial"/>
          <w:szCs w:val="20"/>
        </w:rPr>
      </w:pPr>
      <w:r w:rsidRPr="009457BD">
        <w:rPr>
          <w:rFonts w:cs="Arial"/>
          <w:szCs w:val="20"/>
        </w:rPr>
        <w:t xml:space="preserve">Ogólne wymagania dotyczące materiałów podano w ST 01.00 - "Wymagania ogólne" Zastosowane urządzenia, wyroby i elementy instalacji gazowej muszą posiadać aktualne świadectwa ich dopuszczenia do obrotu i stosowania w budownictwie takie jak: aprobaty techniczne, bezpieczeństwa, itp. wydane przez odpowiednie instytuty badawcze. Wykonawca uzyska przed zastosowaniem akceptacje inspektora nadzoru. Materiały, z których wykonywane są wyroby powinny odpowiadać warunkom stosowania w tych instalacjach oraz być zgodne z parametrami rodzajowymi, rozmiarowymi i funkcjonalnymi podanymi w projekcie. </w:t>
      </w:r>
      <w:r>
        <w:rPr>
          <w:rFonts w:cs="Arial"/>
          <w:szCs w:val="20"/>
        </w:rPr>
        <w:t>Instalacja gazu</w:t>
      </w:r>
      <w:r w:rsidRPr="009457BD">
        <w:rPr>
          <w:rFonts w:cs="Arial"/>
          <w:szCs w:val="20"/>
        </w:rPr>
        <w:t xml:space="preserve"> powinno być wykonane z zastosowaniem wyrobów budowlanych wprowadzonych do obrotu zgodnie z wymogami Ustawy z dnia 16 kwietnia 2004r. o wyrobach budowlanych (tekst jednolity Dz.U. z 2016r. poz. 1570) i być oznakowane oznakowaniem CE lub znakiem budowlanym B zgodnie z art. 5 ww. ustawy. Wyroby </w:t>
      </w:r>
      <w:r w:rsidRPr="00A601BB">
        <w:rPr>
          <w:rFonts w:cs="Arial"/>
          <w:szCs w:val="20"/>
        </w:rPr>
        <w:t>budowlane, które są objęte normami zharmonizowanymi z właściwą dyrektywą lub są zgodne z wydaną dla nich europejską oceną techniczną oprócz ww. dokumentów kontroli powinny mieć dołączoną deklarację zgodności sporządzoną przez producenta lub jego upoważnionego przedstawiciela.</w:t>
      </w:r>
    </w:p>
    <w:p w14:paraId="34329918" w14:textId="77777777" w:rsidR="00D76AFA" w:rsidRPr="00A601BB" w:rsidRDefault="00D76AFA" w:rsidP="00D76AFA">
      <w:pPr>
        <w:spacing w:line="276" w:lineRule="auto"/>
        <w:rPr>
          <w:rFonts w:cs="Arial"/>
          <w:szCs w:val="20"/>
        </w:rPr>
      </w:pPr>
    </w:p>
    <w:p w14:paraId="142800F8" w14:textId="53CBB125" w:rsidR="00D76AFA" w:rsidRPr="00A601BB" w:rsidRDefault="00D76AFA" w:rsidP="00D76AFA">
      <w:pPr>
        <w:pStyle w:val="Nagwek2"/>
        <w:tabs>
          <w:tab w:val="left" w:pos="0"/>
          <w:tab w:val="num" w:pos="510"/>
        </w:tabs>
        <w:spacing w:line="276" w:lineRule="auto"/>
        <w:rPr>
          <w:rFonts w:cs="Tahoma"/>
          <w:iCs/>
        </w:rPr>
      </w:pPr>
      <w:bookmarkStart w:id="385" w:name="_Toc490127447"/>
      <w:bookmarkStart w:id="386" w:name="_Toc95509384"/>
      <w:bookmarkStart w:id="387" w:name="_Toc182306372"/>
      <w:bookmarkStart w:id="388" w:name="_Toc210826827"/>
      <w:r>
        <w:rPr>
          <w:rFonts w:cs="Tahoma"/>
          <w:iCs/>
        </w:rPr>
        <w:t>6</w:t>
      </w:r>
      <w:r w:rsidRPr="00A601BB">
        <w:rPr>
          <w:rFonts w:cs="Tahoma"/>
          <w:iCs/>
        </w:rPr>
        <w:t>.2.1 Rury i kształtki</w:t>
      </w:r>
      <w:bookmarkEnd w:id="385"/>
      <w:bookmarkEnd w:id="386"/>
      <w:bookmarkEnd w:id="387"/>
      <w:bookmarkEnd w:id="388"/>
    </w:p>
    <w:p w14:paraId="5DB9D600" w14:textId="77777777" w:rsidR="00D76AFA" w:rsidRDefault="00D76AFA" w:rsidP="00D76AFA">
      <w:pPr>
        <w:spacing w:line="276" w:lineRule="auto"/>
        <w:rPr>
          <w:rFonts w:cs="Arial"/>
          <w:szCs w:val="20"/>
        </w:rPr>
      </w:pPr>
      <w:r w:rsidRPr="00A601BB">
        <w:rPr>
          <w:rFonts w:cs="Arial"/>
          <w:szCs w:val="20"/>
        </w:rPr>
        <w:t>Budowę instalacji gazu wykonać z wykorzystaniem rur gazowych polietylenowych PE100 SDR11. Rury i kształtki łączyć za pomocą zgrzewania elektrooporowego. Podejście pod skrzynkę gazową wykonać za pomocą przyłącza gazu stalowego z rury preizolowanej. Nad rurą instalacji gazu ułożyć taśmę lokalizacyjną żółtą szer. 20cm z wkładką metalową i nadrukiem „GAZ” oraz taśmę ostrzegawczą żółtą szer. 20cm z nadrukiem „GAZ”.</w:t>
      </w:r>
    </w:p>
    <w:p w14:paraId="3D53A8C6" w14:textId="77777777" w:rsidR="00D76AFA" w:rsidRPr="00A601BB" w:rsidRDefault="00D76AFA" w:rsidP="00D76AFA">
      <w:pPr>
        <w:spacing w:line="276" w:lineRule="auto"/>
        <w:rPr>
          <w:rFonts w:cs="Arial"/>
          <w:szCs w:val="20"/>
        </w:rPr>
      </w:pPr>
    </w:p>
    <w:p w14:paraId="4D7E878D" w14:textId="694DAF95" w:rsidR="00D76AFA" w:rsidRPr="00A601BB" w:rsidRDefault="00D76AFA" w:rsidP="00D76AFA">
      <w:pPr>
        <w:pStyle w:val="Nagwek2"/>
        <w:tabs>
          <w:tab w:val="left" w:pos="0"/>
          <w:tab w:val="num" w:pos="510"/>
        </w:tabs>
        <w:spacing w:line="276" w:lineRule="auto"/>
        <w:rPr>
          <w:rFonts w:cs="Tahoma"/>
          <w:iCs/>
        </w:rPr>
      </w:pPr>
      <w:bookmarkStart w:id="389" w:name="_Toc490127448"/>
      <w:bookmarkStart w:id="390" w:name="_Toc95509385"/>
      <w:bookmarkStart w:id="391" w:name="_Toc182306373"/>
      <w:bookmarkStart w:id="392" w:name="_Toc210826828"/>
      <w:r>
        <w:rPr>
          <w:rFonts w:cs="Tahoma"/>
          <w:iCs/>
        </w:rPr>
        <w:t>6</w:t>
      </w:r>
      <w:r w:rsidRPr="00A601BB">
        <w:rPr>
          <w:rFonts w:cs="Tahoma"/>
          <w:iCs/>
        </w:rPr>
        <w:t>.2.2 Armatura</w:t>
      </w:r>
      <w:bookmarkEnd w:id="389"/>
      <w:bookmarkEnd w:id="390"/>
      <w:bookmarkEnd w:id="391"/>
      <w:bookmarkEnd w:id="392"/>
    </w:p>
    <w:p w14:paraId="0A22FAFA" w14:textId="77777777" w:rsidR="00D76AFA" w:rsidRPr="00A601BB" w:rsidRDefault="00D76AFA" w:rsidP="00D76AFA">
      <w:pPr>
        <w:spacing w:line="276" w:lineRule="auto"/>
        <w:rPr>
          <w:rFonts w:cs="Arial"/>
          <w:szCs w:val="20"/>
        </w:rPr>
      </w:pPr>
      <w:r w:rsidRPr="00A601BB">
        <w:rPr>
          <w:rFonts w:cs="Arial"/>
          <w:szCs w:val="20"/>
        </w:rPr>
        <w:t>Jako armaturę stosuje się:</w:t>
      </w:r>
    </w:p>
    <w:p w14:paraId="7B02F89F" w14:textId="77777777" w:rsidR="00D76AFA" w:rsidRPr="00A601BB" w:rsidRDefault="00D76AFA" w:rsidP="00D76AFA">
      <w:pPr>
        <w:numPr>
          <w:ilvl w:val="0"/>
          <w:numId w:val="27"/>
        </w:numPr>
        <w:tabs>
          <w:tab w:val="clear" w:pos="283"/>
          <w:tab w:val="left" w:pos="170"/>
        </w:tabs>
        <w:spacing w:line="276" w:lineRule="auto"/>
        <w:ind w:left="170" w:hanging="170"/>
        <w:rPr>
          <w:rFonts w:cs="Arial"/>
          <w:szCs w:val="20"/>
        </w:rPr>
      </w:pPr>
      <w:r w:rsidRPr="00A601BB">
        <w:rPr>
          <w:rFonts w:cs="Arial"/>
          <w:szCs w:val="20"/>
        </w:rPr>
        <w:t>kurki sferyczne</w:t>
      </w:r>
    </w:p>
    <w:p w14:paraId="3C08E79E" w14:textId="77777777" w:rsidR="00D76AFA" w:rsidRPr="00A601BB" w:rsidRDefault="00D76AFA" w:rsidP="00D76AFA">
      <w:pPr>
        <w:numPr>
          <w:ilvl w:val="0"/>
          <w:numId w:val="27"/>
        </w:numPr>
        <w:tabs>
          <w:tab w:val="clear" w:pos="283"/>
          <w:tab w:val="left" w:pos="170"/>
        </w:tabs>
        <w:spacing w:line="276" w:lineRule="auto"/>
        <w:ind w:left="170" w:hanging="170"/>
        <w:rPr>
          <w:rFonts w:cs="Arial"/>
          <w:szCs w:val="20"/>
        </w:rPr>
      </w:pPr>
      <w:r w:rsidRPr="00A601BB">
        <w:rPr>
          <w:rFonts w:cs="Arial"/>
          <w:szCs w:val="20"/>
        </w:rPr>
        <w:t>standardowe szafki gazowe</w:t>
      </w:r>
    </w:p>
    <w:p w14:paraId="3CAA7BFB" w14:textId="77777777" w:rsidR="00D76AFA" w:rsidRDefault="00D76AFA" w:rsidP="00D76AFA">
      <w:pPr>
        <w:numPr>
          <w:ilvl w:val="0"/>
          <w:numId w:val="27"/>
        </w:numPr>
        <w:tabs>
          <w:tab w:val="clear" w:pos="283"/>
          <w:tab w:val="left" w:pos="170"/>
        </w:tabs>
        <w:spacing w:line="276" w:lineRule="auto"/>
        <w:ind w:left="170" w:hanging="170"/>
        <w:rPr>
          <w:rFonts w:cs="Arial"/>
          <w:szCs w:val="20"/>
        </w:rPr>
      </w:pPr>
      <w:r w:rsidRPr="00A601BB">
        <w:rPr>
          <w:rFonts w:cs="Arial"/>
          <w:szCs w:val="20"/>
        </w:rPr>
        <w:t>belki pod gazomierz (</w:t>
      </w:r>
      <w:proofErr w:type="spellStart"/>
      <w:r w:rsidRPr="00A601BB">
        <w:rPr>
          <w:rFonts w:cs="Arial"/>
          <w:szCs w:val="20"/>
        </w:rPr>
        <w:t>monozłącze</w:t>
      </w:r>
      <w:proofErr w:type="spellEnd"/>
      <w:r w:rsidRPr="00A601BB">
        <w:rPr>
          <w:rFonts w:cs="Arial"/>
          <w:szCs w:val="20"/>
        </w:rPr>
        <w:t>)</w:t>
      </w:r>
    </w:p>
    <w:p w14:paraId="73630F04" w14:textId="77777777" w:rsidR="00D76AFA" w:rsidRDefault="00D76AFA" w:rsidP="00D76AFA">
      <w:pPr>
        <w:numPr>
          <w:ilvl w:val="0"/>
          <w:numId w:val="27"/>
        </w:numPr>
        <w:tabs>
          <w:tab w:val="clear" w:pos="283"/>
          <w:tab w:val="left" w:pos="170"/>
        </w:tabs>
        <w:spacing w:line="276" w:lineRule="auto"/>
        <w:ind w:left="170" w:hanging="170"/>
        <w:rPr>
          <w:rFonts w:cs="Arial"/>
          <w:szCs w:val="20"/>
        </w:rPr>
      </w:pPr>
      <w:r>
        <w:rPr>
          <w:rFonts w:cs="Arial"/>
          <w:szCs w:val="20"/>
        </w:rPr>
        <w:t>reduktory ciśnienia gazu</w:t>
      </w:r>
    </w:p>
    <w:p w14:paraId="3A440D8E" w14:textId="77777777" w:rsidR="00D76AFA" w:rsidRPr="00A601BB" w:rsidRDefault="00D76AFA" w:rsidP="00D76AFA">
      <w:pPr>
        <w:numPr>
          <w:ilvl w:val="0"/>
          <w:numId w:val="27"/>
        </w:numPr>
        <w:tabs>
          <w:tab w:val="clear" w:pos="283"/>
          <w:tab w:val="left" w:pos="170"/>
        </w:tabs>
        <w:spacing w:line="276" w:lineRule="auto"/>
        <w:ind w:left="170" w:hanging="170"/>
        <w:rPr>
          <w:rFonts w:cs="Arial"/>
          <w:szCs w:val="20"/>
        </w:rPr>
      </w:pPr>
      <w:r>
        <w:rPr>
          <w:rFonts w:cs="Arial"/>
          <w:szCs w:val="20"/>
        </w:rPr>
        <w:t>gazomierze</w:t>
      </w:r>
    </w:p>
    <w:p w14:paraId="5FC8D939" w14:textId="4BC9D9E2" w:rsidR="00D76AFA" w:rsidRPr="00A601BB" w:rsidRDefault="00D76AFA" w:rsidP="00D76AFA">
      <w:pPr>
        <w:pStyle w:val="Nagwek1"/>
        <w:tabs>
          <w:tab w:val="left" w:pos="0"/>
        </w:tabs>
        <w:spacing w:line="276" w:lineRule="auto"/>
        <w:rPr>
          <w:rFonts w:cs="Tahoma"/>
          <w:iCs/>
        </w:rPr>
      </w:pPr>
      <w:bookmarkStart w:id="393" w:name="_Toc490127449"/>
      <w:bookmarkStart w:id="394" w:name="_Toc95509386"/>
      <w:bookmarkStart w:id="395" w:name="_Toc182306374"/>
      <w:bookmarkStart w:id="396" w:name="_Toc210826829"/>
      <w:r>
        <w:rPr>
          <w:rFonts w:cs="Tahoma"/>
          <w:iCs/>
        </w:rPr>
        <w:t>6</w:t>
      </w:r>
      <w:r w:rsidRPr="00A601BB">
        <w:rPr>
          <w:rFonts w:cs="Tahoma"/>
          <w:iCs/>
        </w:rPr>
        <w:t>.3 SPRZĘT</w:t>
      </w:r>
      <w:bookmarkEnd w:id="393"/>
      <w:bookmarkEnd w:id="394"/>
      <w:bookmarkEnd w:id="395"/>
      <w:bookmarkEnd w:id="396"/>
    </w:p>
    <w:p w14:paraId="37425B57" w14:textId="77777777" w:rsidR="00D76AFA" w:rsidRPr="00A601BB" w:rsidRDefault="00D76AFA" w:rsidP="00D76AFA">
      <w:pPr>
        <w:spacing w:line="276" w:lineRule="auto"/>
        <w:rPr>
          <w:rFonts w:cs="Arial"/>
          <w:szCs w:val="20"/>
        </w:rPr>
      </w:pPr>
      <w:r w:rsidRPr="00A601BB">
        <w:rPr>
          <w:rFonts w:cs="Arial"/>
          <w:szCs w:val="20"/>
        </w:rPr>
        <w:t xml:space="preserve">Warunki ogólne stosowania sprzętu podano w ST 01.00. - "Wymagania ogólne". Zastosowany sprzęt do montażu elementów instalacji gazu musi być dopuszczony do stosowania w budownictwie oraz posiadać odpowiednie oznakowanie bezpiecznego </w:t>
      </w:r>
      <w:r w:rsidRPr="00A601BB">
        <w:rPr>
          <w:rFonts w:cs="Arial"/>
          <w:szCs w:val="20"/>
        </w:rPr>
        <w:lastRenderedPageBreak/>
        <w:t>stosowania itp. wydane przez odpowiednie instytuty badawcze. Do montażu i łączenia elementów instalacji używać oryginalnych materiałów połączeniowych i narzędzi zalecanych przez ich producentów. Wykonawca uzyska przed zastosowaniem akceptacje nadzoru inwestorskiego. Materiały, z których wykonany jest sprzęt stosowany do montażu instalacji, powinny odpowiadać warunkom stosowania w tych robotach.</w:t>
      </w:r>
    </w:p>
    <w:p w14:paraId="07B6E736" w14:textId="77777777" w:rsidR="00D76AFA" w:rsidRPr="00A601BB" w:rsidRDefault="00D76AFA" w:rsidP="00D76AFA">
      <w:pPr>
        <w:spacing w:line="276" w:lineRule="auto"/>
        <w:rPr>
          <w:rFonts w:cs="Arial"/>
          <w:szCs w:val="20"/>
        </w:rPr>
      </w:pPr>
    </w:p>
    <w:p w14:paraId="0ED0A47D" w14:textId="571DD591" w:rsidR="00D76AFA" w:rsidRPr="00A601BB" w:rsidRDefault="00D76AFA" w:rsidP="00D76AFA">
      <w:pPr>
        <w:pStyle w:val="Nagwek1"/>
        <w:tabs>
          <w:tab w:val="left" w:pos="0"/>
        </w:tabs>
        <w:spacing w:line="276" w:lineRule="auto"/>
        <w:rPr>
          <w:rFonts w:cs="Tahoma"/>
          <w:iCs/>
        </w:rPr>
      </w:pPr>
      <w:bookmarkStart w:id="397" w:name="_Toc490127450"/>
      <w:bookmarkStart w:id="398" w:name="_Toc95509387"/>
      <w:bookmarkStart w:id="399" w:name="_Toc182306375"/>
      <w:bookmarkStart w:id="400" w:name="_Toc210826830"/>
      <w:r>
        <w:rPr>
          <w:rFonts w:cs="Tahoma"/>
          <w:iCs/>
        </w:rPr>
        <w:t>6</w:t>
      </w:r>
      <w:r w:rsidRPr="00A601BB">
        <w:rPr>
          <w:rFonts w:cs="Tahoma"/>
          <w:iCs/>
        </w:rPr>
        <w:t>.4 TRANSPORT I SKŁADOWANIE</w:t>
      </w:r>
      <w:bookmarkEnd w:id="397"/>
      <w:bookmarkEnd w:id="398"/>
      <w:bookmarkEnd w:id="399"/>
      <w:bookmarkEnd w:id="400"/>
    </w:p>
    <w:p w14:paraId="754306C7" w14:textId="77777777" w:rsidR="00D76AFA" w:rsidRPr="00A601BB" w:rsidRDefault="00D76AFA" w:rsidP="00D76AFA">
      <w:pPr>
        <w:spacing w:line="276" w:lineRule="auto"/>
        <w:rPr>
          <w:rFonts w:cs="Arial"/>
          <w:szCs w:val="20"/>
        </w:rPr>
      </w:pPr>
      <w:r w:rsidRPr="00A601BB">
        <w:t xml:space="preserve">Warunki ogólne stosowania transportu podano w ST 01.00. - "Wymagania ogólne". Należy zapewnić </w:t>
      </w:r>
      <w:r w:rsidRPr="00A601BB">
        <w:rPr>
          <w:rFonts w:cs="Arial"/>
          <w:szCs w:val="20"/>
        </w:rPr>
        <w:t>transport i przemieszczanie materiałów do budowy instalacji gazu w oryginalnych opakowaniach producenta z zachowaniem odpowiedniej pozycji wynikającej z oznakowania na opakowaniu w celu zapobieżenia jakimkolwiek uszkodzeniom. Transport i przemieszczanie urządzeń w pionie i poziomie musi odbywać się z zastosowaniem odpowiednio przygotowanego i bezpiecznego sprzętu oraz odbywać się pod fachowym nadzorem technicznym ze strony osoby posiadającej odpowiednie uprawnienia budowlane. Za konieczne uznaje się też rygorystyczne przestrzeganie obowiązujących przepisów BHP.</w:t>
      </w:r>
    </w:p>
    <w:p w14:paraId="2768096A" w14:textId="77777777" w:rsidR="00D76AFA" w:rsidRPr="00A601BB" w:rsidRDefault="00D76AFA" w:rsidP="00D76AFA">
      <w:pPr>
        <w:spacing w:line="276" w:lineRule="auto"/>
        <w:rPr>
          <w:rFonts w:cs="Arial"/>
          <w:szCs w:val="20"/>
        </w:rPr>
      </w:pPr>
      <w:r w:rsidRPr="00A601BB">
        <w:rPr>
          <w:rFonts w:cs="Arial"/>
          <w:szCs w:val="20"/>
        </w:rPr>
        <w:t>Rury musza być transportowane na samochodach o odpowiedniej wysokości burt oraz zabezpieczone pasami. Wyładunek rur wymaga użycia podnośnika widłowego z płaskimi widłami. Przy transporcie zachować następujące dodatkowe wymagania:</w:t>
      </w:r>
    </w:p>
    <w:p w14:paraId="5D3DEA91" w14:textId="77777777" w:rsidR="00D76AFA" w:rsidRPr="00A601BB" w:rsidRDefault="00D76AFA" w:rsidP="00D76AFA">
      <w:pPr>
        <w:numPr>
          <w:ilvl w:val="0"/>
          <w:numId w:val="27"/>
        </w:numPr>
        <w:tabs>
          <w:tab w:val="clear" w:pos="283"/>
          <w:tab w:val="left" w:pos="170"/>
        </w:tabs>
        <w:spacing w:line="276" w:lineRule="auto"/>
        <w:ind w:left="170" w:hanging="170"/>
        <w:rPr>
          <w:rFonts w:cs="Arial"/>
          <w:szCs w:val="20"/>
        </w:rPr>
      </w:pPr>
      <w:r w:rsidRPr="00A601BB">
        <w:rPr>
          <w:rFonts w:cs="Arial"/>
          <w:szCs w:val="20"/>
        </w:rPr>
        <w:t>przewóz rur może być wykonywany wyłącznie samochodami skrzyniowymi</w:t>
      </w:r>
    </w:p>
    <w:p w14:paraId="2B5CAC52" w14:textId="77777777" w:rsidR="00D76AFA" w:rsidRPr="00A601BB" w:rsidRDefault="00D76AFA" w:rsidP="00D76AFA">
      <w:pPr>
        <w:numPr>
          <w:ilvl w:val="0"/>
          <w:numId w:val="27"/>
        </w:numPr>
        <w:tabs>
          <w:tab w:val="clear" w:pos="283"/>
          <w:tab w:val="left" w:pos="170"/>
        </w:tabs>
        <w:spacing w:line="276" w:lineRule="auto"/>
        <w:ind w:left="170" w:hanging="170"/>
        <w:rPr>
          <w:rFonts w:cs="Arial"/>
          <w:szCs w:val="20"/>
        </w:rPr>
      </w:pPr>
      <w:r w:rsidRPr="00A601BB">
        <w:rPr>
          <w:rFonts w:cs="Arial"/>
          <w:szCs w:val="20"/>
        </w:rPr>
        <w:t>przewóz powinno się wykonać przy temperaturze powietrza - 5°C do + 30°C, przy czym powinna być zachowana szczególna ostrożność przy temperaturach ujemnych z uwagi na zwiększoną kruchość tworzywa</w:t>
      </w:r>
    </w:p>
    <w:p w14:paraId="1D4B91FE" w14:textId="77777777" w:rsidR="00D76AFA" w:rsidRPr="00A601BB" w:rsidRDefault="00D76AFA" w:rsidP="00D76AFA">
      <w:pPr>
        <w:numPr>
          <w:ilvl w:val="0"/>
          <w:numId w:val="27"/>
        </w:numPr>
        <w:tabs>
          <w:tab w:val="clear" w:pos="283"/>
          <w:tab w:val="left" w:pos="170"/>
        </w:tabs>
        <w:spacing w:line="276" w:lineRule="auto"/>
        <w:ind w:left="170" w:hanging="170"/>
        <w:rPr>
          <w:rFonts w:cs="Arial"/>
          <w:szCs w:val="20"/>
        </w:rPr>
      </w:pPr>
      <w:r w:rsidRPr="00A601BB">
        <w:rPr>
          <w:rFonts w:cs="Arial"/>
          <w:szCs w:val="20"/>
        </w:rPr>
        <w:t>na platformie samochodu rury powinny leżeć na podkładach drewnianych</w:t>
      </w:r>
    </w:p>
    <w:p w14:paraId="772C8CB2" w14:textId="77777777" w:rsidR="00D76AFA" w:rsidRPr="00A601BB" w:rsidRDefault="00D76AFA" w:rsidP="00D76AFA">
      <w:pPr>
        <w:numPr>
          <w:ilvl w:val="0"/>
          <w:numId w:val="27"/>
        </w:numPr>
        <w:tabs>
          <w:tab w:val="clear" w:pos="283"/>
          <w:tab w:val="left" w:pos="170"/>
        </w:tabs>
        <w:spacing w:line="276" w:lineRule="auto"/>
        <w:ind w:left="170" w:hanging="170"/>
        <w:rPr>
          <w:rFonts w:cs="Arial"/>
          <w:szCs w:val="20"/>
        </w:rPr>
      </w:pPr>
      <w:r w:rsidRPr="00A601BB">
        <w:rPr>
          <w:rFonts w:cs="Arial"/>
          <w:szCs w:val="20"/>
        </w:rPr>
        <w:t>wysokość ładunku na samochodzie nie powinna przekraczać wysokości 1 m</w:t>
      </w:r>
    </w:p>
    <w:p w14:paraId="031E7730" w14:textId="77777777" w:rsidR="00D76AFA" w:rsidRPr="00A601BB" w:rsidRDefault="00D76AFA" w:rsidP="00D76AFA">
      <w:pPr>
        <w:numPr>
          <w:ilvl w:val="0"/>
          <w:numId w:val="27"/>
        </w:numPr>
        <w:tabs>
          <w:tab w:val="clear" w:pos="283"/>
          <w:tab w:val="left" w:pos="170"/>
        </w:tabs>
        <w:spacing w:line="276" w:lineRule="auto"/>
        <w:ind w:left="170" w:hanging="170"/>
        <w:rPr>
          <w:rFonts w:cs="Arial"/>
          <w:szCs w:val="20"/>
        </w:rPr>
      </w:pPr>
      <w:r w:rsidRPr="00A601BB">
        <w:rPr>
          <w:rFonts w:cs="Arial"/>
          <w:szCs w:val="20"/>
        </w:rPr>
        <w:t>rury powinny być zabezpieczone przed zarysowaniami przez położenie tektury falistej i desek pod łańcuchy spinające boczne ściany skrzyni samochodu</w:t>
      </w:r>
    </w:p>
    <w:p w14:paraId="42CF1CEB" w14:textId="77777777" w:rsidR="00D76AFA" w:rsidRPr="00A601BB" w:rsidRDefault="00D76AFA" w:rsidP="00D76AFA">
      <w:pPr>
        <w:numPr>
          <w:ilvl w:val="0"/>
          <w:numId w:val="27"/>
        </w:numPr>
        <w:tabs>
          <w:tab w:val="clear" w:pos="283"/>
          <w:tab w:val="left" w:pos="170"/>
        </w:tabs>
        <w:spacing w:line="276" w:lineRule="auto"/>
        <w:ind w:left="170" w:hanging="170"/>
        <w:rPr>
          <w:rFonts w:cs="Arial"/>
          <w:szCs w:val="20"/>
        </w:rPr>
      </w:pPr>
      <w:r w:rsidRPr="00A601BB">
        <w:rPr>
          <w:rFonts w:cs="Arial"/>
          <w:szCs w:val="20"/>
        </w:rPr>
        <w:t>kształtki należy przewozić w odpowiednich pojemnikach z zachowaniem ostrożności.</w:t>
      </w:r>
    </w:p>
    <w:p w14:paraId="1E952ADB" w14:textId="77777777" w:rsidR="00D76AFA" w:rsidRPr="00BE44EF" w:rsidRDefault="00D76AFA" w:rsidP="00D76AFA">
      <w:pPr>
        <w:spacing w:line="276" w:lineRule="auto"/>
        <w:rPr>
          <w:rFonts w:cs="Arial"/>
          <w:szCs w:val="20"/>
        </w:rPr>
      </w:pPr>
      <w:r w:rsidRPr="00A601BB">
        <w:rPr>
          <w:rFonts w:cs="Arial"/>
          <w:szCs w:val="20"/>
        </w:rPr>
        <w:t xml:space="preserve">Magazynowane rury powinny być zabezpieczone przed szkodliwymi działaniami promieni słonecznych, temperatura nie wyższa niż 40°C i opadami atmosferycznymi. Dłuższe składowanie rur powinno odbywać się w pomieszczeniach </w:t>
      </w:r>
      <w:r w:rsidRPr="00BE44EF">
        <w:rPr>
          <w:rFonts w:cs="Arial"/>
          <w:szCs w:val="20"/>
        </w:rPr>
        <w:t>zamkniętych lub zadaszonych. Rury powinny leżeć na poziomej i płaskiej podstawie. Nie należy kłaść więcej niż cztery zwoje jeden na drugim.</w:t>
      </w:r>
    </w:p>
    <w:p w14:paraId="5B99E8FA" w14:textId="77777777" w:rsidR="00D76AFA" w:rsidRPr="00BE44EF" w:rsidRDefault="00D76AFA" w:rsidP="00D76AFA">
      <w:pPr>
        <w:spacing w:line="276" w:lineRule="auto"/>
        <w:rPr>
          <w:rFonts w:cs="Arial"/>
          <w:szCs w:val="20"/>
        </w:rPr>
      </w:pPr>
    </w:p>
    <w:p w14:paraId="3A8B9B5B" w14:textId="73AE3415" w:rsidR="00D76AFA" w:rsidRPr="00BE44EF" w:rsidRDefault="00D76AFA" w:rsidP="00D76AFA">
      <w:pPr>
        <w:pStyle w:val="Nagwek1"/>
        <w:tabs>
          <w:tab w:val="left" w:pos="0"/>
        </w:tabs>
        <w:spacing w:line="276" w:lineRule="auto"/>
        <w:rPr>
          <w:rFonts w:cs="Tahoma"/>
          <w:iCs/>
        </w:rPr>
      </w:pPr>
      <w:bookmarkStart w:id="401" w:name="_Toc490127451"/>
      <w:bookmarkStart w:id="402" w:name="_Toc95509388"/>
      <w:bookmarkStart w:id="403" w:name="_Toc182306376"/>
      <w:bookmarkStart w:id="404" w:name="_Toc210826831"/>
      <w:r>
        <w:rPr>
          <w:rFonts w:cs="Tahoma"/>
          <w:iCs/>
        </w:rPr>
        <w:t>6</w:t>
      </w:r>
      <w:r w:rsidRPr="00BE44EF">
        <w:rPr>
          <w:rFonts w:cs="Tahoma"/>
          <w:iCs/>
        </w:rPr>
        <w:t>.5 MONTAŻ</w:t>
      </w:r>
      <w:bookmarkEnd w:id="401"/>
      <w:bookmarkEnd w:id="402"/>
      <w:bookmarkEnd w:id="403"/>
      <w:bookmarkEnd w:id="404"/>
    </w:p>
    <w:p w14:paraId="18D3D86A" w14:textId="77777777" w:rsidR="00D76AFA" w:rsidRPr="00BE44EF" w:rsidRDefault="00D76AFA" w:rsidP="00D76AFA">
      <w:pPr>
        <w:spacing w:line="276" w:lineRule="auto"/>
        <w:rPr>
          <w:rFonts w:cs="Arial"/>
          <w:szCs w:val="20"/>
        </w:rPr>
      </w:pPr>
      <w:r w:rsidRPr="00BE44EF">
        <w:rPr>
          <w:rFonts w:cs="Arial"/>
          <w:szCs w:val="20"/>
        </w:rPr>
        <w:t>Instalacje gazu wykonać zgodnie z wymaganiami określonymi w Rozporządzeniu Ministra Gospodarki z dnia 26 kwietnia 2013r. w sprawie warunków technicznych, jakim powinny odpowiadać sieci gazowe i ich usytuowanie (Dz.U. z 2013r. poz. 640) oraz Rozporządzeniu Ministra Infrastruktury z dnia 12 kwietnia 2002r. w sprawie warunków technicznych, jakim powinny odpowiadać budynki i ich usytuowanie z późniejszymi zmianami (tekst jednolity Dz.U. z 2015r. poz. 1422).</w:t>
      </w:r>
    </w:p>
    <w:p w14:paraId="122212A2" w14:textId="77777777" w:rsidR="00D76AFA" w:rsidRPr="00BE44EF" w:rsidRDefault="00D76AFA" w:rsidP="00D76AFA">
      <w:pPr>
        <w:spacing w:line="276" w:lineRule="auto"/>
        <w:rPr>
          <w:rFonts w:cs="Arial"/>
          <w:szCs w:val="20"/>
        </w:rPr>
      </w:pPr>
      <w:r w:rsidRPr="00BE44EF">
        <w:rPr>
          <w:rFonts w:cs="Arial"/>
          <w:szCs w:val="20"/>
        </w:rPr>
        <w:t>Uprawniony geodeta na zlecenie Wykonawcy dokona wytyczenia trasy budowy instalacji gazu, trwale oznaczy w terenie za pomocą kołków osiowych, kołków świadkowych i kołków krawędziowych. W miejscach dostępnych, ale nie narażonych na zniszczenie powinny być ustalone repery robocze nawiązane do sieci państwowej.</w:t>
      </w:r>
    </w:p>
    <w:p w14:paraId="40318633" w14:textId="77777777" w:rsidR="00D76AFA" w:rsidRPr="00BE44EF" w:rsidRDefault="00D76AFA" w:rsidP="00D76AFA">
      <w:pPr>
        <w:spacing w:line="276" w:lineRule="auto"/>
        <w:rPr>
          <w:rFonts w:cs="Arial"/>
          <w:szCs w:val="20"/>
        </w:rPr>
      </w:pPr>
      <w:r w:rsidRPr="00BE44EF">
        <w:rPr>
          <w:rFonts w:cs="Arial"/>
          <w:szCs w:val="20"/>
        </w:rPr>
        <w:t>Dno wykopu należy dokładnie oczyścić z kamieni, korzeni i części stałych. Nowy odcinek instalacji gazu ułożyć po trasie zgodnie z projektem. Instalacje gazu wykonać z rur polietylenowych gazowych PE100 SDR11. Podejście do szafki gazowej wykonać z wykorzystaniem gotowego podejścia stalowego z rury preizolowanej.</w:t>
      </w:r>
    </w:p>
    <w:p w14:paraId="46F638F4" w14:textId="77777777" w:rsidR="00D76AFA" w:rsidRPr="00BE44EF" w:rsidRDefault="00D76AFA" w:rsidP="00D76AFA">
      <w:pPr>
        <w:spacing w:line="276" w:lineRule="auto"/>
        <w:rPr>
          <w:rFonts w:cs="Arial"/>
          <w:szCs w:val="20"/>
        </w:rPr>
      </w:pPr>
      <w:r w:rsidRPr="00BE44EF">
        <w:rPr>
          <w:rFonts w:cs="Arial"/>
          <w:szCs w:val="20"/>
        </w:rPr>
        <w:t xml:space="preserve">Na ścianie budynku należy zamontować szafkę wnękową z dodatkowym zaworem odcinającym. Szafkę zamknąć drzwiczkami 250mmx250mm. Projektowany gazociąg oznakować w oparciu o zapisy zawarte w Standardach Technicznych Izby Gospodarczej Gazownictwa ST-IGG 1001:2011 i ST-IGG 1002:2011, czyli taśmą ostrzegawczą szerokości 20cm (żółta folia z nadrukiem „GAZ” na wysokości 40cm nad gazociągiem) i taśmę lokalizacyjną (żółta folia szer.20cm z wkładką metalową i nadrukiem „GAZ” na wysokości 5cm nad gazociągiem). </w:t>
      </w:r>
    </w:p>
    <w:p w14:paraId="6EF3CE17" w14:textId="77777777" w:rsidR="00D76AFA" w:rsidRPr="00BE44EF" w:rsidRDefault="00D76AFA" w:rsidP="00D76AFA">
      <w:pPr>
        <w:spacing w:line="276" w:lineRule="auto"/>
        <w:rPr>
          <w:rFonts w:cs="Arial"/>
          <w:szCs w:val="20"/>
        </w:rPr>
      </w:pPr>
      <w:r w:rsidRPr="00BE44EF">
        <w:rPr>
          <w:rFonts w:cs="Arial"/>
          <w:szCs w:val="20"/>
        </w:rPr>
        <w:t xml:space="preserve">Przed rozpoczęciem prac należy sprawdzić stan zgrzewarki, generatora (jeśli jest używany), narzędzi oraz łączonych rur i kształtek, a także przygotować samo miejsce, w którym będzie prowadzone zgrzewanie. Jeżeli wymagają tego warunki pogodowe, należy rozstawić namiot ochronny lub osłony. Właściwie działający sprzęt, sprawne narzędzia, wolne od wad rury i kształtki oraz właściwie przygotowane miejsce zgrzewania są oczywistym warunkiem wstępnym dla wykonania połączenia wysokiej jakości. Szczególnie istotne jest stosowanie zgrzewarki kompatybilnej z systemem używanych kształtek (producenci kształtek zalecają stosowanie określonych modeli). Uszkodzenia mechaniczne kształtek i nadmierna (powyżej 1,5%) </w:t>
      </w:r>
      <w:proofErr w:type="spellStart"/>
      <w:r w:rsidRPr="00BE44EF">
        <w:rPr>
          <w:rFonts w:cs="Arial"/>
          <w:szCs w:val="20"/>
        </w:rPr>
        <w:t>owalizacja</w:t>
      </w:r>
      <w:proofErr w:type="spellEnd"/>
      <w:r w:rsidRPr="00BE44EF">
        <w:rPr>
          <w:rFonts w:cs="Arial"/>
          <w:szCs w:val="20"/>
        </w:rPr>
        <w:t xml:space="preserve"> rur mogą być przyczyną awarii połączenia po upływie kilku lat. Próba ciśnieniowa może nie wykazać jego wadliwości. Kontrola jakości </w:t>
      </w:r>
      <w:proofErr w:type="spellStart"/>
      <w:r w:rsidRPr="00BE44EF">
        <w:rPr>
          <w:rFonts w:cs="Arial"/>
          <w:szCs w:val="20"/>
        </w:rPr>
        <w:t>zgrzewu</w:t>
      </w:r>
      <w:proofErr w:type="spellEnd"/>
      <w:r w:rsidRPr="00BE44EF">
        <w:rPr>
          <w:rFonts w:cs="Arial"/>
          <w:szCs w:val="20"/>
        </w:rPr>
        <w:t xml:space="preserve"> elektrooporowego polega na sprawdzeniu wysunięcia wskaźników grzania i wydruku parametrów procesu zgrzewania oraz sprawdzeniu, czy nie ma śladów wypłynięcia polietylenu na zewnątrz kształtki. Jeżeli do usuwania utlenionej warstwy PE z zewnętrznej powierzchni rury używano cykliny ręcznej, to po śladach skrobania można ocenić dokładność wykonania tej operacji. Niektóre rodzaje skrobaków oferowanych przez producentów kształtek usuwają </w:t>
      </w:r>
      <w:r w:rsidRPr="00BE44EF">
        <w:rPr>
          <w:rFonts w:cs="Arial"/>
          <w:szCs w:val="20"/>
        </w:rPr>
        <w:lastRenderedPageBreak/>
        <w:t>utlenioną warstwę PE tylko z tego obszaru rury, który znajdzie się w strefie grzania kształtki. W takim przypadku na wystającej z kształtki rurze nie widać śladów skrobania i trudno jest stwierdzić, czy operacja ta została wykonana. Zawsze wtedy należy sprawdzić, czy narzędzie, którym usuwano utlenioną warstwę PE, jest właśnie tego typu. Należy również zwrócić uwagę na wszelkie deformacje kształtki, które mogły nastąpić pod wpływem dostarczenia podczas procesu zgrzewania zbyt dużej ilości ciepła, co może mieć miejsce przy zgrzewaniu nieodpowiednim sprzętem. Takie połączenie należy uznać za wadliwe. W przypadku wątpliwości co do jakości połączenia lub po stwierdzeniu jego wadliwości należy je wyciąć, a powstały ubytek rurociągu naprawić.</w:t>
      </w:r>
    </w:p>
    <w:p w14:paraId="1A364650" w14:textId="77777777" w:rsidR="00D76AFA" w:rsidRPr="00BE44EF" w:rsidRDefault="00D76AFA" w:rsidP="00D76AFA">
      <w:pPr>
        <w:spacing w:line="276" w:lineRule="auto"/>
        <w:rPr>
          <w:rFonts w:cs="Arial"/>
          <w:szCs w:val="20"/>
          <w:lang w:bidi="pl-PL"/>
        </w:rPr>
      </w:pPr>
    </w:p>
    <w:p w14:paraId="2F342B94" w14:textId="7F557E03" w:rsidR="00D76AFA" w:rsidRPr="00BE44EF" w:rsidRDefault="007162BC" w:rsidP="00D76AFA">
      <w:pPr>
        <w:pStyle w:val="Nagwek1"/>
        <w:tabs>
          <w:tab w:val="left" w:pos="0"/>
        </w:tabs>
        <w:spacing w:line="276" w:lineRule="auto"/>
        <w:rPr>
          <w:rFonts w:cs="Tahoma"/>
          <w:iCs/>
        </w:rPr>
      </w:pPr>
      <w:bookmarkStart w:id="405" w:name="_Toc490127454"/>
      <w:bookmarkStart w:id="406" w:name="_Toc95509389"/>
      <w:bookmarkStart w:id="407" w:name="_Toc182306377"/>
      <w:bookmarkStart w:id="408" w:name="_Toc210826832"/>
      <w:r>
        <w:rPr>
          <w:rFonts w:cs="Tahoma"/>
          <w:iCs/>
        </w:rPr>
        <w:t>6</w:t>
      </w:r>
      <w:r w:rsidR="00D76AFA" w:rsidRPr="00BE44EF">
        <w:rPr>
          <w:rFonts w:cs="Tahoma"/>
          <w:iCs/>
        </w:rPr>
        <w:t>.6 KONTROLA JAKOŚCI ROBÓT</w:t>
      </w:r>
      <w:bookmarkEnd w:id="405"/>
      <w:bookmarkEnd w:id="406"/>
      <w:bookmarkEnd w:id="407"/>
      <w:bookmarkEnd w:id="408"/>
    </w:p>
    <w:p w14:paraId="7F788F4C" w14:textId="77777777" w:rsidR="00D76AFA" w:rsidRPr="00BE44EF" w:rsidRDefault="00D76AFA" w:rsidP="00D76AFA">
      <w:pPr>
        <w:spacing w:line="276" w:lineRule="auto"/>
        <w:rPr>
          <w:rFonts w:cs="Arial"/>
          <w:szCs w:val="20"/>
        </w:rPr>
      </w:pPr>
      <w:r w:rsidRPr="00BE44EF">
        <w:rPr>
          <w:rFonts w:cs="Arial"/>
          <w:szCs w:val="20"/>
        </w:rPr>
        <w:t>Warunki ogólne kontroli jakości robót podano w ST 01.00 - "Wymagania ogólne". Kontrola jakości robót związana z wykonywaniem instalacji gazu powinna być przeprowadzana w czasie wszystkich faz robót wykonawczych. Wyniki przeprowadzanych kontroli należy uznać za dodatnie, jeżeli wszystkie wymagania dla danej fazy robót zostały spełnione. Jeśli którekolwiek z wymagań nie zostało spełnione, należy daną fazę robót uznać za niezgodna z wymaganiami normy i po wykonaniu poprawek przeprowadzić badania ponowne. Kontrola jakości robót powinna obejmować w szczególności następujące badania:</w:t>
      </w:r>
    </w:p>
    <w:p w14:paraId="4F1E6233"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zgodności wykonywanych prac z Dokumentacją Projektową</w:t>
      </w:r>
    </w:p>
    <w:p w14:paraId="5BAA27A6"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zgodność wykonywanych prac z obowiązującymi przepisami i zasadami technicznymi</w:t>
      </w:r>
    </w:p>
    <w:p w14:paraId="29C00571"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zgodności zastosowanych materiałów i urządzeń</w:t>
      </w:r>
    </w:p>
    <w:p w14:paraId="469D7660"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 xml:space="preserve">sposobu montowania elementów instalacji gazu </w:t>
      </w:r>
    </w:p>
    <w:p w14:paraId="21D30ECD"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sposobu ułożenia rur</w:t>
      </w:r>
    </w:p>
    <w:p w14:paraId="38EBA4B7"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 xml:space="preserve">szczelności instalacji gazu </w:t>
      </w:r>
    </w:p>
    <w:p w14:paraId="431ADCF1"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 xml:space="preserve">odbiorcze oznakowania instalacji gazu </w:t>
      </w:r>
    </w:p>
    <w:p w14:paraId="789AE8EE"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 xml:space="preserve">realizacji robót pod względem bhp i </w:t>
      </w:r>
      <w:proofErr w:type="gramStart"/>
      <w:r w:rsidRPr="00BE44EF">
        <w:rPr>
          <w:rFonts w:cs="Arial"/>
          <w:szCs w:val="20"/>
        </w:rPr>
        <w:t>p.poż</w:t>
      </w:r>
      <w:proofErr w:type="gramEnd"/>
      <w:r w:rsidRPr="00BE44EF">
        <w:rPr>
          <w:rFonts w:cs="Arial"/>
          <w:szCs w:val="20"/>
        </w:rPr>
        <w:t xml:space="preserve">. </w:t>
      </w:r>
    </w:p>
    <w:p w14:paraId="69E6FB6D" w14:textId="77777777" w:rsidR="00D76AFA" w:rsidRPr="00BE44EF" w:rsidRDefault="00D76AFA" w:rsidP="00D76AFA">
      <w:pPr>
        <w:tabs>
          <w:tab w:val="left" w:pos="170"/>
        </w:tabs>
        <w:spacing w:line="276" w:lineRule="auto"/>
        <w:rPr>
          <w:rFonts w:cs="Arial"/>
          <w:szCs w:val="20"/>
        </w:rPr>
      </w:pPr>
      <w:r w:rsidRPr="00BE44EF">
        <w:rPr>
          <w:rFonts w:cs="Arial"/>
          <w:szCs w:val="20"/>
        </w:rPr>
        <w:t>Sprawdzenie zgodności z Dokumentacją Projektową polega na porównaniu wykonywanych robót z Dokumentacją Projektową na podstawie oględzin i pomiarów. Badanie odbiorcze innych elementów powinny odbywać się w oparciu o projekt i dokumentacje techniczno-ruchowa opracowana przez producentów.</w:t>
      </w:r>
    </w:p>
    <w:p w14:paraId="5D48864C" w14:textId="77777777" w:rsidR="00D76AFA" w:rsidRPr="00BE44EF" w:rsidRDefault="00D76AFA" w:rsidP="00D76AFA">
      <w:pPr>
        <w:tabs>
          <w:tab w:val="left" w:pos="170"/>
        </w:tabs>
        <w:spacing w:line="276" w:lineRule="auto"/>
        <w:rPr>
          <w:rFonts w:cs="Arial"/>
          <w:szCs w:val="20"/>
        </w:rPr>
      </w:pPr>
    </w:p>
    <w:p w14:paraId="4254FB8F" w14:textId="053631F0" w:rsidR="00D76AFA" w:rsidRPr="00BE44EF" w:rsidRDefault="007162BC" w:rsidP="00D76AFA">
      <w:pPr>
        <w:pStyle w:val="Nagwek2"/>
        <w:tabs>
          <w:tab w:val="left" w:pos="0"/>
          <w:tab w:val="num" w:pos="510"/>
        </w:tabs>
        <w:spacing w:line="276" w:lineRule="auto"/>
        <w:rPr>
          <w:rFonts w:cs="Tahoma"/>
          <w:iCs/>
        </w:rPr>
      </w:pPr>
      <w:bookmarkStart w:id="409" w:name="_Toc490127455"/>
      <w:bookmarkStart w:id="410" w:name="_Toc95509390"/>
      <w:bookmarkStart w:id="411" w:name="_Toc182306378"/>
      <w:bookmarkStart w:id="412" w:name="_Toc210826833"/>
      <w:r>
        <w:rPr>
          <w:rFonts w:cs="Tahoma"/>
          <w:iCs/>
        </w:rPr>
        <w:t>6</w:t>
      </w:r>
      <w:r w:rsidR="00D76AFA" w:rsidRPr="00BE44EF">
        <w:rPr>
          <w:rFonts w:cs="Tahoma"/>
          <w:iCs/>
        </w:rPr>
        <w:t>.6.1 Próba szczelności</w:t>
      </w:r>
      <w:bookmarkEnd w:id="409"/>
      <w:bookmarkEnd w:id="410"/>
      <w:bookmarkEnd w:id="411"/>
      <w:bookmarkEnd w:id="412"/>
    </w:p>
    <w:p w14:paraId="514370A5" w14:textId="77777777" w:rsidR="00D76AFA" w:rsidRPr="00BE44EF" w:rsidRDefault="00D76AFA" w:rsidP="00D76AFA">
      <w:pPr>
        <w:spacing w:line="276" w:lineRule="auto"/>
        <w:rPr>
          <w:rFonts w:cs="Arial"/>
          <w:szCs w:val="20"/>
        </w:rPr>
      </w:pPr>
      <w:r w:rsidRPr="00BE44EF">
        <w:rPr>
          <w:rFonts w:cs="Arial"/>
          <w:szCs w:val="20"/>
        </w:rPr>
        <w:t xml:space="preserve">Po wykonaniu kontroli jakości połączeń i odbiorze prac zgrzewalniczych przeprowadza się wstępne badanie szczelności. Badanie wstępne należy przeprowadzić przy użyciu powietrza lub gazu obojętnego o ciśnieniu 0,1 </w:t>
      </w:r>
      <w:proofErr w:type="spellStart"/>
      <w:r w:rsidRPr="00BE44EF">
        <w:rPr>
          <w:rFonts w:cs="Arial"/>
          <w:szCs w:val="20"/>
        </w:rPr>
        <w:t>MPa</w:t>
      </w:r>
      <w:proofErr w:type="spellEnd"/>
      <w:r w:rsidRPr="00BE44EF">
        <w:rPr>
          <w:rFonts w:cs="Arial"/>
          <w:szCs w:val="20"/>
        </w:rPr>
        <w:t xml:space="preserve">. Czas trwania badania powinien wynosić min. 1 godzinę od chwili osiągnięcia ciśnienia próby i ustabilizowania się ciśnienia. W przypadku wystąpienia jakichkolwiek podejrzeń o nieszczelnościach, każde połączenie powinno podlegać badaniu za pomocą środka pianotwórczego. Ujawnione nieszczelności należy usunąć, a połączenie ponownie zbadać. Po pozytywnym wyniku wstępnej próby szczelności należy przeprowadzić próbę wytrzymałości i szczelności jednocześnie. Miejsca zamknięć końców odcinków próbnych, powinny być odkryte podczas wykonywania próby. Gazociąg należy poddać próbie wytrzymałości i szczelności zgodnie z zapisami zawartymi w Standardach Technicznych Izby Gospodarczej Gazownictwa „Próby ciśnieniowe gazociągów z PE o maksymalnym ciśnieniu roboczym do 0,5MPa włącznie”. Ciśnienie próby powinno być nie mniejsze niż iloczyn współczynnika 1,5 i maksymalnego ciśnienia roboczego. Ciśnienie próbne </w:t>
      </w:r>
      <w:proofErr w:type="spellStart"/>
      <w:r w:rsidRPr="00BE44EF">
        <w:rPr>
          <w:rFonts w:cs="Arial"/>
          <w:szCs w:val="20"/>
        </w:rPr>
        <w:t>pr</w:t>
      </w:r>
      <w:proofErr w:type="spellEnd"/>
      <w:r w:rsidRPr="00BE44EF">
        <w:rPr>
          <w:rFonts w:cs="Arial"/>
          <w:szCs w:val="20"/>
        </w:rPr>
        <w:t>=0,75MPa. Przed wykonaniem próby szczelności gazociąg musi być oczyszczony od wewnątrz poprzez przedmuchanie. Czas trwania próby 2 godziny przy zastosowaniu elektronicznych urządzeń rejestrujących ciśnienie próby w zależności od zmian temperatury z czujnikiem ciśnienia klasy 0,1 i czujnikiem pomiaru temperatury czynnika o dokładności do 0,5 K (273,65°C), przy zapewnieniu minimalnego dwugodzinnego czasu stabilizacji czynnika próbnego. Czynnikiem próbnym może być powietrze lub gaz obojętny wolny od związków tworzących osady.</w:t>
      </w:r>
    </w:p>
    <w:p w14:paraId="23453FA9" w14:textId="77777777" w:rsidR="00D76AFA" w:rsidRPr="00BE44EF" w:rsidRDefault="00D76AFA" w:rsidP="00D76AFA">
      <w:pPr>
        <w:spacing w:line="276" w:lineRule="auto"/>
        <w:rPr>
          <w:rFonts w:cs="Arial"/>
          <w:szCs w:val="20"/>
        </w:rPr>
      </w:pPr>
    </w:p>
    <w:p w14:paraId="32A80871" w14:textId="5C28B92E" w:rsidR="00D76AFA" w:rsidRPr="00BE44EF" w:rsidRDefault="007162BC" w:rsidP="00D76AFA">
      <w:pPr>
        <w:pStyle w:val="Nagwek1"/>
        <w:tabs>
          <w:tab w:val="left" w:pos="0"/>
        </w:tabs>
        <w:spacing w:line="276" w:lineRule="auto"/>
        <w:rPr>
          <w:rFonts w:cs="Tahoma"/>
          <w:iCs/>
        </w:rPr>
      </w:pPr>
      <w:bookmarkStart w:id="413" w:name="_Toc490127456"/>
      <w:bookmarkStart w:id="414" w:name="_Toc95509391"/>
      <w:bookmarkStart w:id="415" w:name="_Toc182306379"/>
      <w:bookmarkStart w:id="416" w:name="_Toc210826834"/>
      <w:r>
        <w:rPr>
          <w:rFonts w:cs="Tahoma"/>
          <w:iCs/>
        </w:rPr>
        <w:t>6</w:t>
      </w:r>
      <w:r w:rsidR="00D76AFA" w:rsidRPr="00BE44EF">
        <w:rPr>
          <w:rFonts w:cs="Tahoma"/>
          <w:iCs/>
        </w:rPr>
        <w:t>.7 ODBIÓR ROBÓT</w:t>
      </w:r>
      <w:bookmarkEnd w:id="413"/>
      <w:bookmarkEnd w:id="414"/>
      <w:bookmarkEnd w:id="415"/>
      <w:bookmarkEnd w:id="416"/>
    </w:p>
    <w:p w14:paraId="7358ACEA" w14:textId="77777777" w:rsidR="00D76AFA" w:rsidRPr="00BE44EF" w:rsidRDefault="00D76AFA" w:rsidP="00D76AFA">
      <w:pPr>
        <w:spacing w:line="276" w:lineRule="auto"/>
        <w:rPr>
          <w:rFonts w:cs="Arial"/>
          <w:szCs w:val="20"/>
        </w:rPr>
      </w:pPr>
      <w:r w:rsidRPr="00BE44EF">
        <w:rPr>
          <w:rFonts w:cs="Arial"/>
          <w:szCs w:val="20"/>
        </w:rPr>
        <w:t>Warunki ogólne odbioru robót podano w ST 01.00 - "Wymagania ogólne". Sprawdzenie kompletności wykonania prac. Celem sprawdzenia kompletności wykonanych prac jest wykazanie, że w pełni wykonano wszystkie prace związane z montażem oraz stwierdzenie zgodności ich wykonania z dokumentacją projektową oraz z obowiązującymi przepisami i zasadami technicznymi. W ramach tego etapu prac odbiorowych należy przeprowadzić następujące działania:</w:t>
      </w:r>
    </w:p>
    <w:p w14:paraId="2BEE935B"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porównanie wszystkich elementów wykonanego instalacji gazu z projektem, zarówno w zakresie materiałów, jak i ilości</w:t>
      </w:r>
    </w:p>
    <w:p w14:paraId="7A97D7C2"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sprawdzenie zgodności wykonania instalacji gazu z obowiązującymi przepisami i zasadami technicznymi.</w:t>
      </w:r>
    </w:p>
    <w:p w14:paraId="2E3D152E" w14:textId="77777777" w:rsidR="00D76AFA" w:rsidRPr="00BE44EF" w:rsidRDefault="00D76AFA" w:rsidP="00D76AFA">
      <w:pPr>
        <w:tabs>
          <w:tab w:val="left" w:pos="170"/>
        </w:tabs>
        <w:spacing w:line="276" w:lineRule="auto"/>
        <w:ind w:left="170"/>
        <w:rPr>
          <w:rFonts w:cs="Arial"/>
          <w:szCs w:val="20"/>
        </w:rPr>
      </w:pPr>
    </w:p>
    <w:p w14:paraId="7862482B" w14:textId="77777777" w:rsidR="00D76AFA" w:rsidRPr="00BE44EF" w:rsidRDefault="00D76AFA" w:rsidP="00D76AFA">
      <w:pPr>
        <w:spacing w:line="276" w:lineRule="auto"/>
        <w:rPr>
          <w:rFonts w:cs="Arial"/>
          <w:szCs w:val="20"/>
        </w:rPr>
      </w:pPr>
      <w:r w:rsidRPr="00BE44EF">
        <w:rPr>
          <w:rFonts w:cs="Arial"/>
          <w:szCs w:val="20"/>
        </w:rPr>
        <w:t>Przy odbiorze końcowym powinny by dostarczone następujące dokumenty:</w:t>
      </w:r>
    </w:p>
    <w:p w14:paraId="6D779E3E"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lastRenderedPageBreak/>
        <w:t>dokumenty jak przy odbiorze częściowym</w:t>
      </w:r>
    </w:p>
    <w:p w14:paraId="20FE9DD9"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protokoły wszystkich odbiorów technicznych częściowych</w:t>
      </w:r>
    </w:p>
    <w:p w14:paraId="62FA41E8"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protokołów przeprowadzonego badania szczelności</w:t>
      </w:r>
    </w:p>
    <w:p w14:paraId="35BF4456"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 xml:space="preserve">świadectwa jakości wydane przez dostawców urządzeń i materiałów. </w:t>
      </w:r>
    </w:p>
    <w:p w14:paraId="05AD7608" w14:textId="77777777" w:rsidR="00D76AFA" w:rsidRPr="00BE44EF" w:rsidRDefault="00D76AFA" w:rsidP="00D76AFA">
      <w:pPr>
        <w:spacing w:line="276" w:lineRule="auto"/>
        <w:ind w:left="170"/>
        <w:rPr>
          <w:rFonts w:cs="Arial"/>
          <w:szCs w:val="20"/>
        </w:rPr>
      </w:pPr>
    </w:p>
    <w:p w14:paraId="6A95BBC3" w14:textId="77777777" w:rsidR="00D76AFA" w:rsidRPr="00BE44EF" w:rsidRDefault="00D76AFA" w:rsidP="00D76AFA">
      <w:pPr>
        <w:tabs>
          <w:tab w:val="left" w:pos="170"/>
        </w:tabs>
        <w:spacing w:line="276" w:lineRule="auto"/>
        <w:rPr>
          <w:rFonts w:cs="Arial"/>
          <w:szCs w:val="20"/>
        </w:rPr>
      </w:pPr>
      <w:r w:rsidRPr="00BE44EF">
        <w:rPr>
          <w:rFonts w:cs="Arial"/>
          <w:szCs w:val="20"/>
        </w:rPr>
        <w:t>Przy odbiorze końcowym należy sprawdzić:</w:t>
      </w:r>
    </w:p>
    <w:p w14:paraId="0D512426"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zgodność wykonania z Dokumentacją Projektową oraz z ewentualnymi zapisami w Dzienniku Budowy dotyczącymi zmian i odstępstw od Dokumentacji Projektowej</w:t>
      </w:r>
    </w:p>
    <w:p w14:paraId="7CE48664"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protokoły z odbiorów częściowych i realizacje postanowień dotyczącą usunięcia usterek</w:t>
      </w:r>
    </w:p>
    <w:p w14:paraId="66049A32" w14:textId="77777777" w:rsidR="00D76AFA" w:rsidRPr="00BE44EF" w:rsidRDefault="00D76AFA" w:rsidP="00D76AFA">
      <w:pPr>
        <w:numPr>
          <w:ilvl w:val="0"/>
          <w:numId w:val="27"/>
        </w:numPr>
        <w:tabs>
          <w:tab w:val="clear" w:pos="283"/>
          <w:tab w:val="left" w:pos="170"/>
        </w:tabs>
        <w:spacing w:line="276" w:lineRule="auto"/>
        <w:ind w:left="170" w:hanging="170"/>
        <w:rPr>
          <w:rFonts w:cs="Arial"/>
          <w:szCs w:val="20"/>
        </w:rPr>
      </w:pPr>
      <w:r w:rsidRPr="00BE44EF">
        <w:rPr>
          <w:rFonts w:cs="Arial"/>
          <w:szCs w:val="20"/>
        </w:rPr>
        <w:t>aktualność Dokumentacji Projektowej, czy wprowadzono wszystkie zmiany i uzupełnienia.</w:t>
      </w:r>
    </w:p>
    <w:p w14:paraId="599C5158" w14:textId="77777777" w:rsidR="00D76AFA" w:rsidRPr="00BE44EF" w:rsidRDefault="00D76AFA" w:rsidP="00D76AFA">
      <w:pPr>
        <w:tabs>
          <w:tab w:val="left" w:pos="170"/>
        </w:tabs>
        <w:spacing w:line="276" w:lineRule="auto"/>
        <w:rPr>
          <w:rFonts w:cs="Arial"/>
          <w:szCs w:val="20"/>
        </w:rPr>
      </w:pPr>
      <w:r w:rsidRPr="00BE44EF">
        <w:rPr>
          <w:rFonts w:cs="Arial"/>
          <w:szCs w:val="20"/>
        </w:rPr>
        <w:t>Celem odbioru końcowego jest potwierdzenie możliwości działania instalacji gazu zgodnie z projektem i wymaganiami. Czynności kontrolne mają także za zadanie stwierdzić czy poszczególne elementy instalacji gazowej zostały prawidłowo zamontowane.</w:t>
      </w:r>
    </w:p>
    <w:p w14:paraId="5CE98D5C" w14:textId="77777777" w:rsidR="00D76AFA" w:rsidRPr="00BE44EF" w:rsidRDefault="00D76AFA" w:rsidP="00D76AFA">
      <w:pPr>
        <w:tabs>
          <w:tab w:val="left" w:pos="170"/>
        </w:tabs>
        <w:spacing w:line="276" w:lineRule="auto"/>
        <w:rPr>
          <w:rFonts w:cs="Arial"/>
          <w:szCs w:val="20"/>
        </w:rPr>
      </w:pPr>
    </w:p>
    <w:p w14:paraId="06E0EDF3" w14:textId="564EF485" w:rsidR="00D76AFA" w:rsidRPr="00BE44EF" w:rsidRDefault="007162BC" w:rsidP="00D76AFA">
      <w:pPr>
        <w:pStyle w:val="Nagwek1"/>
        <w:tabs>
          <w:tab w:val="left" w:pos="0"/>
        </w:tabs>
        <w:spacing w:line="276" w:lineRule="auto"/>
        <w:rPr>
          <w:rFonts w:cs="Tahoma"/>
          <w:iCs/>
        </w:rPr>
      </w:pPr>
      <w:bookmarkStart w:id="417" w:name="_Toc490127459"/>
      <w:bookmarkStart w:id="418" w:name="_Toc95509392"/>
      <w:bookmarkStart w:id="419" w:name="_Toc182306380"/>
      <w:bookmarkStart w:id="420" w:name="_Toc210826835"/>
      <w:r>
        <w:rPr>
          <w:rFonts w:cs="Tahoma"/>
          <w:iCs/>
        </w:rPr>
        <w:t>6</w:t>
      </w:r>
      <w:r w:rsidR="00D76AFA" w:rsidRPr="00BE44EF">
        <w:rPr>
          <w:rFonts w:cs="Tahoma"/>
          <w:iCs/>
        </w:rPr>
        <w:t>.8 PRZEPISY ZWIĄZANE</w:t>
      </w:r>
      <w:bookmarkEnd w:id="417"/>
      <w:bookmarkEnd w:id="418"/>
      <w:bookmarkEnd w:id="419"/>
      <w:bookmarkEnd w:id="420"/>
    </w:p>
    <w:p w14:paraId="7E15297D" w14:textId="77777777" w:rsidR="00D76AFA" w:rsidRPr="00BE44EF" w:rsidRDefault="00D76AFA" w:rsidP="00D76AFA">
      <w:pPr>
        <w:pStyle w:val="Akapitzlist"/>
        <w:numPr>
          <w:ilvl w:val="0"/>
          <w:numId w:val="28"/>
        </w:numPr>
        <w:spacing w:line="276" w:lineRule="auto"/>
        <w:ind w:left="426" w:hanging="426"/>
        <w:rPr>
          <w:rFonts w:ascii="Garamond" w:hAnsi="Garamond" w:cs="Arial"/>
          <w:szCs w:val="20"/>
          <w:lang w:bidi="ar-SA"/>
        </w:rPr>
      </w:pPr>
      <w:r w:rsidRPr="00BE44EF">
        <w:rPr>
          <w:rFonts w:ascii="Garamond" w:hAnsi="Garamond" w:cs="Arial"/>
          <w:szCs w:val="20"/>
        </w:rPr>
        <w:t xml:space="preserve">Ustawa z dnia 7 lipca 1994r. - Prawo budowlane. </w:t>
      </w:r>
      <w:r w:rsidRPr="00BE44EF">
        <w:rPr>
          <w:rFonts w:ascii="Garamond" w:hAnsi="Garamond" w:cs="Arial"/>
          <w:szCs w:val="20"/>
        </w:rPr>
        <w:tab/>
        <w:t xml:space="preserve">Tekst jednolity: </w:t>
      </w:r>
      <w:hyperlink r:id="rId8" w:history="1">
        <w:r w:rsidRPr="00BE44EF">
          <w:rPr>
            <w:rFonts w:ascii="Garamond" w:hAnsi="Garamond" w:cs="Arial"/>
          </w:rPr>
          <w:t>Dz.U. 2003 nr 207 poz.2016</w:t>
        </w:r>
      </w:hyperlink>
      <w:r w:rsidRPr="00BE44EF">
        <w:rPr>
          <w:rFonts w:ascii="Garamond" w:hAnsi="Garamond" w:cs="Arial"/>
          <w:szCs w:val="20"/>
        </w:rPr>
        <w:t xml:space="preserve"> Dalsze zmiany: </w:t>
      </w:r>
      <w:hyperlink r:id="rId9" w:history="1">
        <w:r w:rsidRPr="00BE44EF">
          <w:rPr>
            <w:rFonts w:ascii="Garamond" w:hAnsi="Garamond" w:cs="Arial"/>
          </w:rPr>
          <w:t>Dz.U. 2004 nr 6 poz.41</w:t>
        </w:r>
      </w:hyperlink>
      <w:hyperlink r:id="rId10" w:history="1"/>
    </w:p>
    <w:p w14:paraId="0CE592AE" w14:textId="77777777" w:rsidR="00D76AFA" w:rsidRPr="00BE44EF" w:rsidRDefault="00D76AFA" w:rsidP="00D76AFA">
      <w:pPr>
        <w:pStyle w:val="Akapitzlist"/>
        <w:numPr>
          <w:ilvl w:val="0"/>
          <w:numId w:val="28"/>
        </w:numPr>
        <w:spacing w:line="276" w:lineRule="auto"/>
        <w:ind w:left="426" w:hanging="426"/>
        <w:rPr>
          <w:rFonts w:ascii="Garamond" w:hAnsi="Garamond" w:cs="Arial"/>
          <w:szCs w:val="20"/>
        </w:rPr>
      </w:pPr>
      <w:r w:rsidRPr="00BE44EF">
        <w:rPr>
          <w:rFonts w:ascii="Garamond" w:hAnsi="Garamond" w:cs="Arial"/>
          <w:szCs w:val="20"/>
        </w:rPr>
        <w:t xml:space="preserve">Rozporządzenie Ministra Infrastruktury z dnia 12 kwietnia 2002r. w sprawie warunków technicznych, jakim powinny odpowiadać budynki i ich usytuowanie wraz z późniejszymi zmianami. </w:t>
      </w:r>
      <w:hyperlink r:id="rId11" w:history="1">
        <w:r w:rsidRPr="00BE44EF">
          <w:rPr>
            <w:rFonts w:ascii="Garamond" w:hAnsi="Garamond" w:cs="Arial"/>
          </w:rPr>
          <w:t>Dz.U. 2002 nr 75 poz.690</w:t>
        </w:r>
      </w:hyperlink>
      <w:r w:rsidRPr="00BE44EF">
        <w:rPr>
          <w:rFonts w:ascii="Garamond" w:hAnsi="Garamond" w:cs="Arial"/>
          <w:szCs w:val="20"/>
        </w:rPr>
        <w:t xml:space="preserve"> wraz z późniejszymi zmianami.</w:t>
      </w:r>
    </w:p>
    <w:p w14:paraId="5E38D0D6" w14:textId="77777777" w:rsidR="00D76AFA" w:rsidRPr="00BE44EF" w:rsidRDefault="00D76AFA" w:rsidP="00D76AFA">
      <w:pPr>
        <w:pStyle w:val="Akapitzlist"/>
        <w:numPr>
          <w:ilvl w:val="0"/>
          <w:numId w:val="28"/>
        </w:numPr>
        <w:spacing w:line="276" w:lineRule="auto"/>
        <w:ind w:left="426" w:hanging="426"/>
        <w:rPr>
          <w:rFonts w:ascii="Garamond" w:hAnsi="Garamond" w:cs="Arial"/>
          <w:szCs w:val="20"/>
        </w:rPr>
      </w:pPr>
      <w:r w:rsidRPr="00BE44EF">
        <w:rPr>
          <w:rFonts w:ascii="Garamond" w:hAnsi="Garamond"/>
        </w:rPr>
        <w:t xml:space="preserve">Rozporządzenie Ministra Gospodarki z dnia 26 kwietnia 2013r. w sprawie warunków technicznych, jakim powinny odpowiadać sieci gazowe i ich usytuowanie (Dz.U. z 2013r. poz. 640) </w:t>
      </w:r>
    </w:p>
    <w:p w14:paraId="44B0815A" w14:textId="77777777" w:rsidR="00D76AFA" w:rsidRPr="00BE44EF" w:rsidRDefault="00D76AFA" w:rsidP="00D76AFA">
      <w:pPr>
        <w:pStyle w:val="Akapitzlist"/>
        <w:numPr>
          <w:ilvl w:val="0"/>
          <w:numId w:val="28"/>
        </w:numPr>
        <w:spacing w:line="276" w:lineRule="auto"/>
        <w:ind w:left="426" w:hanging="426"/>
        <w:rPr>
          <w:rFonts w:ascii="Garamond" w:hAnsi="Garamond" w:cs="Arial"/>
          <w:szCs w:val="20"/>
        </w:rPr>
      </w:pPr>
      <w:r w:rsidRPr="00BE44EF">
        <w:rPr>
          <w:rFonts w:ascii="Garamond" w:hAnsi="Garamond"/>
        </w:rPr>
        <w:t xml:space="preserve">Ustawa z dnia 16 kwietnia 2004r. o wyrobach budowlanych (tekst jednolity Dz.U. z 2016r. poz. 1570). </w:t>
      </w:r>
    </w:p>
    <w:p w14:paraId="425F2AD8" w14:textId="77777777" w:rsidR="00D76AFA" w:rsidRPr="00BE44EF" w:rsidRDefault="00D76AFA" w:rsidP="00D76AFA">
      <w:pPr>
        <w:pStyle w:val="Akapitzlist"/>
        <w:numPr>
          <w:ilvl w:val="0"/>
          <w:numId w:val="28"/>
        </w:numPr>
        <w:spacing w:line="276" w:lineRule="auto"/>
        <w:ind w:left="426" w:hanging="426"/>
        <w:rPr>
          <w:rFonts w:ascii="Garamond" w:hAnsi="Garamond" w:cs="Arial"/>
          <w:szCs w:val="20"/>
        </w:rPr>
      </w:pPr>
      <w:r w:rsidRPr="00BE44EF">
        <w:rPr>
          <w:rFonts w:ascii="Garamond" w:hAnsi="Garamond"/>
        </w:rPr>
        <w:t xml:space="preserve">Rozporządzenie Ministra Gospodarki z dnia 28 grudnia 2009 r. w sprawie bezpieczeństwa i higieny pracy przy budowie i eksploatacji sieci gazowych oraz uruchomienia instalacji gazowych gazu ziemnego (Dz.U. 2010 nr2 poz.6) </w:t>
      </w:r>
    </w:p>
    <w:p w14:paraId="57FB6F71" w14:textId="77777777" w:rsidR="00D76AFA" w:rsidRPr="00BE44EF" w:rsidRDefault="00D76AFA" w:rsidP="00D76AFA">
      <w:pPr>
        <w:pStyle w:val="Akapitzlist"/>
        <w:numPr>
          <w:ilvl w:val="0"/>
          <w:numId w:val="28"/>
        </w:numPr>
        <w:spacing w:line="276" w:lineRule="auto"/>
        <w:ind w:left="426" w:hanging="426"/>
        <w:rPr>
          <w:rFonts w:ascii="Garamond" w:hAnsi="Garamond" w:cs="Arial"/>
          <w:szCs w:val="20"/>
        </w:rPr>
      </w:pPr>
      <w:r w:rsidRPr="00BE44EF">
        <w:rPr>
          <w:rFonts w:ascii="Garamond" w:hAnsi="Garamond"/>
        </w:rPr>
        <w:t>Standardy Techniczne Izby Gospodarczej Gazownictwa ST-IGG 1001:2011 i ST-IGG 1002:2011 – w sprawie znakowania gazociągów.</w:t>
      </w:r>
    </w:p>
    <w:p w14:paraId="63EF2D1F" w14:textId="77777777" w:rsidR="00D76AFA" w:rsidRDefault="00D76AFA" w:rsidP="00D76AFA">
      <w:pPr>
        <w:pStyle w:val="Akapitzlist"/>
        <w:numPr>
          <w:ilvl w:val="0"/>
          <w:numId w:val="28"/>
        </w:numPr>
        <w:spacing w:line="276" w:lineRule="auto"/>
        <w:ind w:left="426" w:hanging="426"/>
        <w:rPr>
          <w:rFonts w:ascii="Garamond" w:hAnsi="Garamond" w:cs="Arial"/>
          <w:szCs w:val="20"/>
        </w:rPr>
      </w:pPr>
      <w:r w:rsidRPr="00BE44EF">
        <w:rPr>
          <w:rFonts w:ascii="Garamond" w:hAnsi="Garamond" w:cs="Arial"/>
          <w:szCs w:val="20"/>
        </w:rPr>
        <w:t>Rozporządzenie Ministra Infrastruktury z dnia 2 września 2004r. w sprawie szczegółowego zakresu i formy dokumentacji projektowej oraz specyfikacji technicznych wykonania i odbioru robót budowlanych.</w:t>
      </w:r>
    </w:p>
    <w:p w14:paraId="69A2EDC1" w14:textId="4021BD90" w:rsidR="00D76AFA" w:rsidRDefault="00D76AFA" w:rsidP="00D76AFA">
      <w:pPr>
        <w:widowControl/>
        <w:suppressAutoHyphens w:val="0"/>
        <w:spacing w:line="240" w:lineRule="auto"/>
        <w:jc w:val="left"/>
        <w:rPr>
          <w:rFonts w:cs="Arial"/>
          <w:szCs w:val="20"/>
          <w:lang w:bidi="pl-PL"/>
        </w:rPr>
      </w:pPr>
    </w:p>
    <w:sectPr w:rsidR="00D76AFA" w:rsidSect="0062172F">
      <w:footnotePr>
        <w:pos w:val="beneathText"/>
      </w:footnotePr>
      <w:type w:val="continuous"/>
      <w:pgSz w:w="11905" w:h="16837"/>
      <w:pgMar w:top="1276" w:right="1129" w:bottom="1560" w:left="1170" w:header="1134" w:footer="75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EEC3E" w14:textId="77777777" w:rsidR="00892961" w:rsidRDefault="00892961">
      <w:pPr>
        <w:spacing w:line="240" w:lineRule="auto"/>
      </w:pPr>
      <w:r>
        <w:separator/>
      </w:r>
    </w:p>
  </w:endnote>
  <w:endnote w:type="continuationSeparator" w:id="0">
    <w:p w14:paraId="6F5B3634" w14:textId="77777777" w:rsidR="00892961" w:rsidRDefault="008929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EE"/>
    <w:family w:val="auto"/>
    <w:pitch w:val="variable"/>
  </w:font>
  <w:font w:name="Txt">
    <w:altName w:val="Calibri"/>
    <w:charset w:val="EE"/>
    <w:family w:val="auto"/>
    <w:pitch w:val="variable"/>
    <w:sig w:usb0="A0002AA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BB3F7" w14:textId="77777777" w:rsidR="0091633E" w:rsidRDefault="0091633E">
    <w:pPr>
      <w:pStyle w:val="Stopka"/>
      <w:jc w:val="center"/>
    </w:pPr>
    <w:r>
      <w:fldChar w:fldCharType="begin"/>
    </w:r>
    <w:r>
      <w:instrText>PAGE   \* MERGEFORMAT</w:instrText>
    </w:r>
    <w:r>
      <w:fldChar w:fldCharType="separate"/>
    </w:r>
    <w:r>
      <w:rPr>
        <w:lang w:val="pl-PL"/>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BE5BD" w14:textId="77777777" w:rsidR="00892961" w:rsidRDefault="00892961">
      <w:pPr>
        <w:spacing w:line="240" w:lineRule="auto"/>
      </w:pPr>
      <w:r>
        <w:separator/>
      </w:r>
    </w:p>
  </w:footnote>
  <w:footnote w:type="continuationSeparator" w:id="0">
    <w:p w14:paraId="61197533" w14:textId="77777777" w:rsidR="00892961" w:rsidRDefault="0089296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3"/>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Symbol" w:hAnsi="Symbol"/>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2" w15:restartNumberingAfterBreak="0">
    <w:nsid w:val="00000003"/>
    <w:multiLevelType w:val="multilevel"/>
    <w:tmpl w:val="00000003"/>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3" w15:restartNumberingAfterBreak="0">
    <w:nsid w:val="00000004"/>
    <w:multiLevelType w:val="multilevel"/>
    <w:tmpl w:val="00000004"/>
    <w:name w:val="WW8Num6"/>
    <w:lvl w:ilvl="0">
      <w:start w:val="1"/>
      <w:numFmt w:val="decimal"/>
      <w:lvlText w:val="%1."/>
      <w:lvlJc w:val="left"/>
      <w:pPr>
        <w:tabs>
          <w:tab w:val="num" w:pos="283"/>
        </w:tabs>
        <w:ind w:left="283" w:hanging="283"/>
      </w:pPr>
    </w:lvl>
    <w:lvl w:ilvl="1">
      <w:start w:val="1"/>
      <w:numFmt w:val="decimal"/>
      <w:lvlText w:val="%1.%2."/>
      <w:lvlJc w:val="left"/>
      <w:pPr>
        <w:tabs>
          <w:tab w:val="num" w:pos="300"/>
        </w:tabs>
        <w:ind w:left="300" w:hanging="283"/>
      </w:pPr>
    </w:lvl>
    <w:lvl w:ilvl="2">
      <w:start w:val="4"/>
      <w:numFmt w:val="decimal"/>
      <w:lvlText w:val="%1.%2.%3."/>
      <w:lvlJc w:val="left"/>
      <w:pPr>
        <w:tabs>
          <w:tab w:val="num" w:pos="317"/>
        </w:tabs>
        <w:ind w:left="317" w:hanging="283"/>
      </w:pPr>
    </w:lvl>
    <w:lvl w:ilvl="3">
      <w:start w:val="1"/>
      <w:numFmt w:val="decimal"/>
      <w:lvlText w:val="%1.%2.%3.%4"/>
      <w:lvlJc w:val="left"/>
      <w:pPr>
        <w:tabs>
          <w:tab w:val="num" w:pos="334"/>
        </w:tabs>
        <w:ind w:left="334" w:hanging="283"/>
      </w:pPr>
    </w:lvl>
    <w:lvl w:ilvl="4">
      <w:start w:val="1"/>
      <w:numFmt w:val="decimal"/>
      <w:lvlText w:val="%1.%2.%3.%4.%5."/>
      <w:lvlJc w:val="left"/>
      <w:pPr>
        <w:tabs>
          <w:tab w:val="num" w:pos="351"/>
        </w:tabs>
        <w:ind w:left="351" w:hanging="283"/>
      </w:pPr>
    </w:lvl>
    <w:lvl w:ilvl="5">
      <w:start w:val="1"/>
      <w:numFmt w:val="decimal"/>
      <w:lvlText w:val="%1.%2.%3.%4.%5.%6."/>
      <w:lvlJc w:val="left"/>
      <w:pPr>
        <w:tabs>
          <w:tab w:val="num" w:pos="368"/>
        </w:tabs>
        <w:ind w:left="368" w:hanging="283"/>
      </w:pPr>
    </w:lvl>
    <w:lvl w:ilvl="6">
      <w:start w:val="1"/>
      <w:numFmt w:val="decimal"/>
      <w:lvlText w:val="%1.%2.%3.%4.%5.%6.%7."/>
      <w:lvlJc w:val="left"/>
      <w:pPr>
        <w:tabs>
          <w:tab w:val="num" w:pos="385"/>
        </w:tabs>
        <w:ind w:left="385" w:hanging="283"/>
      </w:pPr>
    </w:lvl>
    <w:lvl w:ilvl="7">
      <w:start w:val="1"/>
      <w:numFmt w:val="decimal"/>
      <w:lvlText w:val="%1.%2.%3.%4.%5.%6.%7.%8."/>
      <w:lvlJc w:val="left"/>
      <w:pPr>
        <w:tabs>
          <w:tab w:val="num" w:pos="402"/>
        </w:tabs>
        <w:ind w:left="402" w:hanging="283"/>
      </w:pPr>
    </w:lvl>
    <w:lvl w:ilvl="8">
      <w:start w:val="1"/>
      <w:numFmt w:val="decimal"/>
      <w:lvlText w:val="%1.%2.%3.%4.%5.%6.%7.%8.%9."/>
      <w:lvlJc w:val="left"/>
      <w:pPr>
        <w:tabs>
          <w:tab w:val="num" w:pos="419"/>
        </w:tabs>
        <w:ind w:left="419" w:hanging="283"/>
      </w:pPr>
    </w:lvl>
  </w:abstractNum>
  <w:abstractNum w:abstractNumId="4" w15:restartNumberingAfterBreak="0">
    <w:nsid w:val="00000005"/>
    <w:multiLevelType w:val="multilevel"/>
    <w:tmpl w:val="00000005"/>
    <w:name w:val="WW8Num7"/>
    <w:lvl w:ilvl="0">
      <w:start w:val="1"/>
      <w:numFmt w:val="decimal"/>
      <w:lvlText w:val="%1."/>
      <w:lvlJc w:val="left"/>
      <w:pPr>
        <w:tabs>
          <w:tab w:val="num" w:pos="283"/>
        </w:tabs>
        <w:ind w:left="283" w:hanging="283"/>
      </w:pPr>
    </w:lvl>
    <w:lvl w:ilvl="1">
      <w:start w:val="2"/>
      <w:numFmt w:val="decimal"/>
      <w:lvlText w:val="%1.%2."/>
      <w:lvlJc w:val="left"/>
      <w:pPr>
        <w:tabs>
          <w:tab w:val="num" w:pos="309"/>
        </w:tabs>
        <w:ind w:left="309" w:hanging="283"/>
      </w:pPr>
    </w:lvl>
    <w:lvl w:ilvl="2">
      <w:start w:val="5"/>
      <w:numFmt w:val="decimal"/>
      <w:lvlText w:val="%1.%2.%3."/>
      <w:lvlJc w:val="left"/>
      <w:pPr>
        <w:tabs>
          <w:tab w:val="num" w:pos="335"/>
        </w:tabs>
        <w:ind w:left="335" w:hanging="283"/>
      </w:pPr>
    </w:lvl>
    <w:lvl w:ilvl="3">
      <w:start w:val="1"/>
      <w:numFmt w:val="decimal"/>
      <w:lvlText w:val="%1.%2.%3.%4."/>
      <w:lvlJc w:val="left"/>
      <w:pPr>
        <w:tabs>
          <w:tab w:val="num" w:pos="361"/>
        </w:tabs>
        <w:ind w:left="361" w:hanging="283"/>
      </w:pPr>
    </w:lvl>
    <w:lvl w:ilvl="4">
      <w:start w:val="1"/>
      <w:numFmt w:val="decimal"/>
      <w:lvlText w:val="%1.%2.%3.%4.%5."/>
      <w:lvlJc w:val="left"/>
      <w:pPr>
        <w:tabs>
          <w:tab w:val="num" w:pos="387"/>
        </w:tabs>
        <w:ind w:left="387" w:hanging="283"/>
      </w:pPr>
    </w:lvl>
    <w:lvl w:ilvl="5">
      <w:start w:val="1"/>
      <w:numFmt w:val="decimal"/>
      <w:lvlText w:val="%1.%2.%3.%4.%5.%6."/>
      <w:lvlJc w:val="left"/>
      <w:pPr>
        <w:tabs>
          <w:tab w:val="num" w:pos="413"/>
        </w:tabs>
        <w:ind w:left="413" w:hanging="283"/>
      </w:pPr>
    </w:lvl>
    <w:lvl w:ilvl="6">
      <w:start w:val="1"/>
      <w:numFmt w:val="decimal"/>
      <w:lvlText w:val="%1.%2.%3.%4.%5.%6.%7."/>
      <w:lvlJc w:val="left"/>
      <w:pPr>
        <w:tabs>
          <w:tab w:val="num" w:pos="439"/>
        </w:tabs>
        <w:ind w:left="439" w:hanging="283"/>
      </w:pPr>
    </w:lvl>
    <w:lvl w:ilvl="7">
      <w:start w:val="1"/>
      <w:numFmt w:val="decimal"/>
      <w:lvlText w:val="%1.%2.%3.%4.%5.%6.%7.%8."/>
      <w:lvlJc w:val="left"/>
      <w:pPr>
        <w:tabs>
          <w:tab w:val="num" w:pos="465"/>
        </w:tabs>
        <w:ind w:left="465" w:hanging="283"/>
      </w:pPr>
    </w:lvl>
    <w:lvl w:ilvl="8">
      <w:start w:val="1"/>
      <w:numFmt w:val="decimal"/>
      <w:lvlText w:val="%1.%2.%3.%4.%5.%6.%7.%8.%9."/>
      <w:lvlJc w:val="left"/>
      <w:pPr>
        <w:tabs>
          <w:tab w:val="num" w:pos="491"/>
        </w:tabs>
        <w:ind w:left="491" w:hanging="283"/>
      </w:pPr>
    </w:lvl>
  </w:abstractNum>
  <w:abstractNum w:abstractNumId="5" w15:restartNumberingAfterBreak="0">
    <w:nsid w:val="00000006"/>
    <w:multiLevelType w:val="multilevel"/>
    <w:tmpl w:val="00000006"/>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6" w15:restartNumberingAfterBreak="0">
    <w:nsid w:val="00000007"/>
    <w:multiLevelType w:val="multilevel"/>
    <w:tmpl w:val="00000007"/>
    <w:name w:val="WW8Num9"/>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7" w15:restartNumberingAfterBreak="0">
    <w:nsid w:val="00000008"/>
    <w:multiLevelType w:val="multilevel"/>
    <w:tmpl w:val="00000008"/>
    <w:name w:val="WW8Num12"/>
    <w:lvl w:ilvl="0">
      <w:start w:val="1"/>
      <w:numFmt w:val="bullet"/>
      <w:lvlText w:val=""/>
      <w:lvlJc w:val="left"/>
      <w:pPr>
        <w:tabs>
          <w:tab w:val="num" w:pos="170"/>
        </w:tabs>
        <w:ind w:left="170" w:hanging="170"/>
      </w:pPr>
      <w:rPr>
        <w:rFonts w:ascii="Symbol" w:hAnsi="Symbol" w:cs="StarSymbol"/>
        <w:sz w:val="18"/>
        <w:szCs w:val="18"/>
      </w:rPr>
    </w:lvl>
    <w:lvl w:ilvl="1">
      <w:start w:val="1"/>
      <w:numFmt w:val="bullet"/>
      <w:lvlText w:val=""/>
      <w:lvlJc w:val="left"/>
      <w:pPr>
        <w:tabs>
          <w:tab w:val="num" w:pos="340"/>
        </w:tabs>
        <w:ind w:left="340" w:hanging="170"/>
      </w:pPr>
      <w:rPr>
        <w:rFonts w:ascii="Symbol" w:hAnsi="Symbol" w:cs="StarSymbol"/>
        <w:sz w:val="18"/>
        <w:szCs w:val="18"/>
      </w:rPr>
    </w:lvl>
    <w:lvl w:ilvl="2">
      <w:start w:val="1"/>
      <w:numFmt w:val="bullet"/>
      <w:lvlText w:val=""/>
      <w:lvlJc w:val="left"/>
      <w:pPr>
        <w:tabs>
          <w:tab w:val="num" w:pos="510"/>
        </w:tabs>
        <w:ind w:left="510" w:hanging="170"/>
      </w:pPr>
      <w:rPr>
        <w:rFonts w:ascii="Symbol" w:hAnsi="Symbol" w:cs="StarSymbol"/>
        <w:sz w:val="18"/>
        <w:szCs w:val="18"/>
      </w:rPr>
    </w:lvl>
    <w:lvl w:ilvl="3">
      <w:start w:val="1"/>
      <w:numFmt w:val="bullet"/>
      <w:lvlText w:val=""/>
      <w:lvlJc w:val="left"/>
      <w:pPr>
        <w:tabs>
          <w:tab w:val="num" w:pos="680"/>
        </w:tabs>
        <w:ind w:left="680" w:hanging="170"/>
      </w:pPr>
      <w:rPr>
        <w:rFonts w:ascii="Symbol" w:hAnsi="Symbol" w:cs="StarSymbol"/>
        <w:sz w:val="18"/>
        <w:szCs w:val="18"/>
      </w:rPr>
    </w:lvl>
    <w:lvl w:ilvl="4">
      <w:start w:val="1"/>
      <w:numFmt w:val="bullet"/>
      <w:lvlText w:val=""/>
      <w:lvlJc w:val="left"/>
      <w:pPr>
        <w:tabs>
          <w:tab w:val="num" w:pos="850"/>
        </w:tabs>
        <w:ind w:left="850" w:hanging="170"/>
      </w:pPr>
      <w:rPr>
        <w:rFonts w:ascii="Symbol" w:hAnsi="Symbol" w:cs="StarSymbol"/>
        <w:sz w:val="18"/>
        <w:szCs w:val="18"/>
      </w:rPr>
    </w:lvl>
    <w:lvl w:ilvl="5">
      <w:start w:val="1"/>
      <w:numFmt w:val="bullet"/>
      <w:lvlText w:val=""/>
      <w:lvlJc w:val="left"/>
      <w:pPr>
        <w:tabs>
          <w:tab w:val="num" w:pos="1020"/>
        </w:tabs>
        <w:ind w:left="1020" w:hanging="170"/>
      </w:pPr>
      <w:rPr>
        <w:rFonts w:ascii="Symbol" w:hAnsi="Symbol" w:cs="StarSymbol"/>
        <w:sz w:val="18"/>
        <w:szCs w:val="18"/>
      </w:rPr>
    </w:lvl>
    <w:lvl w:ilvl="6">
      <w:start w:val="1"/>
      <w:numFmt w:val="bullet"/>
      <w:lvlText w:val=""/>
      <w:lvlJc w:val="left"/>
      <w:pPr>
        <w:tabs>
          <w:tab w:val="num" w:pos="1191"/>
        </w:tabs>
        <w:ind w:left="1191" w:hanging="170"/>
      </w:pPr>
      <w:rPr>
        <w:rFonts w:ascii="Symbol" w:hAnsi="Symbol" w:cs="StarSymbol"/>
        <w:sz w:val="18"/>
        <w:szCs w:val="18"/>
      </w:rPr>
    </w:lvl>
    <w:lvl w:ilvl="7">
      <w:start w:val="1"/>
      <w:numFmt w:val="bullet"/>
      <w:lvlText w:val=""/>
      <w:lvlJc w:val="left"/>
      <w:pPr>
        <w:tabs>
          <w:tab w:val="num" w:pos="1361"/>
        </w:tabs>
        <w:ind w:left="1361" w:hanging="170"/>
      </w:pPr>
      <w:rPr>
        <w:rFonts w:ascii="Symbol" w:hAnsi="Symbol" w:cs="StarSymbol"/>
        <w:sz w:val="18"/>
        <w:szCs w:val="18"/>
      </w:rPr>
    </w:lvl>
    <w:lvl w:ilvl="8">
      <w:start w:val="1"/>
      <w:numFmt w:val="bullet"/>
      <w:lvlText w:val=""/>
      <w:lvlJc w:val="left"/>
      <w:pPr>
        <w:tabs>
          <w:tab w:val="num" w:pos="1531"/>
        </w:tabs>
        <w:ind w:left="1531" w:hanging="170"/>
      </w:pPr>
      <w:rPr>
        <w:rFonts w:ascii="Symbol" w:hAnsi="Symbol" w:cs="StarSymbol"/>
        <w:sz w:val="18"/>
        <w:szCs w:val="18"/>
      </w:rPr>
    </w:lvl>
  </w:abstractNum>
  <w:abstractNum w:abstractNumId="8" w15:restartNumberingAfterBreak="0">
    <w:nsid w:val="00000009"/>
    <w:multiLevelType w:val="multilevel"/>
    <w:tmpl w:val="00000009"/>
    <w:name w:val="WW8Num13"/>
    <w:lvl w:ilvl="0">
      <w:start w:val="1"/>
      <w:numFmt w:val="bullet"/>
      <w:lvlText w:val=""/>
      <w:lvlJc w:val="left"/>
      <w:pPr>
        <w:tabs>
          <w:tab w:val="num" w:pos="170"/>
        </w:tabs>
        <w:ind w:left="170" w:hanging="170"/>
      </w:pPr>
      <w:rPr>
        <w:rFonts w:ascii="Symbol" w:hAnsi="Symbol" w:cs="StarSymbol"/>
        <w:sz w:val="18"/>
        <w:szCs w:val="18"/>
      </w:rPr>
    </w:lvl>
    <w:lvl w:ilvl="1">
      <w:start w:val="1"/>
      <w:numFmt w:val="bullet"/>
      <w:lvlText w:val=""/>
      <w:lvlJc w:val="left"/>
      <w:pPr>
        <w:tabs>
          <w:tab w:val="num" w:pos="340"/>
        </w:tabs>
        <w:ind w:left="340" w:hanging="170"/>
      </w:pPr>
      <w:rPr>
        <w:rFonts w:ascii="Symbol" w:hAnsi="Symbol" w:cs="StarSymbol"/>
        <w:sz w:val="18"/>
        <w:szCs w:val="18"/>
      </w:rPr>
    </w:lvl>
    <w:lvl w:ilvl="2">
      <w:start w:val="1"/>
      <w:numFmt w:val="bullet"/>
      <w:lvlText w:val=""/>
      <w:lvlJc w:val="left"/>
      <w:pPr>
        <w:tabs>
          <w:tab w:val="num" w:pos="510"/>
        </w:tabs>
        <w:ind w:left="510" w:hanging="170"/>
      </w:pPr>
      <w:rPr>
        <w:rFonts w:ascii="Symbol" w:hAnsi="Symbol" w:cs="StarSymbol"/>
        <w:sz w:val="18"/>
        <w:szCs w:val="18"/>
      </w:rPr>
    </w:lvl>
    <w:lvl w:ilvl="3">
      <w:start w:val="1"/>
      <w:numFmt w:val="bullet"/>
      <w:lvlText w:val=""/>
      <w:lvlJc w:val="left"/>
      <w:pPr>
        <w:tabs>
          <w:tab w:val="num" w:pos="680"/>
        </w:tabs>
        <w:ind w:left="680" w:hanging="170"/>
      </w:pPr>
      <w:rPr>
        <w:rFonts w:ascii="Symbol" w:hAnsi="Symbol" w:cs="StarSymbol"/>
        <w:sz w:val="18"/>
        <w:szCs w:val="18"/>
      </w:rPr>
    </w:lvl>
    <w:lvl w:ilvl="4">
      <w:start w:val="1"/>
      <w:numFmt w:val="bullet"/>
      <w:lvlText w:val=""/>
      <w:lvlJc w:val="left"/>
      <w:pPr>
        <w:tabs>
          <w:tab w:val="num" w:pos="850"/>
        </w:tabs>
        <w:ind w:left="850" w:hanging="170"/>
      </w:pPr>
      <w:rPr>
        <w:rFonts w:ascii="Symbol" w:hAnsi="Symbol" w:cs="StarSymbol"/>
        <w:sz w:val="18"/>
        <w:szCs w:val="18"/>
      </w:rPr>
    </w:lvl>
    <w:lvl w:ilvl="5">
      <w:start w:val="1"/>
      <w:numFmt w:val="bullet"/>
      <w:lvlText w:val=""/>
      <w:lvlJc w:val="left"/>
      <w:pPr>
        <w:tabs>
          <w:tab w:val="num" w:pos="1020"/>
        </w:tabs>
        <w:ind w:left="1020" w:hanging="170"/>
      </w:pPr>
      <w:rPr>
        <w:rFonts w:ascii="Symbol" w:hAnsi="Symbol" w:cs="StarSymbol"/>
        <w:sz w:val="18"/>
        <w:szCs w:val="18"/>
      </w:rPr>
    </w:lvl>
    <w:lvl w:ilvl="6">
      <w:start w:val="1"/>
      <w:numFmt w:val="bullet"/>
      <w:lvlText w:val=""/>
      <w:lvlJc w:val="left"/>
      <w:pPr>
        <w:tabs>
          <w:tab w:val="num" w:pos="1191"/>
        </w:tabs>
        <w:ind w:left="1191" w:hanging="170"/>
      </w:pPr>
      <w:rPr>
        <w:rFonts w:ascii="Symbol" w:hAnsi="Symbol" w:cs="StarSymbol"/>
        <w:sz w:val="18"/>
        <w:szCs w:val="18"/>
      </w:rPr>
    </w:lvl>
    <w:lvl w:ilvl="7">
      <w:start w:val="1"/>
      <w:numFmt w:val="bullet"/>
      <w:lvlText w:val=""/>
      <w:lvlJc w:val="left"/>
      <w:pPr>
        <w:tabs>
          <w:tab w:val="num" w:pos="1361"/>
        </w:tabs>
        <w:ind w:left="1361" w:hanging="170"/>
      </w:pPr>
      <w:rPr>
        <w:rFonts w:ascii="Symbol" w:hAnsi="Symbol" w:cs="StarSymbol"/>
        <w:sz w:val="18"/>
        <w:szCs w:val="18"/>
      </w:rPr>
    </w:lvl>
    <w:lvl w:ilvl="8">
      <w:start w:val="1"/>
      <w:numFmt w:val="bullet"/>
      <w:lvlText w:val=""/>
      <w:lvlJc w:val="left"/>
      <w:pPr>
        <w:tabs>
          <w:tab w:val="num" w:pos="1531"/>
        </w:tabs>
        <w:ind w:left="1531" w:hanging="170"/>
      </w:pPr>
      <w:rPr>
        <w:rFonts w:ascii="Symbol" w:hAnsi="Symbol" w:cs="StarSymbol"/>
        <w:sz w:val="18"/>
        <w:szCs w:val="18"/>
      </w:rPr>
    </w:lvl>
  </w:abstractNum>
  <w:abstractNum w:abstractNumId="9" w15:restartNumberingAfterBreak="0">
    <w:nsid w:val="0000000A"/>
    <w:multiLevelType w:val="multilevel"/>
    <w:tmpl w:val="0000000A"/>
    <w:name w:val="WW8Num14"/>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10" w15:restartNumberingAfterBreak="0">
    <w:nsid w:val="0000000B"/>
    <w:multiLevelType w:val="multilevel"/>
    <w:tmpl w:val="0000000B"/>
    <w:name w:val="WW8Num15"/>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11" w15:restartNumberingAfterBreak="0">
    <w:nsid w:val="0000000C"/>
    <w:multiLevelType w:val="multilevel"/>
    <w:tmpl w:val="0000000C"/>
    <w:name w:val="WW8Num16"/>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12" w15:restartNumberingAfterBreak="0">
    <w:nsid w:val="0000000D"/>
    <w:multiLevelType w:val="multilevel"/>
    <w:tmpl w:val="0000000D"/>
    <w:name w:val="WW8Num17"/>
    <w:lvl w:ilvl="0">
      <w:start w:val="1"/>
      <w:numFmt w:val="bullet"/>
      <w:lvlText w:val="-"/>
      <w:lvlJc w:val="left"/>
      <w:pPr>
        <w:tabs>
          <w:tab w:val="num" w:pos="227"/>
        </w:tabs>
        <w:ind w:left="227" w:hanging="227"/>
      </w:pPr>
      <w:rPr>
        <w:rFonts w:ascii="Txt" w:hAnsi="Txt" w:cs="StarSymbol"/>
        <w:sz w:val="18"/>
        <w:szCs w:val="18"/>
      </w:rPr>
    </w:lvl>
    <w:lvl w:ilvl="1">
      <w:start w:val="1"/>
      <w:numFmt w:val="bullet"/>
      <w:lvlText w:val="-"/>
      <w:lvlJc w:val="left"/>
      <w:pPr>
        <w:tabs>
          <w:tab w:val="num" w:pos="454"/>
        </w:tabs>
        <w:ind w:left="454" w:hanging="227"/>
      </w:pPr>
      <w:rPr>
        <w:rFonts w:ascii="Txt" w:hAnsi="Txt" w:cs="StarSymbol"/>
        <w:sz w:val="18"/>
        <w:szCs w:val="18"/>
      </w:rPr>
    </w:lvl>
    <w:lvl w:ilvl="2">
      <w:start w:val="1"/>
      <w:numFmt w:val="bullet"/>
      <w:lvlText w:val="-"/>
      <w:lvlJc w:val="left"/>
      <w:pPr>
        <w:tabs>
          <w:tab w:val="num" w:pos="680"/>
        </w:tabs>
        <w:ind w:left="680" w:hanging="227"/>
      </w:pPr>
      <w:rPr>
        <w:rFonts w:ascii="Txt" w:hAnsi="Txt" w:cs="StarSymbol"/>
        <w:sz w:val="18"/>
        <w:szCs w:val="18"/>
      </w:rPr>
    </w:lvl>
    <w:lvl w:ilvl="3">
      <w:start w:val="1"/>
      <w:numFmt w:val="bullet"/>
      <w:lvlText w:val="-"/>
      <w:lvlJc w:val="left"/>
      <w:pPr>
        <w:tabs>
          <w:tab w:val="num" w:pos="907"/>
        </w:tabs>
        <w:ind w:left="907" w:hanging="227"/>
      </w:pPr>
      <w:rPr>
        <w:rFonts w:ascii="Txt" w:hAnsi="Txt" w:cs="StarSymbol"/>
        <w:sz w:val="18"/>
        <w:szCs w:val="18"/>
      </w:rPr>
    </w:lvl>
    <w:lvl w:ilvl="4">
      <w:start w:val="1"/>
      <w:numFmt w:val="bullet"/>
      <w:lvlText w:val="-"/>
      <w:lvlJc w:val="left"/>
      <w:pPr>
        <w:tabs>
          <w:tab w:val="num" w:pos="1134"/>
        </w:tabs>
        <w:ind w:left="1134" w:hanging="227"/>
      </w:pPr>
      <w:rPr>
        <w:rFonts w:ascii="Txt" w:hAnsi="Txt" w:cs="StarSymbol"/>
        <w:sz w:val="18"/>
        <w:szCs w:val="18"/>
      </w:rPr>
    </w:lvl>
    <w:lvl w:ilvl="5">
      <w:start w:val="1"/>
      <w:numFmt w:val="bullet"/>
      <w:lvlText w:val="-"/>
      <w:lvlJc w:val="left"/>
      <w:pPr>
        <w:tabs>
          <w:tab w:val="num" w:pos="1361"/>
        </w:tabs>
        <w:ind w:left="1361" w:hanging="227"/>
      </w:pPr>
      <w:rPr>
        <w:rFonts w:ascii="Txt" w:hAnsi="Txt" w:cs="StarSymbol"/>
        <w:sz w:val="18"/>
        <w:szCs w:val="18"/>
      </w:rPr>
    </w:lvl>
    <w:lvl w:ilvl="6">
      <w:start w:val="1"/>
      <w:numFmt w:val="bullet"/>
      <w:lvlText w:val="-"/>
      <w:lvlJc w:val="left"/>
      <w:pPr>
        <w:tabs>
          <w:tab w:val="num" w:pos="1587"/>
        </w:tabs>
        <w:ind w:left="1587" w:hanging="227"/>
      </w:pPr>
      <w:rPr>
        <w:rFonts w:ascii="Txt" w:hAnsi="Txt" w:cs="StarSymbol"/>
        <w:sz w:val="18"/>
        <w:szCs w:val="18"/>
      </w:rPr>
    </w:lvl>
    <w:lvl w:ilvl="7">
      <w:start w:val="1"/>
      <w:numFmt w:val="bullet"/>
      <w:lvlText w:val="-"/>
      <w:lvlJc w:val="left"/>
      <w:pPr>
        <w:tabs>
          <w:tab w:val="num" w:pos="1814"/>
        </w:tabs>
        <w:ind w:left="1814" w:hanging="227"/>
      </w:pPr>
      <w:rPr>
        <w:rFonts w:ascii="Txt" w:hAnsi="Txt" w:cs="StarSymbol"/>
        <w:sz w:val="18"/>
        <w:szCs w:val="18"/>
      </w:rPr>
    </w:lvl>
    <w:lvl w:ilvl="8">
      <w:start w:val="1"/>
      <w:numFmt w:val="bullet"/>
      <w:lvlText w:val="-"/>
      <w:lvlJc w:val="left"/>
      <w:pPr>
        <w:tabs>
          <w:tab w:val="num" w:pos="2041"/>
        </w:tabs>
        <w:ind w:left="2041" w:hanging="227"/>
      </w:pPr>
      <w:rPr>
        <w:rFonts w:ascii="Txt" w:hAnsi="Txt" w:cs="StarSymbol"/>
        <w:sz w:val="18"/>
        <w:szCs w:val="18"/>
      </w:rPr>
    </w:lvl>
  </w:abstractNum>
  <w:abstractNum w:abstractNumId="13" w15:restartNumberingAfterBreak="0">
    <w:nsid w:val="0000000E"/>
    <w:multiLevelType w:val="multilevel"/>
    <w:tmpl w:val="0000000E"/>
    <w:name w:val="WW8Num18"/>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14" w15:restartNumberingAfterBreak="0">
    <w:nsid w:val="0000000F"/>
    <w:multiLevelType w:val="multilevel"/>
    <w:tmpl w:val="0000000F"/>
    <w:name w:val="WW8Num19"/>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15" w15:restartNumberingAfterBreak="0">
    <w:nsid w:val="00000010"/>
    <w:multiLevelType w:val="multilevel"/>
    <w:tmpl w:val="00000010"/>
    <w:name w:val="WW8Num20"/>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16" w15:restartNumberingAfterBreak="0">
    <w:nsid w:val="00000011"/>
    <w:multiLevelType w:val="multilevel"/>
    <w:tmpl w:val="00000011"/>
    <w:name w:val="WW8Num21"/>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17" w15:restartNumberingAfterBreak="0">
    <w:nsid w:val="00000012"/>
    <w:multiLevelType w:val="multilevel"/>
    <w:tmpl w:val="00000012"/>
    <w:name w:val="WW8Num22"/>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18" w15:restartNumberingAfterBreak="0">
    <w:nsid w:val="00000013"/>
    <w:multiLevelType w:val="multilevel"/>
    <w:tmpl w:val="00000013"/>
    <w:name w:val="WW8Num23"/>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19" w15:restartNumberingAfterBreak="0">
    <w:nsid w:val="00000014"/>
    <w:multiLevelType w:val="multilevel"/>
    <w:tmpl w:val="00000014"/>
    <w:name w:val="WW8Num24"/>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20" w15:restartNumberingAfterBreak="0">
    <w:nsid w:val="00000015"/>
    <w:multiLevelType w:val="multilevel"/>
    <w:tmpl w:val="00000015"/>
    <w:name w:val="WW8Num25"/>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21" w15:restartNumberingAfterBreak="0">
    <w:nsid w:val="00000016"/>
    <w:multiLevelType w:val="multilevel"/>
    <w:tmpl w:val="00000016"/>
    <w:name w:val="WW8Num26"/>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22" w15:restartNumberingAfterBreak="0">
    <w:nsid w:val="00000017"/>
    <w:multiLevelType w:val="multilevel"/>
    <w:tmpl w:val="00000017"/>
    <w:name w:val="WW8Num27"/>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6"/>
        </w:tabs>
        <w:ind w:left="566" w:hanging="283"/>
      </w:pPr>
      <w:rPr>
        <w:rFonts w:ascii="Symbol" w:hAnsi="Symbol"/>
      </w:rPr>
    </w:lvl>
    <w:lvl w:ilvl="2">
      <w:start w:val="1"/>
      <w:numFmt w:val="bullet"/>
      <w:lvlText w:val=""/>
      <w:lvlJc w:val="left"/>
      <w:pPr>
        <w:tabs>
          <w:tab w:val="num" w:pos="849"/>
        </w:tabs>
        <w:ind w:left="849" w:hanging="283"/>
      </w:pPr>
      <w:rPr>
        <w:rFonts w:ascii="Symbol" w:hAnsi="Symbol"/>
      </w:rPr>
    </w:lvl>
    <w:lvl w:ilvl="3">
      <w:start w:val="1"/>
      <w:numFmt w:val="bullet"/>
      <w:lvlText w:val=""/>
      <w:lvlJc w:val="left"/>
      <w:pPr>
        <w:tabs>
          <w:tab w:val="num" w:pos="1132"/>
        </w:tabs>
        <w:ind w:left="1132" w:hanging="283"/>
      </w:pPr>
      <w:rPr>
        <w:rFonts w:ascii="Symbol" w:hAnsi="Symbol"/>
      </w:rPr>
    </w:lvl>
    <w:lvl w:ilvl="4">
      <w:start w:val="1"/>
      <w:numFmt w:val="bullet"/>
      <w:lvlText w:val=""/>
      <w:lvlJc w:val="left"/>
      <w:pPr>
        <w:tabs>
          <w:tab w:val="num" w:pos="1415"/>
        </w:tabs>
        <w:ind w:left="1415" w:hanging="283"/>
      </w:pPr>
      <w:rPr>
        <w:rFonts w:ascii="Symbol" w:hAnsi="Symbol"/>
      </w:rPr>
    </w:lvl>
    <w:lvl w:ilvl="5">
      <w:start w:val="1"/>
      <w:numFmt w:val="bullet"/>
      <w:lvlText w:val=""/>
      <w:lvlJc w:val="left"/>
      <w:pPr>
        <w:tabs>
          <w:tab w:val="num" w:pos="1698"/>
        </w:tabs>
        <w:ind w:left="1698" w:hanging="283"/>
      </w:pPr>
      <w:rPr>
        <w:rFonts w:ascii="Symbol" w:hAnsi="Symbol"/>
      </w:rPr>
    </w:lvl>
    <w:lvl w:ilvl="6">
      <w:start w:val="1"/>
      <w:numFmt w:val="bullet"/>
      <w:lvlText w:val=""/>
      <w:lvlJc w:val="left"/>
      <w:pPr>
        <w:tabs>
          <w:tab w:val="num" w:pos="1981"/>
        </w:tabs>
        <w:ind w:left="1981" w:hanging="283"/>
      </w:pPr>
      <w:rPr>
        <w:rFonts w:ascii="Symbol" w:hAnsi="Symbol"/>
      </w:rPr>
    </w:lvl>
    <w:lvl w:ilvl="7">
      <w:start w:val="1"/>
      <w:numFmt w:val="bullet"/>
      <w:lvlText w:val=""/>
      <w:lvlJc w:val="left"/>
      <w:pPr>
        <w:tabs>
          <w:tab w:val="num" w:pos="2264"/>
        </w:tabs>
        <w:ind w:left="2264" w:hanging="283"/>
      </w:pPr>
      <w:rPr>
        <w:rFonts w:ascii="Symbol" w:hAnsi="Symbol"/>
      </w:rPr>
    </w:lvl>
    <w:lvl w:ilvl="8">
      <w:start w:val="1"/>
      <w:numFmt w:val="bullet"/>
      <w:lvlText w:val=""/>
      <w:lvlJc w:val="left"/>
      <w:pPr>
        <w:tabs>
          <w:tab w:val="num" w:pos="2547"/>
        </w:tabs>
        <w:ind w:left="2547" w:hanging="283"/>
      </w:pPr>
      <w:rPr>
        <w:rFonts w:ascii="Symbol" w:hAnsi="Symbol"/>
      </w:rPr>
    </w:lvl>
  </w:abstractNum>
  <w:abstractNum w:abstractNumId="23" w15:restartNumberingAfterBreak="0">
    <w:nsid w:val="00000018"/>
    <w:multiLevelType w:val="multilevel"/>
    <w:tmpl w:val="00000018"/>
    <w:name w:val="WW8Num28"/>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24" w15:restartNumberingAfterBreak="0">
    <w:nsid w:val="00000019"/>
    <w:multiLevelType w:val="multilevel"/>
    <w:tmpl w:val="00000019"/>
    <w:name w:val="WW8Num29"/>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Symbol" w:hAnsi="Symbol"/>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25" w15:restartNumberingAfterBreak="0">
    <w:nsid w:val="0000001A"/>
    <w:multiLevelType w:val="multilevel"/>
    <w:tmpl w:val="0000001A"/>
    <w:name w:val="WW8Num30"/>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26" w15:restartNumberingAfterBreak="0">
    <w:nsid w:val="0000001B"/>
    <w:multiLevelType w:val="multilevel"/>
    <w:tmpl w:val="0000001B"/>
    <w:name w:val="WW8Num31"/>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27" w15:restartNumberingAfterBreak="0">
    <w:nsid w:val="0000001C"/>
    <w:multiLevelType w:val="multilevel"/>
    <w:tmpl w:val="0000001C"/>
    <w:name w:val="WW8Num32"/>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28" w15:restartNumberingAfterBreak="0">
    <w:nsid w:val="0000001D"/>
    <w:multiLevelType w:val="multilevel"/>
    <w:tmpl w:val="0000001D"/>
    <w:name w:val="WW8Num33"/>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29" w15:restartNumberingAfterBreak="0">
    <w:nsid w:val="0000001E"/>
    <w:multiLevelType w:val="multilevel"/>
    <w:tmpl w:val="0000001E"/>
    <w:name w:val="WW8Num34"/>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30" w15:restartNumberingAfterBreak="0">
    <w:nsid w:val="0000001F"/>
    <w:multiLevelType w:val="multilevel"/>
    <w:tmpl w:val="0000001F"/>
    <w:name w:val="WW8Num35"/>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31" w15:restartNumberingAfterBreak="0">
    <w:nsid w:val="00000020"/>
    <w:multiLevelType w:val="multilevel"/>
    <w:tmpl w:val="00000020"/>
    <w:name w:val="WW8Num36"/>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32" w15:restartNumberingAfterBreak="0">
    <w:nsid w:val="00000021"/>
    <w:multiLevelType w:val="multilevel"/>
    <w:tmpl w:val="00000021"/>
    <w:name w:val="WW8Num37"/>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33" w15:restartNumberingAfterBreak="0">
    <w:nsid w:val="00000022"/>
    <w:multiLevelType w:val="multilevel"/>
    <w:tmpl w:val="00000022"/>
    <w:name w:val="WW8Num38"/>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34" w15:restartNumberingAfterBreak="0">
    <w:nsid w:val="00000023"/>
    <w:multiLevelType w:val="multilevel"/>
    <w:tmpl w:val="00000023"/>
    <w:name w:val="WW8Num39"/>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35" w15:restartNumberingAfterBreak="0">
    <w:nsid w:val="00000024"/>
    <w:multiLevelType w:val="multilevel"/>
    <w:tmpl w:val="00000024"/>
    <w:name w:val="WW8Num40"/>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36" w15:restartNumberingAfterBreak="0">
    <w:nsid w:val="00000025"/>
    <w:multiLevelType w:val="multilevel"/>
    <w:tmpl w:val="00000025"/>
    <w:name w:val="WW8Num41"/>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37" w15:restartNumberingAfterBreak="0">
    <w:nsid w:val="00000026"/>
    <w:multiLevelType w:val="multilevel"/>
    <w:tmpl w:val="00000026"/>
    <w:name w:val="WW8Num42"/>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38" w15:restartNumberingAfterBreak="0">
    <w:nsid w:val="00000027"/>
    <w:multiLevelType w:val="multilevel"/>
    <w:tmpl w:val="00000027"/>
    <w:name w:val="WW8Num43"/>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Symbol" w:hAnsi="Symbol"/>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39" w15:restartNumberingAfterBreak="0">
    <w:nsid w:val="00000028"/>
    <w:multiLevelType w:val="multilevel"/>
    <w:tmpl w:val="00000028"/>
    <w:name w:val="WW8Num44"/>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6"/>
        </w:tabs>
        <w:ind w:left="566" w:hanging="283"/>
      </w:pPr>
      <w:rPr>
        <w:rFonts w:ascii="Symbol" w:hAnsi="Symbol"/>
      </w:rPr>
    </w:lvl>
    <w:lvl w:ilvl="2">
      <w:start w:val="1"/>
      <w:numFmt w:val="bullet"/>
      <w:lvlText w:val=""/>
      <w:lvlJc w:val="left"/>
      <w:pPr>
        <w:tabs>
          <w:tab w:val="num" w:pos="849"/>
        </w:tabs>
        <w:ind w:left="849" w:hanging="283"/>
      </w:pPr>
      <w:rPr>
        <w:rFonts w:ascii="Symbol" w:hAnsi="Symbol"/>
      </w:rPr>
    </w:lvl>
    <w:lvl w:ilvl="3">
      <w:start w:val="1"/>
      <w:numFmt w:val="bullet"/>
      <w:lvlText w:val=""/>
      <w:lvlJc w:val="left"/>
      <w:pPr>
        <w:tabs>
          <w:tab w:val="num" w:pos="1132"/>
        </w:tabs>
        <w:ind w:left="1132" w:hanging="283"/>
      </w:pPr>
      <w:rPr>
        <w:rFonts w:ascii="Symbol" w:hAnsi="Symbol"/>
      </w:rPr>
    </w:lvl>
    <w:lvl w:ilvl="4">
      <w:start w:val="1"/>
      <w:numFmt w:val="bullet"/>
      <w:lvlText w:val=""/>
      <w:lvlJc w:val="left"/>
      <w:pPr>
        <w:tabs>
          <w:tab w:val="num" w:pos="1415"/>
        </w:tabs>
        <w:ind w:left="1415" w:hanging="283"/>
      </w:pPr>
      <w:rPr>
        <w:rFonts w:ascii="Symbol" w:hAnsi="Symbol"/>
      </w:rPr>
    </w:lvl>
    <w:lvl w:ilvl="5">
      <w:start w:val="1"/>
      <w:numFmt w:val="bullet"/>
      <w:lvlText w:val=""/>
      <w:lvlJc w:val="left"/>
      <w:pPr>
        <w:tabs>
          <w:tab w:val="num" w:pos="1698"/>
        </w:tabs>
        <w:ind w:left="1698" w:hanging="283"/>
      </w:pPr>
      <w:rPr>
        <w:rFonts w:ascii="Symbol" w:hAnsi="Symbol"/>
      </w:rPr>
    </w:lvl>
    <w:lvl w:ilvl="6">
      <w:start w:val="1"/>
      <w:numFmt w:val="bullet"/>
      <w:lvlText w:val=""/>
      <w:lvlJc w:val="left"/>
      <w:pPr>
        <w:tabs>
          <w:tab w:val="num" w:pos="1981"/>
        </w:tabs>
        <w:ind w:left="1981" w:hanging="283"/>
      </w:pPr>
      <w:rPr>
        <w:rFonts w:ascii="Symbol" w:hAnsi="Symbol"/>
      </w:rPr>
    </w:lvl>
    <w:lvl w:ilvl="7">
      <w:start w:val="1"/>
      <w:numFmt w:val="bullet"/>
      <w:lvlText w:val=""/>
      <w:lvlJc w:val="left"/>
      <w:pPr>
        <w:tabs>
          <w:tab w:val="num" w:pos="2264"/>
        </w:tabs>
        <w:ind w:left="2264" w:hanging="283"/>
      </w:pPr>
      <w:rPr>
        <w:rFonts w:ascii="Symbol" w:hAnsi="Symbol"/>
      </w:rPr>
    </w:lvl>
    <w:lvl w:ilvl="8">
      <w:start w:val="1"/>
      <w:numFmt w:val="bullet"/>
      <w:lvlText w:val=""/>
      <w:lvlJc w:val="left"/>
      <w:pPr>
        <w:tabs>
          <w:tab w:val="num" w:pos="2547"/>
        </w:tabs>
        <w:ind w:left="2547" w:hanging="283"/>
      </w:pPr>
      <w:rPr>
        <w:rFonts w:ascii="Symbol" w:hAnsi="Symbol"/>
      </w:rPr>
    </w:lvl>
  </w:abstractNum>
  <w:abstractNum w:abstractNumId="40" w15:restartNumberingAfterBreak="0">
    <w:nsid w:val="00000029"/>
    <w:multiLevelType w:val="multilevel"/>
    <w:tmpl w:val="00000029"/>
    <w:name w:val="WW8Num45"/>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6"/>
        </w:tabs>
        <w:ind w:left="566" w:hanging="283"/>
      </w:pPr>
      <w:rPr>
        <w:rFonts w:ascii="Symbol" w:hAnsi="Symbol"/>
      </w:rPr>
    </w:lvl>
    <w:lvl w:ilvl="2">
      <w:start w:val="1"/>
      <w:numFmt w:val="bullet"/>
      <w:lvlText w:val=""/>
      <w:lvlJc w:val="left"/>
      <w:pPr>
        <w:tabs>
          <w:tab w:val="num" w:pos="849"/>
        </w:tabs>
        <w:ind w:left="849" w:hanging="283"/>
      </w:pPr>
      <w:rPr>
        <w:rFonts w:ascii="Symbol" w:hAnsi="Symbol"/>
      </w:rPr>
    </w:lvl>
    <w:lvl w:ilvl="3">
      <w:start w:val="1"/>
      <w:numFmt w:val="bullet"/>
      <w:lvlText w:val=""/>
      <w:lvlJc w:val="left"/>
      <w:pPr>
        <w:tabs>
          <w:tab w:val="num" w:pos="1132"/>
        </w:tabs>
        <w:ind w:left="1132" w:hanging="283"/>
      </w:pPr>
      <w:rPr>
        <w:rFonts w:ascii="Symbol" w:hAnsi="Symbol"/>
      </w:rPr>
    </w:lvl>
    <w:lvl w:ilvl="4">
      <w:start w:val="1"/>
      <w:numFmt w:val="bullet"/>
      <w:lvlText w:val=""/>
      <w:lvlJc w:val="left"/>
      <w:pPr>
        <w:tabs>
          <w:tab w:val="num" w:pos="1415"/>
        </w:tabs>
        <w:ind w:left="1415" w:hanging="283"/>
      </w:pPr>
      <w:rPr>
        <w:rFonts w:ascii="Symbol" w:hAnsi="Symbol"/>
      </w:rPr>
    </w:lvl>
    <w:lvl w:ilvl="5">
      <w:start w:val="1"/>
      <w:numFmt w:val="bullet"/>
      <w:lvlText w:val=""/>
      <w:lvlJc w:val="left"/>
      <w:pPr>
        <w:tabs>
          <w:tab w:val="num" w:pos="1698"/>
        </w:tabs>
        <w:ind w:left="1698" w:hanging="283"/>
      </w:pPr>
      <w:rPr>
        <w:rFonts w:ascii="Symbol" w:hAnsi="Symbol"/>
      </w:rPr>
    </w:lvl>
    <w:lvl w:ilvl="6">
      <w:start w:val="1"/>
      <w:numFmt w:val="bullet"/>
      <w:lvlText w:val=""/>
      <w:lvlJc w:val="left"/>
      <w:pPr>
        <w:tabs>
          <w:tab w:val="num" w:pos="1981"/>
        </w:tabs>
        <w:ind w:left="1981" w:hanging="283"/>
      </w:pPr>
      <w:rPr>
        <w:rFonts w:ascii="Symbol" w:hAnsi="Symbol"/>
      </w:rPr>
    </w:lvl>
    <w:lvl w:ilvl="7">
      <w:start w:val="1"/>
      <w:numFmt w:val="bullet"/>
      <w:lvlText w:val=""/>
      <w:lvlJc w:val="left"/>
      <w:pPr>
        <w:tabs>
          <w:tab w:val="num" w:pos="2264"/>
        </w:tabs>
        <w:ind w:left="2264" w:hanging="283"/>
      </w:pPr>
      <w:rPr>
        <w:rFonts w:ascii="Symbol" w:hAnsi="Symbol"/>
      </w:rPr>
    </w:lvl>
    <w:lvl w:ilvl="8">
      <w:start w:val="1"/>
      <w:numFmt w:val="bullet"/>
      <w:lvlText w:val=""/>
      <w:lvlJc w:val="left"/>
      <w:pPr>
        <w:tabs>
          <w:tab w:val="num" w:pos="2547"/>
        </w:tabs>
        <w:ind w:left="2547" w:hanging="283"/>
      </w:pPr>
      <w:rPr>
        <w:rFonts w:ascii="Symbol" w:hAnsi="Symbol"/>
      </w:rPr>
    </w:lvl>
  </w:abstractNum>
  <w:abstractNum w:abstractNumId="41" w15:restartNumberingAfterBreak="0">
    <w:nsid w:val="0000002A"/>
    <w:multiLevelType w:val="multilevel"/>
    <w:tmpl w:val="0000002A"/>
    <w:name w:val="WW8Num46"/>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42" w15:restartNumberingAfterBreak="0">
    <w:nsid w:val="0000002B"/>
    <w:multiLevelType w:val="multilevel"/>
    <w:tmpl w:val="0000002B"/>
    <w:name w:val="WW8Num47"/>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43" w15:restartNumberingAfterBreak="0">
    <w:nsid w:val="0000002C"/>
    <w:multiLevelType w:val="multilevel"/>
    <w:tmpl w:val="0000002C"/>
    <w:name w:val="WW8Num48"/>
    <w:lvl w:ilvl="0">
      <w:start w:val="1"/>
      <w:numFmt w:val="bullet"/>
      <w:lvlText w:val="-"/>
      <w:lvlJc w:val="left"/>
      <w:pPr>
        <w:tabs>
          <w:tab w:val="num" w:pos="227"/>
        </w:tabs>
        <w:ind w:left="227" w:hanging="227"/>
      </w:pPr>
      <w:rPr>
        <w:rFonts w:ascii="Txt" w:hAnsi="Txt"/>
      </w:rPr>
    </w:lvl>
    <w:lvl w:ilvl="1">
      <w:start w:val="1"/>
      <w:numFmt w:val="bullet"/>
      <w:lvlText w:val="-"/>
      <w:lvlJc w:val="left"/>
      <w:pPr>
        <w:tabs>
          <w:tab w:val="num" w:pos="454"/>
        </w:tabs>
        <w:ind w:left="454" w:hanging="227"/>
      </w:pPr>
      <w:rPr>
        <w:rFonts w:ascii="Txt" w:hAnsi="Txt"/>
      </w:rPr>
    </w:lvl>
    <w:lvl w:ilvl="2">
      <w:start w:val="1"/>
      <w:numFmt w:val="bullet"/>
      <w:lvlText w:val="-"/>
      <w:lvlJc w:val="left"/>
      <w:pPr>
        <w:tabs>
          <w:tab w:val="num" w:pos="680"/>
        </w:tabs>
        <w:ind w:left="680" w:hanging="227"/>
      </w:pPr>
      <w:rPr>
        <w:rFonts w:ascii="Txt" w:hAnsi="Txt"/>
      </w:rPr>
    </w:lvl>
    <w:lvl w:ilvl="3">
      <w:start w:val="1"/>
      <w:numFmt w:val="bullet"/>
      <w:lvlText w:val="-"/>
      <w:lvlJc w:val="left"/>
      <w:pPr>
        <w:tabs>
          <w:tab w:val="num" w:pos="907"/>
        </w:tabs>
        <w:ind w:left="907" w:hanging="227"/>
      </w:pPr>
      <w:rPr>
        <w:rFonts w:ascii="Txt" w:hAnsi="Txt"/>
      </w:rPr>
    </w:lvl>
    <w:lvl w:ilvl="4">
      <w:start w:val="1"/>
      <w:numFmt w:val="bullet"/>
      <w:lvlText w:val="-"/>
      <w:lvlJc w:val="left"/>
      <w:pPr>
        <w:tabs>
          <w:tab w:val="num" w:pos="1134"/>
        </w:tabs>
        <w:ind w:left="1134" w:hanging="227"/>
      </w:pPr>
      <w:rPr>
        <w:rFonts w:ascii="Txt" w:hAnsi="Txt"/>
      </w:rPr>
    </w:lvl>
    <w:lvl w:ilvl="5">
      <w:start w:val="1"/>
      <w:numFmt w:val="bullet"/>
      <w:lvlText w:val="-"/>
      <w:lvlJc w:val="left"/>
      <w:pPr>
        <w:tabs>
          <w:tab w:val="num" w:pos="1361"/>
        </w:tabs>
        <w:ind w:left="1361" w:hanging="227"/>
      </w:pPr>
      <w:rPr>
        <w:rFonts w:ascii="Txt" w:hAnsi="Txt"/>
      </w:rPr>
    </w:lvl>
    <w:lvl w:ilvl="6">
      <w:start w:val="1"/>
      <w:numFmt w:val="bullet"/>
      <w:lvlText w:val="-"/>
      <w:lvlJc w:val="left"/>
      <w:pPr>
        <w:tabs>
          <w:tab w:val="num" w:pos="1587"/>
        </w:tabs>
        <w:ind w:left="1587" w:hanging="227"/>
      </w:pPr>
      <w:rPr>
        <w:rFonts w:ascii="Txt" w:hAnsi="Txt"/>
      </w:rPr>
    </w:lvl>
    <w:lvl w:ilvl="7">
      <w:start w:val="1"/>
      <w:numFmt w:val="bullet"/>
      <w:lvlText w:val="-"/>
      <w:lvlJc w:val="left"/>
      <w:pPr>
        <w:tabs>
          <w:tab w:val="num" w:pos="1814"/>
        </w:tabs>
        <w:ind w:left="1814" w:hanging="227"/>
      </w:pPr>
      <w:rPr>
        <w:rFonts w:ascii="Txt" w:hAnsi="Txt"/>
      </w:rPr>
    </w:lvl>
    <w:lvl w:ilvl="8">
      <w:start w:val="1"/>
      <w:numFmt w:val="bullet"/>
      <w:lvlText w:val="-"/>
      <w:lvlJc w:val="left"/>
      <w:pPr>
        <w:tabs>
          <w:tab w:val="num" w:pos="2041"/>
        </w:tabs>
        <w:ind w:left="2041" w:hanging="227"/>
      </w:pPr>
      <w:rPr>
        <w:rFonts w:ascii="Txt" w:hAnsi="Txt"/>
      </w:rPr>
    </w:lvl>
  </w:abstractNum>
  <w:abstractNum w:abstractNumId="44" w15:restartNumberingAfterBreak="0">
    <w:nsid w:val="084C0A73"/>
    <w:multiLevelType w:val="hybridMultilevel"/>
    <w:tmpl w:val="A25E8A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09262EFC"/>
    <w:multiLevelType w:val="hybridMultilevel"/>
    <w:tmpl w:val="6F86C6B8"/>
    <w:lvl w:ilvl="0" w:tplc="0000002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C171216"/>
    <w:multiLevelType w:val="hybridMultilevel"/>
    <w:tmpl w:val="68F4D5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1AF6783F"/>
    <w:multiLevelType w:val="hybridMultilevel"/>
    <w:tmpl w:val="1CAA1A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1E1D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8AF156E"/>
    <w:multiLevelType w:val="hybridMultilevel"/>
    <w:tmpl w:val="F64EAD86"/>
    <w:lvl w:ilvl="0" w:tplc="B0D45414">
      <w:start w:val="1"/>
      <w:numFmt w:val="upperLetter"/>
      <w:lvlText w:val="%1)"/>
      <w:lvlJc w:val="left"/>
      <w:pPr>
        <w:ind w:left="703" w:hanging="360"/>
      </w:pPr>
      <w:rPr>
        <w:rFonts w:hint="default"/>
      </w:rPr>
    </w:lvl>
    <w:lvl w:ilvl="1" w:tplc="04150019" w:tentative="1">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50" w15:restartNumberingAfterBreak="0">
    <w:nsid w:val="4FC73D57"/>
    <w:multiLevelType w:val="multilevel"/>
    <w:tmpl w:val="878447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658613C4"/>
    <w:multiLevelType w:val="hybridMultilevel"/>
    <w:tmpl w:val="A508B0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D009D9"/>
    <w:multiLevelType w:val="hybridMultilevel"/>
    <w:tmpl w:val="6010AE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30740443">
    <w:abstractNumId w:val="0"/>
  </w:num>
  <w:num w:numId="2" w16cid:durableId="1418558345">
    <w:abstractNumId w:val="1"/>
  </w:num>
  <w:num w:numId="3" w16cid:durableId="166555202">
    <w:abstractNumId w:val="2"/>
  </w:num>
  <w:num w:numId="4" w16cid:durableId="821239106">
    <w:abstractNumId w:val="3"/>
  </w:num>
  <w:num w:numId="5" w16cid:durableId="568271550">
    <w:abstractNumId w:val="7"/>
  </w:num>
  <w:num w:numId="6" w16cid:durableId="424813528">
    <w:abstractNumId w:val="8"/>
  </w:num>
  <w:num w:numId="7" w16cid:durableId="1524395624">
    <w:abstractNumId w:val="9"/>
  </w:num>
  <w:num w:numId="8" w16cid:durableId="1494761759">
    <w:abstractNumId w:val="10"/>
  </w:num>
  <w:num w:numId="9" w16cid:durableId="107159854">
    <w:abstractNumId w:val="11"/>
  </w:num>
  <w:num w:numId="10" w16cid:durableId="460340615">
    <w:abstractNumId w:val="12"/>
  </w:num>
  <w:num w:numId="11" w16cid:durableId="474613795">
    <w:abstractNumId w:val="13"/>
  </w:num>
  <w:num w:numId="12" w16cid:durableId="1264266785">
    <w:abstractNumId w:val="14"/>
  </w:num>
  <w:num w:numId="13" w16cid:durableId="1423255809">
    <w:abstractNumId w:val="15"/>
  </w:num>
  <w:num w:numId="14" w16cid:durableId="936402182">
    <w:abstractNumId w:val="16"/>
  </w:num>
  <w:num w:numId="15" w16cid:durableId="173571352">
    <w:abstractNumId w:val="17"/>
  </w:num>
  <w:num w:numId="16" w16cid:durableId="1331056655">
    <w:abstractNumId w:val="22"/>
  </w:num>
  <w:num w:numId="17" w16cid:durableId="550504298">
    <w:abstractNumId w:val="23"/>
  </w:num>
  <w:num w:numId="18" w16cid:durableId="560751006">
    <w:abstractNumId w:val="29"/>
  </w:num>
  <w:num w:numId="19" w16cid:durableId="714280938">
    <w:abstractNumId w:val="30"/>
  </w:num>
  <w:num w:numId="20" w16cid:durableId="1195463634">
    <w:abstractNumId w:val="31"/>
  </w:num>
  <w:num w:numId="21" w16cid:durableId="1592934218">
    <w:abstractNumId w:val="48"/>
  </w:num>
  <w:num w:numId="22" w16cid:durableId="1275744378">
    <w:abstractNumId w:val="50"/>
  </w:num>
  <w:num w:numId="23" w16cid:durableId="212348873">
    <w:abstractNumId w:val="49"/>
  </w:num>
  <w:num w:numId="24" w16cid:durableId="1782600867">
    <w:abstractNumId w:val="52"/>
  </w:num>
  <w:num w:numId="25" w16cid:durableId="664354986">
    <w:abstractNumId w:val="51"/>
  </w:num>
  <w:num w:numId="26" w16cid:durableId="1834949189">
    <w:abstractNumId w:val="47"/>
  </w:num>
  <w:num w:numId="27" w16cid:durableId="48916233">
    <w:abstractNumId w:val="5"/>
  </w:num>
  <w:num w:numId="28" w16cid:durableId="463235202">
    <w:abstractNumId w:val="45"/>
  </w:num>
  <w:num w:numId="29" w16cid:durableId="1304509441">
    <w:abstractNumId w:val="19"/>
  </w:num>
  <w:num w:numId="30" w16cid:durableId="1022977425">
    <w:abstractNumId w:val="20"/>
  </w:num>
  <w:num w:numId="31" w16cid:durableId="1028335007">
    <w:abstractNumId w:val="21"/>
  </w:num>
  <w:num w:numId="32" w16cid:durableId="1109550608">
    <w:abstractNumId w:val="46"/>
  </w:num>
  <w:num w:numId="33" w16cid:durableId="222982178">
    <w:abstractNumId w:val="0"/>
  </w:num>
  <w:num w:numId="34" w16cid:durableId="7376316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858"/>
    <w:rsid w:val="00002A5C"/>
    <w:rsid w:val="00016C7D"/>
    <w:rsid w:val="00021FB2"/>
    <w:rsid w:val="000508AA"/>
    <w:rsid w:val="00055D5C"/>
    <w:rsid w:val="00073B69"/>
    <w:rsid w:val="00074674"/>
    <w:rsid w:val="00083113"/>
    <w:rsid w:val="00093A58"/>
    <w:rsid w:val="000A64EF"/>
    <w:rsid w:val="000A74A2"/>
    <w:rsid w:val="000B1780"/>
    <w:rsid w:val="000B217E"/>
    <w:rsid w:val="000E30A4"/>
    <w:rsid w:val="000E50F3"/>
    <w:rsid w:val="000E5134"/>
    <w:rsid w:val="000F2A06"/>
    <w:rsid w:val="000F31B3"/>
    <w:rsid w:val="000F4E88"/>
    <w:rsid w:val="000F5224"/>
    <w:rsid w:val="000F65DA"/>
    <w:rsid w:val="00106296"/>
    <w:rsid w:val="001114B8"/>
    <w:rsid w:val="001228E1"/>
    <w:rsid w:val="00155459"/>
    <w:rsid w:val="00157050"/>
    <w:rsid w:val="00167AC8"/>
    <w:rsid w:val="00173432"/>
    <w:rsid w:val="00175935"/>
    <w:rsid w:val="001B02C6"/>
    <w:rsid w:val="001C68B4"/>
    <w:rsid w:val="001D0F93"/>
    <w:rsid w:val="001D119D"/>
    <w:rsid w:val="001D3026"/>
    <w:rsid w:val="001E3D66"/>
    <w:rsid w:val="001E6693"/>
    <w:rsid w:val="002221A4"/>
    <w:rsid w:val="00224830"/>
    <w:rsid w:val="0023195E"/>
    <w:rsid w:val="00241603"/>
    <w:rsid w:val="00246E26"/>
    <w:rsid w:val="002510BD"/>
    <w:rsid w:val="00251EBF"/>
    <w:rsid w:val="002804BE"/>
    <w:rsid w:val="00294CDE"/>
    <w:rsid w:val="002B0673"/>
    <w:rsid w:val="002B6DA3"/>
    <w:rsid w:val="002C0A4F"/>
    <w:rsid w:val="002C629E"/>
    <w:rsid w:val="002D4597"/>
    <w:rsid w:val="002E4093"/>
    <w:rsid w:val="002E52E0"/>
    <w:rsid w:val="002E534C"/>
    <w:rsid w:val="002E607B"/>
    <w:rsid w:val="003062F5"/>
    <w:rsid w:val="003340F0"/>
    <w:rsid w:val="00334F81"/>
    <w:rsid w:val="00350289"/>
    <w:rsid w:val="00361F29"/>
    <w:rsid w:val="00380E88"/>
    <w:rsid w:val="003940A8"/>
    <w:rsid w:val="003B2304"/>
    <w:rsid w:val="003B4F84"/>
    <w:rsid w:val="003C4B42"/>
    <w:rsid w:val="003E4CEC"/>
    <w:rsid w:val="003E7389"/>
    <w:rsid w:val="003E7906"/>
    <w:rsid w:val="003F1363"/>
    <w:rsid w:val="003F318D"/>
    <w:rsid w:val="003F474C"/>
    <w:rsid w:val="003F476D"/>
    <w:rsid w:val="0041386F"/>
    <w:rsid w:val="00422AED"/>
    <w:rsid w:val="00425327"/>
    <w:rsid w:val="00432858"/>
    <w:rsid w:val="004353B4"/>
    <w:rsid w:val="00436F18"/>
    <w:rsid w:val="0044025D"/>
    <w:rsid w:val="00441E5B"/>
    <w:rsid w:val="004460E7"/>
    <w:rsid w:val="00451288"/>
    <w:rsid w:val="00466E89"/>
    <w:rsid w:val="00493B0C"/>
    <w:rsid w:val="00494A33"/>
    <w:rsid w:val="004963E7"/>
    <w:rsid w:val="004C3608"/>
    <w:rsid w:val="004D309C"/>
    <w:rsid w:val="004E546F"/>
    <w:rsid w:val="004E553F"/>
    <w:rsid w:val="004E724D"/>
    <w:rsid w:val="004F5282"/>
    <w:rsid w:val="00516420"/>
    <w:rsid w:val="00523E7E"/>
    <w:rsid w:val="005277C8"/>
    <w:rsid w:val="005500C4"/>
    <w:rsid w:val="00554339"/>
    <w:rsid w:val="005853A3"/>
    <w:rsid w:val="00591E0C"/>
    <w:rsid w:val="00591F07"/>
    <w:rsid w:val="005A555A"/>
    <w:rsid w:val="005B416D"/>
    <w:rsid w:val="005B558D"/>
    <w:rsid w:val="005C5EC6"/>
    <w:rsid w:val="005D0047"/>
    <w:rsid w:val="005D01E7"/>
    <w:rsid w:val="005E3891"/>
    <w:rsid w:val="005E55A3"/>
    <w:rsid w:val="005E71DC"/>
    <w:rsid w:val="005F26F4"/>
    <w:rsid w:val="00603871"/>
    <w:rsid w:val="0061007D"/>
    <w:rsid w:val="0062172F"/>
    <w:rsid w:val="0062203E"/>
    <w:rsid w:val="006351B3"/>
    <w:rsid w:val="00645DEA"/>
    <w:rsid w:val="00661444"/>
    <w:rsid w:val="0066234D"/>
    <w:rsid w:val="0067491E"/>
    <w:rsid w:val="00680820"/>
    <w:rsid w:val="006956D3"/>
    <w:rsid w:val="006A7C86"/>
    <w:rsid w:val="006B3A33"/>
    <w:rsid w:val="006C3416"/>
    <w:rsid w:val="006F4D96"/>
    <w:rsid w:val="007011BA"/>
    <w:rsid w:val="007020C8"/>
    <w:rsid w:val="00715932"/>
    <w:rsid w:val="007162BC"/>
    <w:rsid w:val="00717555"/>
    <w:rsid w:val="007325F6"/>
    <w:rsid w:val="007415F0"/>
    <w:rsid w:val="0074364C"/>
    <w:rsid w:val="00746D40"/>
    <w:rsid w:val="00754512"/>
    <w:rsid w:val="0076469D"/>
    <w:rsid w:val="00773595"/>
    <w:rsid w:val="00773D16"/>
    <w:rsid w:val="00792374"/>
    <w:rsid w:val="0079395E"/>
    <w:rsid w:val="00793C54"/>
    <w:rsid w:val="007A677A"/>
    <w:rsid w:val="007C0D7A"/>
    <w:rsid w:val="007D03DA"/>
    <w:rsid w:val="007D1574"/>
    <w:rsid w:val="007D5804"/>
    <w:rsid w:val="007E7DC1"/>
    <w:rsid w:val="007F2D81"/>
    <w:rsid w:val="0080101C"/>
    <w:rsid w:val="00801EB7"/>
    <w:rsid w:val="008065CD"/>
    <w:rsid w:val="0081067F"/>
    <w:rsid w:val="008167FC"/>
    <w:rsid w:val="00816EB6"/>
    <w:rsid w:val="00822C63"/>
    <w:rsid w:val="00827C38"/>
    <w:rsid w:val="00831280"/>
    <w:rsid w:val="00836182"/>
    <w:rsid w:val="008467E1"/>
    <w:rsid w:val="00865D79"/>
    <w:rsid w:val="00871D0D"/>
    <w:rsid w:val="00872372"/>
    <w:rsid w:val="00892961"/>
    <w:rsid w:val="008972F2"/>
    <w:rsid w:val="008A1331"/>
    <w:rsid w:val="008A649C"/>
    <w:rsid w:val="008A7C9D"/>
    <w:rsid w:val="008B0476"/>
    <w:rsid w:val="008B4F7C"/>
    <w:rsid w:val="008C149A"/>
    <w:rsid w:val="008D1E48"/>
    <w:rsid w:val="008E0E6E"/>
    <w:rsid w:val="008E1102"/>
    <w:rsid w:val="008E5F7F"/>
    <w:rsid w:val="008F08BF"/>
    <w:rsid w:val="008F1EEC"/>
    <w:rsid w:val="008F620F"/>
    <w:rsid w:val="0091633E"/>
    <w:rsid w:val="00921D70"/>
    <w:rsid w:val="00924F65"/>
    <w:rsid w:val="009457BD"/>
    <w:rsid w:val="00945DA8"/>
    <w:rsid w:val="00957EA1"/>
    <w:rsid w:val="00963E9E"/>
    <w:rsid w:val="00966518"/>
    <w:rsid w:val="00971E86"/>
    <w:rsid w:val="009761B0"/>
    <w:rsid w:val="009762A4"/>
    <w:rsid w:val="009A2CB9"/>
    <w:rsid w:val="009A64AD"/>
    <w:rsid w:val="009B1690"/>
    <w:rsid w:val="009C1F93"/>
    <w:rsid w:val="009C6835"/>
    <w:rsid w:val="009C6F3D"/>
    <w:rsid w:val="009E0695"/>
    <w:rsid w:val="009F093F"/>
    <w:rsid w:val="009F25C9"/>
    <w:rsid w:val="00A02011"/>
    <w:rsid w:val="00A05994"/>
    <w:rsid w:val="00A06AF4"/>
    <w:rsid w:val="00A51823"/>
    <w:rsid w:val="00A563EF"/>
    <w:rsid w:val="00A601BB"/>
    <w:rsid w:val="00A7695C"/>
    <w:rsid w:val="00A9173C"/>
    <w:rsid w:val="00AA2DA3"/>
    <w:rsid w:val="00AB0F36"/>
    <w:rsid w:val="00AC6E8C"/>
    <w:rsid w:val="00AE0726"/>
    <w:rsid w:val="00AE1854"/>
    <w:rsid w:val="00AF4851"/>
    <w:rsid w:val="00AF6C81"/>
    <w:rsid w:val="00B15AEB"/>
    <w:rsid w:val="00B34421"/>
    <w:rsid w:val="00B34F1D"/>
    <w:rsid w:val="00B44A5A"/>
    <w:rsid w:val="00B44CE5"/>
    <w:rsid w:val="00B54B25"/>
    <w:rsid w:val="00B57F04"/>
    <w:rsid w:val="00B609B5"/>
    <w:rsid w:val="00B626A7"/>
    <w:rsid w:val="00B919D4"/>
    <w:rsid w:val="00B95337"/>
    <w:rsid w:val="00B9630B"/>
    <w:rsid w:val="00BA691E"/>
    <w:rsid w:val="00BB1A89"/>
    <w:rsid w:val="00BB6DDE"/>
    <w:rsid w:val="00BB6F7A"/>
    <w:rsid w:val="00BC7B91"/>
    <w:rsid w:val="00BD2B46"/>
    <w:rsid w:val="00BD3B31"/>
    <w:rsid w:val="00BD6EA3"/>
    <w:rsid w:val="00BD785F"/>
    <w:rsid w:val="00BE44EF"/>
    <w:rsid w:val="00C0626F"/>
    <w:rsid w:val="00C34192"/>
    <w:rsid w:val="00C34E73"/>
    <w:rsid w:val="00C37C8E"/>
    <w:rsid w:val="00C54129"/>
    <w:rsid w:val="00C779C2"/>
    <w:rsid w:val="00C82A06"/>
    <w:rsid w:val="00C94478"/>
    <w:rsid w:val="00CA2F74"/>
    <w:rsid w:val="00CC795C"/>
    <w:rsid w:val="00CD4FA8"/>
    <w:rsid w:val="00CE6801"/>
    <w:rsid w:val="00CF4118"/>
    <w:rsid w:val="00D12C94"/>
    <w:rsid w:val="00D268ED"/>
    <w:rsid w:val="00D54DD2"/>
    <w:rsid w:val="00D5668B"/>
    <w:rsid w:val="00D57C0B"/>
    <w:rsid w:val="00D74222"/>
    <w:rsid w:val="00D76AFA"/>
    <w:rsid w:val="00DA244C"/>
    <w:rsid w:val="00DA36A9"/>
    <w:rsid w:val="00DC1AA6"/>
    <w:rsid w:val="00DC6725"/>
    <w:rsid w:val="00DD38A1"/>
    <w:rsid w:val="00DF29D2"/>
    <w:rsid w:val="00DF3C69"/>
    <w:rsid w:val="00E01171"/>
    <w:rsid w:val="00E35914"/>
    <w:rsid w:val="00E3673C"/>
    <w:rsid w:val="00E40640"/>
    <w:rsid w:val="00E41BF9"/>
    <w:rsid w:val="00E62A70"/>
    <w:rsid w:val="00E91C1B"/>
    <w:rsid w:val="00E97136"/>
    <w:rsid w:val="00EA35B2"/>
    <w:rsid w:val="00EC091E"/>
    <w:rsid w:val="00ED0F42"/>
    <w:rsid w:val="00ED1000"/>
    <w:rsid w:val="00ED45C1"/>
    <w:rsid w:val="00EE5F06"/>
    <w:rsid w:val="00EF4306"/>
    <w:rsid w:val="00F1066D"/>
    <w:rsid w:val="00F124F2"/>
    <w:rsid w:val="00F221A8"/>
    <w:rsid w:val="00F33482"/>
    <w:rsid w:val="00F34DAD"/>
    <w:rsid w:val="00F54386"/>
    <w:rsid w:val="00F63A33"/>
    <w:rsid w:val="00F63A63"/>
    <w:rsid w:val="00F712AE"/>
    <w:rsid w:val="00F84F3D"/>
    <w:rsid w:val="00F959CB"/>
    <w:rsid w:val="00F95F39"/>
    <w:rsid w:val="00FA2E52"/>
    <w:rsid w:val="00FB49D6"/>
    <w:rsid w:val="00FB7201"/>
    <w:rsid w:val="00FC38D7"/>
    <w:rsid w:val="00FE0A34"/>
    <w:rsid w:val="00FE4E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3D783"/>
  <w15:chartTrackingRefBased/>
  <w15:docId w15:val="{0C248144-4A54-475C-BB36-9D6D3DC2B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16D"/>
    <w:pPr>
      <w:widowControl w:val="0"/>
      <w:suppressAutoHyphens/>
      <w:spacing w:line="360" w:lineRule="auto"/>
      <w:jc w:val="both"/>
    </w:pPr>
    <w:rPr>
      <w:rFonts w:ascii="Garamond" w:eastAsia="Lucida Sans Unicode" w:hAnsi="Garamond"/>
      <w:szCs w:val="24"/>
    </w:rPr>
  </w:style>
  <w:style w:type="paragraph" w:styleId="Nagwek1">
    <w:name w:val="heading 1"/>
    <w:next w:val="Normalny"/>
    <w:link w:val="Nagwek1Znak"/>
    <w:qFormat/>
    <w:rsid w:val="0081067F"/>
    <w:pPr>
      <w:widowControl w:val="0"/>
      <w:numPr>
        <w:numId w:val="1"/>
      </w:numPr>
      <w:suppressAutoHyphens/>
      <w:spacing w:line="360" w:lineRule="auto"/>
      <w:outlineLvl w:val="0"/>
    </w:pPr>
    <w:rPr>
      <w:rFonts w:ascii="Garamond" w:eastAsia="Lucida Sans Unicode" w:hAnsi="Garamond"/>
      <w:b/>
      <w:bCs/>
      <w:szCs w:val="28"/>
    </w:rPr>
  </w:style>
  <w:style w:type="paragraph" w:styleId="Nagwek2">
    <w:name w:val="heading 2"/>
    <w:next w:val="Normalny"/>
    <w:link w:val="Nagwek2Znak"/>
    <w:qFormat/>
    <w:rsid w:val="0081067F"/>
    <w:pPr>
      <w:keepNext/>
      <w:widowControl w:val="0"/>
      <w:numPr>
        <w:ilvl w:val="1"/>
        <w:numId w:val="1"/>
      </w:numPr>
      <w:suppressAutoHyphens/>
      <w:spacing w:line="360" w:lineRule="auto"/>
      <w:outlineLvl w:val="1"/>
    </w:pPr>
    <w:rPr>
      <w:rFonts w:ascii="Garamond" w:eastAsia="Lucida Sans Unicode" w:hAnsi="Garamond"/>
      <w:b/>
      <w:szCs w:val="24"/>
    </w:rPr>
  </w:style>
  <w:style w:type="paragraph" w:styleId="Nagwek3">
    <w:name w:val="heading 3"/>
    <w:basedOn w:val="Nagwek"/>
    <w:next w:val="Tekstpodstawowy"/>
    <w:qFormat/>
    <w:pPr>
      <w:spacing w:before="0" w:after="0"/>
      <w:outlineLvl w:val="2"/>
    </w:pPr>
    <w:rPr>
      <w:b w:val="0"/>
      <w:bCs/>
      <w:szCs w:val="28"/>
    </w:rPr>
  </w:style>
  <w:style w:type="paragraph" w:styleId="Nagwek4">
    <w:name w:val="heading 4"/>
    <w:basedOn w:val="Nagwek"/>
    <w:next w:val="Tekstpodstawowy"/>
    <w:qFormat/>
    <w:pPr>
      <w:outlineLvl w:val="3"/>
    </w:pPr>
    <w:rPr>
      <w:bCs/>
      <w:iCs/>
      <w:sz w:val="20"/>
      <w:szCs w:val="20"/>
    </w:rPr>
  </w:style>
  <w:style w:type="paragraph" w:styleId="Nagwek5">
    <w:name w:val="heading 5"/>
    <w:basedOn w:val="Normalny"/>
    <w:next w:val="Normalny"/>
    <w:qFormat/>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tarSymbol" w:hAnsi="StarSymbol"/>
    </w:rPr>
  </w:style>
  <w:style w:type="character" w:customStyle="1" w:styleId="WW8Num3z0">
    <w:name w:val="WW8Num3z0"/>
    <w:rPr>
      <w:rFonts w:ascii="Symbol" w:hAnsi="Symbol"/>
    </w:rPr>
  </w:style>
  <w:style w:type="character" w:customStyle="1" w:styleId="WW8Num4z0">
    <w:name w:val="WW8Num4z0"/>
    <w:rPr>
      <w:rFonts w:ascii="Symbol" w:hAnsi="Symbol" w:cs="StarSymbol"/>
      <w:sz w:val="18"/>
      <w:szCs w:val="18"/>
    </w:rPr>
  </w:style>
  <w:style w:type="character" w:customStyle="1" w:styleId="WW8Num5z0">
    <w:name w:val="WW8Num5z0"/>
    <w:rPr>
      <w:rFonts w:ascii="StarSymbol" w:hAnsi="StarSymbol" w:cs="StarSymbol"/>
      <w:sz w:val="18"/>
      <w:szCs w:val="18"/>
    </w:rPr>
  </w:style>
  <w:style w:type="character" w:customStyle="1" w:styleId="WW8Num8z0">
    <w:name w:val="WW8Num8z0"/>
    <w:rPr>
      <w:rFonts w:ascii="StarSymbol" w:hAnsi="Star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Txt" w:hAnsi="Txt"/>
    </w:rPr>
  </w:style>
  <w:style w:type="character" w:customStyle="1" w:styleId="WW8Num15z0">
    <w:name w:val="WW8Num15z0"/>
    <w:rPr>
      <w:rFonts w:ascii="Txt" w:hAnsi="Txt"/>
    </w:rPr>
  </w:style>
  <w:style w:type="character" w:customStyle="1" w:styleId="WW8Num16z0">
    <w:name w:val="WW8Num16z0"/>
    <w:rPr>
      <w:rFonts w:ascii="Txt" w:hAnsi="Txt"/>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ymbol" w:hAnsi="Symbol"/>
    </w:rPr>
  </w:style>
  <w:style w:type="character" w:customStyle="1" w:styleId="WW8Num19z0">
    <w:name w:val="WW8Num19z0"/>
    <w:rPr>
      <w:rFonts w:ascii="Txt" w:hAnsi="Txt"/>
    </w:rPr>
  </w:style>
  <w:style w:type="character" w:customStyle="1" w:styleId="WW8Num20z0">
    <w:name w:val="WW8Num20z0"/>
    <w:rPr>
      <w:rFonts w:ascii="Symbol" w:hAnsi="Symbol"/>
    </w:rPr>
  </w:style>
  <w:style w:type="character" w:customStyle="1" w:styleId="WW8Num21z0">
    <w:name w:val="WW8Num21z0"/>
    <w:rPr>
      <w:rFonts w:ascii="Txt" w:hAnsi="Txt"/>
    </w:rPr>
  </w:style>
  <w:style w:type="character" w:customStyle="1" w:styleId="WW8Num22z0">
    <w:name w:val="WW8Num22z0"/>
    <w:rPr>
      <w:rFonts w:ascii="Symbol" w:hAnsi="Symbol"/>
    </w:rPr>
  </w:style>
  <w:style w:type="character" w:customStyle="1" w:styleId="WW8Num23z0">
    <w:name w:val="WW8Num23z0"/>
    <w:rPr>
      <w:rFonts w:ascii="Txt" w:hAnsi="Txt"/>
    </w:rPr>
  </w:style>
  <w:style w:type="character" w:customStyle="1" w:styleId="WW8Num24z0">
    <w:name w:val="WW8Num24z0"/>
    <w:rPr>
      <w:rFonts w:ascii="Txt" w:hAnsi="Txt"/>
    </w:rPr>
  </w:style>
  <w:style w:type="character" w:customStyle="1" w:styleId="WW8Num25z0">
    <w:name w:val="WW8Num25z0"/>
    <w:rPr>
      <w:rFonts w:ascii="Arial" w:hAnsi="Arial"/>
    </w:rPr>
  </w:style>
  <w:style w:type="character" w:customStyle="1" w:styleId="WW8Num26z0">
    <w:name w:val="WW8Num26z0"/>
    <w:rPr>
      <w:rFonts w:ascii="Txt" w:hAnsi="Txt"/>
    </w:rPr>
  </w:style>
  <w:style w:type="character" w:customStyle="1" w:styleId="WW8Num27z0">
    <w:name w:val="WW8Num27z0"/>
    <w:rPr>
      <w:rFonts w:ascii="Symbol" w:hAnsi="Symbol"/>
    </w:rPr>
  </w:style>
  <w:style w:type="character" w:customStyle="1" w:styleId="WW8Num28z0">
    <w:name w:val="WW8Num28z0"/>
    <w:rPr>
      <w:rFonts w:ascii="Txt" w:hAnsi="Txt"/>
    </w:rPr>
  </w:style>
  <w:style w:type="character" w:customStyle="1" w:styleId="WW8Num29z0">
    <w:name w:val="WW8Num29z0"/>
    <w:rPr>
      <w:rFonts w:ascii="Symbol" w:hAnsi="Symbol"/>
    </w:rPr>
  </w:style>
  <w:style w:type="character" w:customStyle="1" w:styleId="WW8Num30z0">
    <w:name w:val="WW8Num30z0"/>
    <w:rPr>
      <w:rFonts w:ascii="Txt" w:hAnsi="Txt"/>
    </w:rPr>
  </w:style>
  <w:style w:type="character" w:customStyle="1" w:styleId="WW8Num31z0">
    <w:name w:val="WW8Num31z0"/>
    <w:rPr>
      <w:rFonts w:ascii="Arial" w:hAnsi="Arial"/>
    </w:rPr>
  </w:style>
  <w:style w:type="character" w:customStyle="1" w:styleId="WW8Num32z0">
    <w:name w:val="WW8Num32z0"/>
    <w:rPr>
      <w:rFonts w:ascii="Txt" w:hAnsi="Txt"/>
    </w:rPr>
  </w:style>
  <w:style w:type="character" w:customStyle="1" w:styleId="WW8Num33z0">
    <w:name w:val="WW8Num33z0"/>
    <w:rPr>
      <w:rFonts w:ascii="Txt" w:hAnsi="Txt"/>
    </w:rPr>
  </w:style>
  <w:style w:type="character" w:customStyle="1" w:styleId="WW8Num34z0">
    <w:name w:val="WW8Num34z0"/>
    <w:rPr>
      <w:rFonts w:ascii="Arial" w:hAnsi="Arial"/>
    </w:rPr>
  </w:style>
  <w:style w:type="character" w:customStyle="1" w:styleId="WW8Num35z0">
    <w:name w:val="WW8Num35z0"/>
    <w:rPr>
      <w:rFonts w:ascii="Symbol" w:hAnsi="Symbol"/>
    </w:rPr>
  </w:style>
  <w:style w:type="character" w:customStyle="1" w:styleId="WW8Num36z0">
    <w:name w:val="WW8Num36z0"/>
    <w:rPr>
      <w:rFonts w:ascii="Txt" w:hAnsi="Txt"/>
    </w:rPr>
  </w:style>
  <w:style w:type="character" w:customStyle="1" w:styleId="WW8Num37z0">
    <w:name w:val="WW8Num37z0"/>
    <w:rPr>
      <w:rFonts w:ascii="Txt" w:hAnsi="Txt"/>
    </w:rPr>
  </w:style>
  <w:style w:type="character" w:customStyle="1" w:styleId="WW8Num38z0">
    <w:name w:val="WW8Num38z0"/>
    <w:rPr>
      <w:rFonts w:ascii="Txt" w:hAnsi="Txt"/>
    </w:rPr>
  </w:style>
  <w:style w:type="character" w:customStyle="1" w:styleId="WW8Num39z0">
    <w:name w:val="WW8Num39z0"/>
    <w:rPr>
      <w:rFonts w:ascii="Arial" w:hAnsi="Arial"/>
    </w:rPr>
  </w:style>
  <w:style w:type="character" w:customStyle="1" w:styleId="WW8Num40z0">
    <w:name w:val="WW8Num40z0"/>
    <w:rPr>
      <w:rFonts w:ascii="Txt" w:hAnsi="Txt"/>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Wingdings" w:hAnsi="Wingdings"/>
    </w:rPr>
  </w:style>
  <w:style w:type="character" w:customStyle="1" w:styleId="WW8Num46z0">
    <w:name w:val="WW8Num46z0"/>
    <w:rPr>
      <w:rFonts w:ascii="Txt" w:hAnsi="Txt"/>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Absatz-Standardschriftart">
    <w:name w:val="Absatz-Standardschriftart"/>
  </w:style>
  <w:style w:type="character" w:customStyle="1" w:styleId="Znakiprzypiswdolnych">
    <w:name w:val="Znaki przypisów dolnych"/>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uiPriority w:val="99"/>
    <w:rPr>
      <w:color w:val="000080"/>
      <w:u w:val="single"/>
    </w:rPr>
  </w:style>
  <w:style w:type="character" w:styleId="UyteHipercze">
    <w:name w:val="FollowedHyperlink"/>
    <w:semiHidden/>
    <w:rPr>
      <w:color w:val="800000"/>
      <w:u w:val="single"/>
    </w:rPr>
  </w:style>
  <w:style w:type="character" w:customStyle="1" w:styleId="Znakiprzypiswkocowych">
    <w:name w:val="Znaki przypisów końcowych"/>
  </w:style>
  <w:style w:type="character" w:styleId="Numerwiersza">
    <w:name w:val="line number"/>
    <w:semiHidden/>
  </w:style>
  <w:style w:type="character" w:styleId="Pogrubienie">
    <w:name w:val="Strong"/>
    <w:qFormat/>
    <w:rPr>
      <w:b/>
      <w:bCs/>
    </w:rPr>
  </w:style>
  <w:style w:type="character" w:customStyle="1" w:styleId="WW8Num45z1">
    <w:name w:val="WW8Num45z1"/>
    <w:rPr>
      <w:rFonts w:ascii="Courier New" w:hAnsi="Courier New" w:cs="Courier New"/>
    </w:rPr>
  </w:style>
  <w:style w:type="character" w:customStyle="1" w:styleId="WW8Num45z3">
    <w:name w:val="WW8Num45z3"/>
    <w:rPr>
      <w:rFonts w:ascii="Symbol" w:hAnsi="Symbol"/>
    </w:rPr>
  </w:style>
  <w:style w:type="character" w:customStyle="1" w:styleId="WW8Num3z1">
    <w:name w:val="WW8Num3z1"/>
    <w:rPr>
      <w:rFonts w:ascii="Times New Roman" w:hAnsi="Times New Roman" w:cs="Times New Roman"/>
    </w:rPr>
  </w:style>
  <w:style w:type="character" w:customStyle="1" w:styleId="WW8Num4z2">
    <w:name w:val="WW8Num4z2"/>
    <w:rPr>
      <w:rFonts w:ascii="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33z1">
    <w:name w:val="WW8Num33z1"/>
    <w:rPr>
      <w:rFonts w:ascii="Arial" w:hAnsi="Arial"/>
    </w:rPr>
  </w:style>
  <w:style w:type="character" w:customStyle="1" w:styleId="WW8Num6z0">
    <w:name w:val="WW8Num6z0"/>
    <w:rPr>
      <w:rFonts w:ascii="StarSymbol" w:hAnsi="StarSymbol" w:cs="StarSymbol"/>
      <w:sz w:val="18"/>
      <w:szCs w:val="18"/>
    </w:rPr>
  </w:style>
  <w:style w:type="character" w:customStyle="1" w:styleId="WW8Num7z0">
    <w:name w:val="WW8Num7z0"/>
    <w:rPr>
      <w:rFonts w:ascii="StarSymbol" w:hAnsi="StarSymbol" w:cs="StarSymbol"/>
      <w:sz w:val="18"/>
      <w:szCs w:val="18"/>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Domylnaczcionkaakapitu">
    <w:name w:val="WW-Domyślna czcionka akapitu"/>
  </w:style>
  <w:style w:type="character" w:customStyle="1" w:styleId="textred1">
    <w:name w:val="text_red1"/>
    <w:rPr>
      <w:rFonts w:ascii="Verdana" w:hAnsi="Verdana"/>
      <w:b w:val="0"/>
      <w:bCs w:val="0"/>
      <w:i w:val="0"/>
      <w:iCs w:val="0"/>
      <w:color w:val="CC0000"/>
      <w:sz w:val="16"/>
      <w:szCs w:val="16"/>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RTFNum21">
    <w:name w:val="RTF_Num 2 1"/>
    <w:rPr>
      <w:rFonts w:ascii="Symbol" w:eastAsia="Symbol" w:hAnsi="Symbol" w:cs="Symbol"/>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w:eastAsia="Symbol" w:hAnsi="Symbol" w:cs="Symbol"/>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w:eastAsia="Symbol" w:hAnsi="Symbol" w:cs="Symbol"/>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Normalny1">
    <w:name w:val="Normalny1"/>
    <w:rPr>
      <w:sz w:val="20"/>
      <w:szCs w:val="20"/>
      <w:lang w:val="pl-PL"/>
    </w:rPr>
  </w:style>
  <w:style w:type="character" w:customStyle="1" w:styleId="Domylnaczcionkaakapitu1">
    <w:name w:val="Domyślna czcionka akapitu1"/>
    <w:rPr>
      <w:sz w:val="24"/>
      <w:szCs w:val="24"/>
      <w:lang w:val="pl-P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semiHidden/>
    <w:pPr>
      <w:spacing w:after="120"/>
    </w:pPr>
    <w:rPr>
      <w:lang w:val="x-none"/>
    </w:rPr>
  </w:style>
  <w:style w:type="paragraph" w:styleId="Lista">
    <w:name w:val="List"/>
    <w:basedOn w:val="Tekstpodstawowy"/>
    <w:semiHidden/>
    <w:rPr>
      <w:rFonts w:ascii="Arial" w:hAnsi="Arial" w:cs="Tahoma"/>
    </w:rPr>
  </w:style>
  <w:style w:type="paragraph" w:customStyle="1" w:styleId="Podpis1">
    <w:name w:val="Podpis1"/>
    <w:basedOn w:val="Normalny"/>
    <w:pPr>
      <w:suppressLineNumbers/>
      <w:spacing w:before="120" w:after="120"/>
    </w:pPr>
    <w:rPr>
      <w:rFonts w:ascii="Arial" w:hAnsi="Arial" w:cs="Tahoma"/>
      <w:i/>
      <w:iCs/>
      <w:szCs w:val="20"/>
    </w:rPr>
  </w:style>
  <w:style w:type="paragraph" w:customStyle="1" w:styleId="Indeks">
    <w:name w:val="Indeks"/>
    <w:basedOn w:val="Normalny"/>
    <w:pPr>
      <w:suppressLineNumbers/>
    </w:pPr>
    <w:rPr>
      <w:rFonts w:ascii="Arial" w:hAnsi="Arial" w:cs="Tahoma"/>
    </w:rPr>
  </w:style>
  <w:style w:type="paragraph" w:styleId="Nagwek">
    <w:name w:val="header"/>
    <w:basedOn w:val="Normalny"/>
    <w:link w:val="NagwekZnak"/>
    <w:pPr>
      <w:suppressLineNumbers/>
      <w:tabs>
        <w:tab w:val="center" w:pos="4818"/>
        <w:tab w:val="right" w:pos="9637"/>
      </w:tabs>
      <w:spacing w:before="227" w:after="227"/>
      <w:jc w:val="center"/>
    </w:pPr>
    <w:rPr>
      <w:b/>
      <w:i/>
      <w:sz w:val="24"/>
      <w:lang w:val="x-none"/>
    </w:rPr>
  </w:style>
  <w:style w:type="paragraph" w:styleId="Tekstpodstawowywcity">
    <w:name w:val="Body Text Indent"/>
    <w:basedOn w:val="Normalny"/>
    <w:semiHidden/>
    <w:pPr>
      <w:spacing w:after="120"/>
      <w:ind w:left="283"/>
    </w:pPr>
  </w:style>
  <w:style w:type="paragraph" w:customStyle="1" w:styleId="Nagwekzlewej">
    <w:name w:val="Nagłówek z lewej"/>
    <w:basedOn w:val="Normalny"/>
    <w:pPr>
      <w:suppressLineNumbers/>
      <w:tabs>
        <w:tab w:val="center" w:pos="4818"/>
        <w:tab w:val="right" w:pos="9637"/>
      </w:tabs>
    </w:pPr>
  </w:style>
  <w:style w:type="paragraph" w:customStyle="1" w:styleId="Nagwekzprawej">
    <w:name w:val="Nagłówek z prawej"/>
    <w:basedOn w:val="Normalny"/>
    <w:pPr>
      <w:suppressLineNumbers/>
      <w:tabs>
        <w:tab w:val="center" w:pos="4818"/>
        <w:tab w:val="right" w:pos="9637"/>
      </w:tabs>
    </w:pPr>
  </w:style>
  <w:style w:type="paragraph" w:styleId="Stopka">
    <w:name w:val="footer"/>
    <w:basedOn w:val="Normalny"/>
    <w:link w:val="StopkaZnak"/>
    <w:uiPriority w:val="99"/>
    <w:pPr>
      <w:suppressLineNumbers/>
      <w:tabs>
        <w:tab w:val="center" w:pos="4818"/>
        <w:tab w:val="right" w:pos="9637"/>
      </w:tabs>
    </w:pPr>
    <w:rPr>
      <w:lang w:val="x-none"/>
    </w:rPr>
  </w:style>
  <w:style w:type="paragraph" w:customStyle="1" w:styleId="Zawartotabeli">
    <w:name w:val="Zawartość tabeli"/>
    <w:basedOn w:val="Tekstpodstawowy"/>
    <w:pPr>
      <w:suppressLineNumbers/>
      <w:spacing w:after="0" w:line="100" w:lineRule="atLeast"/>
      <w:jc w:val="center"/>
    </w:pPr>
  </w:style>
  <w:style w:type="paragraph" w:customStyle="1" w:styleId="Nagwektabeli">
    <w:name w:val="Nagłówek tabeli"/>
    <w:basedOn w:val="Zawartotabeli"/>
    <w:rPr>
      <w:b/>
      <w:bCs/>
      <w:i/>
      <w:iCs/>
    </w:rPr>
  </w:style>
  <w:style w:type="paragraph" w:customStyle="1" w:styleId="Zawartoramki">
    <w:name w:val="Zawartość ramki"/>
    <w:basedOn w:val="Tekstpodstawowy"/>
  </w:style>
  <w:style w:type="paragraph" w:styleId="Tekstprzypisudolnego">
    <w:name w:val="footnote text"/>
    <w:basedOn w:val="Normalny"/>
    <w:semiHidden/>
  </w:style>
  <w:style w:type="paragraph" w:styleId="Adresnakopercie">
    <w:name w:val="envelope address"/>
    <w:basedOn w:val="Normalny"/>
    <w:semiHidden/>
    <w:pPr>
      <w:suppressLineNumbers/>
      <w:spacing w:after="60"/>
    </w:pPr>
  </w:style>
  <w:style w:type="paragraph" w:styleId="Spistreci1">
    <w:name w:val="toc 1"/>
    <w:basedOn w:val="Indeks"/>
    <w:uiPriority w:val="39"/>
    <w:rsid w:val="0081067F"/>
    <w:pPr>
      <w:tabs>
        <w:tab w:val="right" w:leader="dot" w:pos="9637"/>
      </w:tabs>
      <w:spacing w:line="100" w:lineRule="atLeast"/>
    </w:pPr>
    <w:rPr>
      <w:rFonts w:ascii="Garamond" w:hAnsi="Garamond"/>
      <w:b/>
      <w:i/>
    </w:rPr>
  </w:style>
  <w:style w:type="paragraph" w:styleId="Spistreci2">
    <w:name w:val="toc 2"/>
    <w:basedOn w:val="Indeks"/>
    <w:uiPriority w:val="39"/>
    <w:rsid w:val="0081067F"/>
    <w:pPr>
      <w:tabs>
        <w:tab w:val="right" w:leader="dot" w:pos="9637"/>
      </w:tabs>
      <w:spacing w:line="100" w:lineRule="atLeast"/>
      <w:ind w:left="283"/>
    </w:pPr>
    <w:rPr>
      <w:rFonts w:ascii="Garamond" w:hAnsi="Garamond"/>
    </w:rPr>
  </w:style>
  <w:style w:type="paragraph" w:styleId="Spistreci3">
    <w:name w:val="toc 3"/>
    <w:basedOn w:val="Indeks"/>
    <w:uiPriority w:val="39"/>
    <w:rsid w:val="0081067F"/>
    <w:pPr>
      <w:tabs>
        <w:tab w:val="right" w:leader="dot" w:pos="9637"/>
      </w:tabs>
      <w:ind w:left="566"/>
    </w:pPr>
    <w:rPr>
      <w:rFonts w:ascii="Garamond" w:hAnsi="Garamond"/>
    </w:rPr>
  </w:style>
  <w:style w:type="paragraph" w:customStyle="1" w:styleId="Indekstabeli1">
    <w:name w:val="Indeks tabeli 1"/>
    <w:basedOn w:val="Indeks"/>
    <w:pPr>
      <w:tabs>
        <w:tab w:val="right" w:leader="dot" w:pos="9637"/>
      </w:tabs>
    </w:pPr>
  </w:style>
  <w:style w:type="paragraph" w:customStyle="1" w:styleId="Liniapozioma">
    <w:name w:val="Linia pozioma"/>
    <w:basedOn w:val="Normalny"/>
    <w:next w:val="Tekstpodstawowy"/>
    <w:pPr>
      <w:suppressLineNumbers/>
      <w:pBdr>
        <w:bottom w:val="double" w:sz="1" w:space="0" w:color="808080"/>
      </w:pBdr>
      <w:spacing w:after="283"/>
    </w:pPr>
    <w:rPr>
      <w:sz w:val="12"/>
      <w:szCs w:val="12"/>
    </w:rPr>
  </w:style>
  <w:style w:type="paragraph" w:customStyle="1" w:styleId="Table2left">
    <w:name w:val="Table_2_left"/>
    <w:basedOn w:val="Zawartotabeli"/>
    <w:next w:val="Normalny"/>
    <w:pPr>
      <w:jc w:val="left"/>
    </w:pPr>
  </w:style>
  <w:style w:type="paragraph" w:customStyle="1" w:styleId="Normalny2">
    <w:name w:val="Normalny2"/>
    <w:basedOn w:val="Normalny"/>
    <w:pPr>
      <w:autoSpaceDE w:val="0"/>
    </w:pPr>
    <w:rPr>
      <w:rFonts w:ascii="Times New Roman" w:hAnsi="Times New Roman"/>
    </w:rPr>
  </w:style>
  <w:style w:type="paragraph" w:customStyle="1" w:styleId="Nagwek20">
    <w:name w:val="Nagłówek2"/>
    <w:basedOn w:val="Normalny2"/>
    <w:pPr>
      <w:tabs>
        <w:tab w:val="center" w:pos="4153"/>
        <w:tab w:val="right" w:pos="8306"/>
      </w:tabs>
    </w:pPr>
  </w:style>
  <w:style w:type="paragraph" w:customStyle="1" w:styleId="WW-Heading">
    <w:name w:val="WW-Heading"/>
    <w:basedOn w:val="Normalny"/>
    <w:next w:val="Tekstpodstawowy"/>
    <w:pPr>
      <w:keepNext/>
      <w:spacing w:before="240" w:after="120"/>
    </w:pPr>
    <w:rPr>
      <w:rFonts w:ascii="Arial" w:hAnsi="Arial" w:cs="Tahoma"/>
      <w:sz w:val="28"/>
      <w:szCs w:val="28"/>
    </w:rPr>
  </w:style>
  <w:style w:type="paragraph" w:customStyle="1" w:styleId="WW-TableContents11">
    <w:name w:val="WW-Table Contents11"/>
    <w:basedOn w:val="Tekstpodstawowy"/>
    <w:pPr>
      <w:suppressLineNumbers/>
      <w:spacing w:line="100" w:lineRule="atLeast"/>
    </w:pPr>
  </w:style>
  <w:style w:type="paragraph" w:customStyle="1" w:styleId="StylIwony">
    <w:name w:val="Styl Iwony"/>
    <w:basedOn w:val="Normalny"/>
    <w:pPr>
      <w:overflowPunct w:val="0"/>
      <w:autoSpaceDE w:val="0"/>
      <w:spacing w:before="120" w:after="120"/>
      <w:textAlignment w:val="baseline"/>
    </w:pPr>
    <w:rPr>
      <w:rFonts w:ascii="Bookman Old Style" w:hAnsi="Bookman Old Style"/>
      <w:sz w:val="24"/>
    </w:rPr>
  </w:style>
  <w:style w:type="paragraph" w:customStyle="1" w:styleId="WW-Tekstpodstawowy2">
    <w:name w:val="WW-Tekst podstawowy 2"/>
    <w:basedOn w:val="Normalny"/>
    <w:rPr>
      <w:rFonts w:ascii="Arial" w:hAnsi="Arial"/>
      <w:sz w:val="22"/>
    </w:rPr>
  </w:style>
  <w:style w:type="paragraph" w:customStyle="1" w:styleId="WW-Tekstpodstawowywcity3">
    <w:name w:val="WW-Tekst podstawowy wcięty 3"/>
    <w:basedOn w:val="Normalny"/>
    <w:pPr>
      <w:spacing w:after="120"/>
      <w:ind w:left="283"/>
    </w:pPr>
    <w:rPr>
      <w:sz w:val="16"/>
      <w:szCs w:val="16"/>
    </w:rPr>
  </w:style>
  <w:style w:type="paragraph" w:customStyle="1" w:styleId="WW-Tekstpodstawowywcity2">
    <w:name w:val="WW-Tekst podstawowy wcięty 2"/>
    <w:basedOn w:val="Normalny"/>
    <w:pPr>
      <w:spacing w:after="120" w:line="480" w:lineRule="auto"/>
      <w:ind w:left="283"/>
    </w:pPr>
  </w:style>
  <w:style w:type="paragraph" w:customStyle="1" w:styleId="Nagwek21">
    <w:name w:val="Nagłówek 21"/>
    <w:basedOn w:val="Normalny2"/>
    <w:next w:val="Normalny2"/>
    <w:pPr>
      <w:keepNext/>
    </w:pPr>
    <w:rPr>
      <w:b/>
      <w:bCs/>
      <w:sz w:val="24"/>
    </w:rPr>
  </w:style>
  <w:style w:type="paragraph" w:customStyle="1" w:styleId="Nagwek0">
    <w:name w:val="Nag?ówek"/>
    <w:basedOn w:val="Normalny"/>
    <w:next w:val="Tekstpodstawowy"/>
    <w:pPr>
      <w:keepNext/>
      <w:tabs>
        <w:tab w:val="center" w:pos="4536"/>
        <w:tab w:val="right" w:pos="9072"/>
      </w:tabs>
      <w:spacing w:before="240" w:after="120"/>
    </w:pPr>
    <w:rPr>
      <w:rFonts w:ascii="Arial" w:hAnsi="Arial"/>
      <w:sz w:val="28"/>
    </w:rPr>
  </w:style>
  <w:style w:type="paragraph" w:styleId="Spistreci4">
    <w:name w:val="toc 4"/>
    <w:basedOn w:val="Indeks"/>
    <w:uiPriority w:val="39"/>
    <w:pPr>
      <w:tabs>
        <w:tab w:val="right" w:leader="dot" w:pos="9637"/>
      </w:tabs>
      <w:ind w:left="849"/>
    </w:pPr>
  </w:style>
  <w:style w:type="paragraph" w:styleId="Spistreci5">
    <w:name w:val="toc 5"/>
    <w:basedOn w:val="Indeks"/>
    <w:uiPriority w:val="39"/>
    <w:pPr>
      <w:tabs>
        <w:tab w:val="right" w:leader="dot" w:pos="9637"/>
      </w:tabs>
      <w:ind w:left="1132"/>
    </w:pPr>
  </w:style>
  <w:style w:type="paragraph" w:styleId="Spistreci6">
    <w:name w:val="toc 6"/>
    <w:basedOn w:val="Indeks"/>
    <w:uiPriority w:val="39"/>
    <w:pPr>
      <w:tabs>
        <w:tab w:val="right" w:leader="dot" w:pos="9637"/>
      </w:tabs>
      <w:ind w:left="1415"/>
    </w:pPr>
  </w:style>
  <w:style w:type="paragraph" w:styleId="Spistreci7">
    <w:name w:val="toc 7"/>
    <w:basedOn w:val="Indeks"/>
    <w:uiPriority w:val="39"/>
    <w:pPr>
      <w:tabs>
        <w:tab w:val="right" w:leader="dot" w:pos="9637"/>
      </w:tabs>
      <w:ind w:left="1698"/>
    </w:pPr>
  </w:style>
  <w:style w:type="paragraph" w:styleId="Spistreci8">
    <w:name w:val="toc 8"/>
    <w:basedOn w:val="Indeks"/>
    <w:uiPriority w:val="39"/>
    <w:pPr>
      <w:tabs>
        <w:tab w:val="right" w:leader="dot" w:pos="9637"/>
      </w:tabs>
      <w:ind w:left="1981"/>
    </w:pPr>
  </w:style>
  <w:style w:type="paragraph" w:styleId="Spistreci9">
    <w:name w:val="toc 9"/>
    <w:basedOn w:val="Indeks"/>
    <w:uiPriority w:val="39"/>
    <w:pPr>
      <w:tabs>
        <w:tab w:val="right" w:leader="dot" w:pos="9637"/>
      </w:tabs>
      <w:ind w:left="2264"/>
    </w:pPr>
  </w:style>
  <w:style w:type="paragraph" w:customStyle="1" w:styleId="Spistreci10">
    <w:name w:val="Spis treści 10"/>
    <w:basedOn w:val="Indeks"/>
    <w:pPr>
      <w:tabs>
        <w:tab w:val="right" w:leader="dot" w:pos="9637"/>
      </w:tabs>
      <w:ind w:left="2547"/>
    </w:pPr>
  </w:style>
  <w:style w:type="paragraph" w:styleId="Tekstdymka">
    <w:name w:val="Balloon Text"/>
    <w:basedOn w:val="Normalny"/>
    <w:link w:val="TekstdymkaZnak"/>
    <w:uiPriority w:val="99"/>
    <w:semiHidden/>
    <w:unhideWhenUsed/>
    <w:rsid w:val="004460E7"/>
    <w:pPr>
      <w:spacing w:line="240" w:lineRule="auto"/>
    </w:pPr>
    <w:rPr>
      <w:rFonts w:ascii="Segoe UI" w:hAnsi="Segoe UI"/>
      <w:sz w:val="18"/>
      <w:szCs w:val="18"/>
      <w:lang w:val="x-none"/>
    </w:rPr>
  </w:style>
  <w:style w:type="character" w:customStyle="1" w:styleId="TekstdymkaZnak">
    <w:name w:val="Tekst dymka Znak"/>
    <w:link w:val="Tekstdymka"/>
    <w:uiPriority w:val="99"/>
    <w:semiHidden/>
    <w:rsid w:val="004460E7"/>
    <w:rPr>
      <w:rFonts w:ascii="Segoe UI" w:eastAsia="Lucida Sans Unicode" w:hAnsi="Segoe UI" w:cs="Segoe UI"/>
      <w:sz w:val="18"/>
      <w:szCs w:val="18"/>
    </w:rPr>
  </w:style>
  <w:style w:type="paragraph" w:styleId="Bezodstpw">
    <w:name w:val="No Spacing"/>
    <w:uiPriority w:val="1"/>
    <w:qFormat/>
    <w:rsid w:val="008972F2"/>
    <w:pPr>
      <w:suppressAutoHyphens/>
    </w:pPr>
    <w:rPr>
      <w:rFonts w:ascii="Calibri" w:eastAsia="Calibri" w:hAnsi="Calibri"/>
      <w:sz w:val="22"/>
      <w:szCs w:val="22"/>
      <w:lang w:eastAsia="ar-SA"/>
    </w:rPr>
  </w:style>
  <w:style w:type="character" w:customStyle="1" w:styleId="Nagwek1Znak">
    <w:name w:val="Nagłówek 1 Znak"/>
    <w:link w:val="Nagwek1"/>
    <w:rsid w:val="0081067F"/>
    <w:rPr>
      <w:rFonts w:ascii="Garamond" w:eastAsia="Lucida Sans Unicode" w:hAnsi="Garamond"/>
      <w:b/>
      <w:bCs/>
      <w:szCs w:val="28"/>
    </w:rPr>
  </w:style>
  <w:style w:type="character" w:customStyle="1" w:styleId="Nagwek2Znak">
    <w:name w:val="Nagłówek 2 Znak"/>
    <w:link w:val="Nagwek2"/>
    <w:rsid w:val="0081067F"/>
    <w:rPr>
      <w:rFonts w:ascii="Garamond" w:eastAsia="Lucida Sans Unicode" w:hAnsi="Garamond"/>
      <w:b/>
      <w:szCs w:val="24"/>
    </w:rPr>
  </w:style>
  <w:style w:type="character" w:customStyle="1" w:styleId="TekstpodstawowyZnak">
    <w:name w:val="Tekst podstawowy Znak"/>
    <w:link w:val="Tekstpodstawowy"/>
    <w:semiHidden/>
    <w:rsid w:val="00F95F39"/>
    <w:rPr>
      <w:rFonts w:eastAsia="Lucida Sans Unicode"/>
      <w:szCs w:val="24"/>
    </w:rPr>
  </w:style>
  <w:style w:type="paragraph" w:styleId="NormalnyWeb">
    <w:name w:val="Normal (Web)"/>
    <w:basedOn w:val="Normalny"/>
    <w:rsid w:val="00F95F39"/>
    <w:pPr>
      <w:widowControl/>
      <w:suppressAutoHyphens w:val="0"/>
      <w:spacing w:before="100" w:after="119" w:line="240" w:lineRule="auto"/>
      <w:jc w:val="left"/>
    </w:pPr>
    <w:rPr>
      <w:rFonts w:eastAsia="Times New Roman"/>
      <w:sz w:val="24"/>
      <w:lang w:eastAsia="ar-SA"/>
    </w:rPr>
  </w:style>
  <w:style w:type="character" w:customStyle="1" w:styleId="NagwekZnak">
    <w:name w:val="Nagłówek Znak"/>
    <w:link w:val="Nagwek"/>
    <w:rsid w:val="003E7906"/>
    <w:rPr>
      <w:rFonts w:eastAsia="Lucida Sans Unicode"/>
      <w:b/>
      <w:i/>
      <w:sz w:val="24"/>
      <w:szCs w:val="24"/>
    </w:rPr>
  </w:style>
  <w:style w:type="character" w:customStyle="1" w:styleId="StopkaZnak">
    <w:name w:val="Stopka Znak"/>
    <w:link w:val="Stopka"/>
    <w:uiPriority w:val="99"/>
    <w:rsid w:val="00055D5C"/>
    <w:rPr>
      <w:rFonts w:eastAsia="Lucida Sans Unicode"/>
      <w:szCs w:val="24"/>
    </w:rPr>
  </w:style>
  <w:style w:type="paragraph" w:styleId="Akapitzlist">
    <w:name w:val="List Paragraph"/>
    <w:aliases w:val="Poziom2"/>
    <w:basedOn w:val="Normalny"/>
    <w:link w:val="AkapitzlistZnak"/>
    <w:qFormat/>
    <w:rsid w:val="001B02C6"/>
    <w:pPr>
      <w:ind w:left="720"/>
    </w:pPr>
    <w:rPr>
      <w:rFonts w:ascii="Arial" w:hAnsi="Arial" w:cs="Tahoma"/>
      <w:lang w:bidi="pl-PL"/>
    </w:rPr>
  </w:style>
  <w:style w:type="paragraph" w:customStyle="1" w:styleId="Tekstpodstawowywci3fty2">
    <w:name w:val="Tekst podstawowy wcię3fty 2"/>
    <w:basedOn w:val="Normalny"/>
    <w:rsid w:val="00816EB6"/>
    <w:pPr>
      <w:widowControl/>
      <w:tabs>
        <w:tab w:val="left" w:pos="360"/>
      </w:tabs>
      <w:spacing w:before="60" w:line="240" w:lineRule="auto"/>
      <w:ind w:left="360"/>
    </w:pPr>
    <w:rPr>
      <w:rFonts w:eastAsia="Times New Roman"/>
      <w:sz w:val="24"/>
      <w:szCs w:val="20"/>
      <w:lang w:eastAsia="ar-SA"/>
    </w:rPr>
  </w:style>
  <w:style w:type="paragraph" w:customStyle="1" w:styleId="tekstost">
    <w:name w:val="tekst ost"/>
    <w:basedOn w:val="Normalny"/>
    <w:rsid w:val="00D74222"/>
    <w:pPr>
      <w:widowControl/>
      <w:spacing w:line="240" w:lineRule="auto"/>
    </w:pPr>
    <w:rPr>
      <w:rFonts w:eastAsia="Times New Roman"/>
      <w:szCs w:val="20"/>
      <w:lang w:eastAsia="ar-SA"/>
    </w:rPr>
  </w:style>
  <w:style w:type="paragraph" w:customStyle="1" w:styleId="Tekstpodstawowywcity1">
    <w:name w:val="Tekst podstawowy wcięty1"/>
    <w:basedOn w:val="Normalny"/>
    <w:rsid w:val="00083113"/>
    <w:pPr>
      <w:widowControl/>
      <w:spacing w:line="240" w:lineRule="auto"/>
      <w:ind w:left="360"/>
      <w:jc w:val="left"/>
    </w:pPr>
    <w:rPr>
      <w:rFonts w:eastAsia="Times New Roman"/>
      <w:sz w:val="24"/>
      <w:szCs w:val="20"/>
      <w:lang w:eastAsia="ar-SA"/>
    </w:rPr>
  </w:style>
  <w:style w:type="paragraph" w:styleId="Tytu">
    <w:name w:val="Title"/>
    <w:basedOn w:val="Normalny"/>
    <w:next w:val="Podtytu"/>
    <w:link w:val="TytuZnak"/>
    <w:qFormat/>
    <w:rsid w:val="008A649C"/>
    <w:pPr>
      <w:widowControl/>
      <w:spacing w:line="240" w:lineRule="auto"/>
      <w:jc w:val="center"/>
    </w:pPr>
    <w:rPr>
      <w:rFonts w:eastAsia="Times New Roman"/>
      <w:b/>
      <w:sz w:val="24"/>
      <w:szCs w:val="20"/>
      <w:lang w:eastAsia="ar-SA"/>
    </w:rPr>
  </w:style>
  <w:style w:type="character" w:customStyle="1" w:styleId="TytuZnak">
    <w:name w:val="Tytuł Znak"/>
    <w:link w:val="Tytu"/>
    <w:rsid w:val="008A649C"/>
    <w:rPr>
      <w:b/>
      <w:sz w:val="24"/>
      <w:lang w:eastAsia="ar-SA"/>
    </w:rPr>
  </w:style>
  <w:style w:type="paragraph" w:styleId="Podtytu">
    <w:name w:val="Subtitle"/>
    <w:basedOn w:val="Normalny"/>
    <w:next w:val="Normalny"/>
    <w:link w:val="PodtytuZnak"/>
    <w:uiPriority w:val="11"/>
    <w:qFormat/>
    <w:rsid w:val="008A649C"/>
    <w:pPr>
      <w:spacing w:after="60"/>
      <w:jc w:val="center"/>
      <w:outlineLvl w:val="1"/>
    </w:pPr>
    <w:rPr>
      <w:rFonts w:ascii="Calibri Light" w:eastAsia="Times New Roman" w:hAnsi="Calibri Light"/>
      <w:sz w:val="24"/>
    </w:rPr>
  </w:style>
  <w:style w:type="character" w:customStyle="1" w:styleId="PodtytuZnak">
    <w:name w:val="Podtytuł Znak"/>
    <w:link w:val="Podtytu"/>
    <w:uiPriority w:val="11"/>
    <w:rsid w:val="008A649C"/>
    <w:rPr>
      <w:rFonts w:ascii="Calibri Light" w:eastAsia="Times New Roman" w:hAnsi="Calibri Light" w:cs="Times New Roman"/>
      <w:sz w:val="24"/>
      <w:szCs w:val="24"/>
    </w:rPr>
  </w:style>
  <w:style w:type="paragraph" w:styleId="Tekstprzypisukocowego">
    <w:name w:val="endnote text"/>
    <w:basedOn w:val="Normalny"/>
    <w:link w:val="TekstprzypisukocowegoZnak"/>
    <w:uiPriority w:val="99"/>
    <w:semiHidden/>
    <w:unhideWhenUsed/>
    <w:rsid w:val="001E6693"/>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E6693"/>
    <w:rPr>
      <w:rFonts w:ascii="Garamond" w:eastAsia="Lucida Sans Unicode" w:hAnsi="Garamond"/>
    </w:rPr>
  </w:style>
  <w:style w:type="character" w:styleId="Odwoanieprzypisukocowego">
    <w:name w:val="endnote reference"/>
    <w:basedOn w:val="Domylnaczcionkaakapitu"/>
    <w:uiPriority w:val="99"/>
    <w:semiHidden/>
    <w:unhideWhenUsed/>
    <w:rsid w:val="001E6693"/>
    <w:rPr>
      <w:vertAlign w:val="superscript"/>
    </w:rPr>
  </w:style>
  <w:style w:type="character" w:customStyle="1" w:styleId="AkapitzlistZnak">
    <w:name w:val="Akapit z listą Znak"/>
    <w:aliases w:val="Poziom2 Znak"/>
    <w:link w:val="Akapitzlist"/>
    <w:uiPriority w:val="34"/>
    <w:rsid w:val="00773595"/>
    <w:rPr>
      <w:rFonts w:ascii="Arial" w:eastAsia="Lucida Sans Unicode" w:hAnsi="Arial" w:cs="Tahoma"/>
      <w:szCs w:val="24"/>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akty_prawne/%201-Prawo%20budowlan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akty_prawne/%202-Prawo%20budowlane/" TargetMode="External"/><Relationship Id="rId5" Type="http://schemas.openxmlformats.org/officeDocument/2006/relationships/footnotes" Target="footnotes.xml"/><Relationship Id="rId10" Type="http://schemas.openxmlformats.org/officeDocument/2006/relationships/hyperlink" Target=".//C:/akty_prawne/%201-Prawo%20budowlane/" TargetMode="External"/><Relationship Id="rId4" Type="http://schemas.openxmlformats.org/officeDocument/2006/relationships/webSettings" Target="webSettings.xml"/><Relationship Id="rId9" Type="http://schemas.openxmlformats.org/officeDocument/2006/relationships/hyperlink" Target=".//C:/akty_prawne/%201-Prawo%20budowla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37</Pages>
  <Words>18171</Words>
  <Characters>109032</Characters>
  <Application>Microsoft Office Word</Application>
  <DocSecurity>0</DocSecurity>
  <Lines>908</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126950</CharactersWithSpaces>
  <SharedDoc>false</SharedDoc>
  <HLinks>
    <vt:vector size="24" baseType="variant">
      <vt:variant>
        <vt:i4>1572897</vt:i4>
      </vt:variant>
      <vt:variant>
        <vt:i4>435</vt:i4>
      </vt:variant>
      <vt:variant>
        <vt:i4>0</vt:i4>
      </vt:variant>
      <vt:variant>
        <vt:i4>5</vt:i4>
      </vt:variant>
      <vt:variant>
        <vt:lpwstr>.//C:/akty_prawne/ 2-Prawo budowlane/</vt:lpwstr>
      </vt:variant>
      <vt:variant>
        <vt:lpwstr/>
      </vt:variant>
      <vt:variant>
        <vt:i4>1769505</vt:i4>
      </vt:variant>
      <vt:variant>
        <vt:i4>432</vt:i4>
      </vt:variant>
      <vt:variant>
        <vt:i4>0</vt:i4>
      </vt:variant>
      <vt:variant>
        <vt:i4>5</vt:i4>
      </vt:variant>
      <vt:variant>
        <vt:lpwstr>.//C:/akty_prawne/ 1-Prawo budowlane/</vt:lpwstr>
      </vt:variant>
      <vt:variant>
        <vt:lpwstr/>
      </vt:variant>
      <vt:variant>
        <vt:i4>1769505</vt:i4>
      </vt:variant>
      <vt:variant>
        <vt:i4>429</vt:i4>
      </vt:variant>
      <vt:variant>
        <vt:i4>0</vt:i4>
      </vt:variant>
      <vt:variant>
        <vt:i4>5</vt:i4>
      </vt:variant>
      <vt:variant>
        <vt:lpwstr>.//C:/akty_prawne/ 1-Prawo budowlane/</vt:lpwstr>
      </vt:variant>
      <vt:variant>
        <vt:lpwstr/>
      </vt:variant>
      <vt:variant>
        <vt:i4>1769505</vt:i4>
      </vt:variant>
      <vt:variant>
        <vt:i4>426</vt:i4>
      </vt:variant>
      <vt:variant>
        <vt:i4>0</vt:i4>
      </vt:variant>
      <vt:variant>
        <vt:i4>5</vt:i4>
      </vt:variant>
      <vt:variant>
        <vt:lpwstr>.//C:/akty_prawne/ 1-Prawo budowlane/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Lidzia</dc:creator>
  <cp:keywords/>
  <dc:description/>
  <cp:lastModifiedBy>RR-06</cp:lastModifiedBy>
  <cp:revision>22</cp:revision>
  <cp:lastPrinted>2022-02-25T10:25:00Z</cp:lastPrinted>
  <dcterms:created xsi:type="dcterms:W3CDTF">2024-03-11T13:33:00Z</dcterms:created>
  <dcterms:modified xsi:type="dcterms:W3CDTF">2025-10-20T07:25:00Z</dcterms:modified>
</cp:coreProperties>
</file>